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0B" w:rsidRDefault="002F2A0B" w:rsidP="002F2A0B">
      <w:pPr>
        <w:tabs>
          <w:tab w:val="left" w:pos="7513"/>
        </w:tabs>
        <w:spacing w:line="590" w:lineRule="exact"/>
        <w:ind w:rightChars="486" w:right="1021"/>
        <w:jc w:val="left"/>
        <w:rPr>
          <w:rFonts w:eastAsia="楷体"/>
          <w:sz w:val="36"/>
          <w:szCs w:val="36"/>
        </w:rPr>
      </w:pPr>
      <w:bookmarkStart w:id="0" w:name="_Toc9926"/>
      <w:bookmarkStart w:id="1" w:name="_Toc22074"/>
      <w:bookmarkStart w:id="2" w:name="_Toc31655"/>
      <w:r>
        <w:rPr>
          <w:rFonts w:eastAsia="楷体"/>
          <w:sz w:val="36"/>
          <w:szCs w:val="36"/>
        </w:rPr>
        <w:t>项目名称：</w:t>
      </w:r>
    </w:p>
    <w:p w:rsidR="002F2A0B" w:rsidRDefault="002F2A0B" w:rsidP="002F2A0B">
      <w:pPr>
        <w:tabs>
          <w:tab w:val="left" w:pos="7513"/>
        </w:tabs>
        <w:spacing w:line="590" w:lineRule="exact"/>
        <w:ind w:rightChars="486" w:right="1021"/>
        <w:jc w:val="left"/>
        <w:rPr>
          <w:rFonts w:eastAsia="楷体"/>
          <w:sz w:val="36"/>
          <w:szCs w:val="36"/>
        </w:rPr>
      </w:pPr>
      <w:r>
        <w:rPr>
          <w:rFonts w:eastAsia="楷体"/>
          <w:sz w:val="36"/>
          <w:szCs w:val="36"/>
        </w:rPr>
        <w:t>成都粮食</w:t>
      </w:r>
      <w:r>
        <w:rPr>
          <w:rFonts w:eastAsia="楷体" w:hint="eastAsia"/>
          <w:sz w:val="36"/>
          <w:szCs w:val="36"/>
        </w:rPr>
        <w:t>集团合</w:t>
      </w:r>
      <w:proofErr w:type="gramStart"/>
      <w:r>
        <w:rPr>
          <w:rFonts w:eastAsia="楷体" w:hint="eastAsia"/>
          <w:sz w:val="36"/>
          <w:szCs w:val="36"/>
        </w:rPr>
        <w:t>规</w:t>
      </w:r>
      <w:proofErr w:type="gramEnd"/>
      <w:r>
        <w:rPr>
          <w:rFonts w:eastAsia="楷体" w:hint="eastAsia"/>
          <w:sz w:val="36"/>
          <w:szCs w:val="36"/>
        </w:rPr>
        <w:t>管理标准制定服务项目</w:t>
      </w:r>
    </w:p>
    <w:p w:rsidR="002F2A0B" w:rsidRDefault="002F2A0B" w:rsidP="002F2A0B">
      <w:pPr>
        <w:jc w:val="center"/>
        <w:rPr>
          <w:rFonts w:eastAsia="方正小标宋简体"/>
          <w:sz w:val="96"/>
          <w:szCs w:val="144"/>
        </w:rPr>
      </w:pPr>
    </w:p>
    <w:p w:rsidR="002F2A0B" w:rsidRDefault="002F2A0B" w:rsidP="002F2A0B">
      <w:pPr>
        <w:rPr>
          <w:rFonts w:eastAsia="方正小标宋简体"/>
          <w:sz w:val="96"/>
          <w:szCs w:val="144"/>
        </w:rPr>
      </w:pPr>
    </w:p>
    <w:p w:rsidR="002F2A0B" w:rsidRDefault="002F2A0B" w:rsidP="002F2A0B">
      <w:pPr>
        <w:jc w:val="center"/>
        <w:rPr>
          <w:rFonts w:eastAsia="方正小标宋简体"/>
          <w:sz w:val="96"/>
          <w:szCs w:val="144"/>
        </w:rPr>
      </w:pPr>
      <w:r>
        <w:rPr>
          <w:rFonts w:eastAsia="方正小标宋简体"/>
          <w:sz w:val="96"/>
          <w:szCs w:val="144"/>
        </w:rPr>
        <w:t>比</w:t>
      </w:r>
    </w:p>
    <w:p w:rsidR="002F2A0B" w:rsidRDefault="002F2A0B" w:rsidP="002F2A0B">
      <w:pPr>
        <w:jc w:val="center"/>
        <w:rPr>
          <w:rFonts w:eastAsia="方正小标宋简体"/>
          <w:sz w:val="96"/>
          <w:szCs w:val="144"/>
        </w:rPr>
      </w:pPr>
      <w:r>
        <w:rPr>
          <w:rFonts w:eastAsia="方正小标宋简体"/>
          <w:sz w:val="96"/>
          <w:szCs w:val="144"/>
        </w:rPr>
        <w:t>选</w:t>
      </w:r>
    </w:p>
    <w:p w:rsidR="002F2A0B" w:rsidRDefault="002F2A0B" w:rsidP="002F2A0B">
      <w:pPr>
        <w:jc w:val="center"/>
        <w:rPr>
          <w:rFonts w:eastAsia="方正小标宋简体"/>
          <w:sz w:val="96"/>
          <w:szCs w:val="144"/>
        </w:rPr>
      </w:pPr>
      <w:r>
        <w:rPr>
          <w:rFonts w:eastAsia="方正小标宋简体"/>
          <w:sz w:val="96"/>
          <w:szCs w:val="144"/>
        </w:rPr>
        <w:t>文</w:t>
      </w:r>
    </w:p>
    <w:p w:rsidR="002F2A0B" w:rsidRDefault="002F2A0B" w:rsidP="002F2A0B">
      <w:pPr>
        <w:jc w:val="center"/>
        <w:rPr>
          <w:rFonts w:eastAsia="方正小标宋简体"/>
          <w:sz w:val="96"/>
          <w:szCs w:val="144"/>
        </w:rPr>
      </w:pPr>
      <w:r>
        <w:rPr>
          <w:rFonts w:eastAsia="方正小标宋简体"/>
          <w:sz w:val="96"/>
          <w:szCs w:val="144"/>
        </w:rPr>
        <w:t>件</w:t>
      </w:r>
    </w:p>
    <w:p w:rsidR="002F2A0B" w:rsidRDefault="002F2A0B" w:rsidP="002F2A0B">
      <w:pPr>
        <w:spacing w:line="590" w:lineRule="exact"/>
        <w:ind w:firstLineChars="200" w:firstLine="600"/>
        <w:jc w:val="center"/>
        <w:rPr>
          <w:rFonts w:eastAsiaTheme="minorEastAsia"/>
          <w:kern w:val="0"/>
          <w:sz w:val="30"/>
          <w:szCs w:val="30"/>
        </w:rPr>
      </w:pPr>
    </w:p>
    <w:p w:rsidR="002F2A0B" w:rsidRDefault="002F2A0B" w:rsidP="002F2A0B">
      <w:pPr>
        <w:spacing w:line="590" w:lineRule="exact"/>
        <w:ind w:firstLineChars="200" w:firstLine="562"/>
        <w:jc w:val="center"/>
        <w:rPr>
          <w:rFonts w:eastAsiaTheme="minorEastAsia"/>
          <w:b/>
          <w:sz w:val="28"/>
          <w:szCs w:val="28"/>
        </w:rPr>
      </w:pPr>
    </w:p>
    <w:p w:rsidR="002F2A0B" w:rsidRDefault="002F2A0B" w:rsidP="002F2A0B">
      <w:pPr>
        <w:spacing w:line="590" w:lineRule="exact"/>
        <w:ind w:firstLineChars="200" w:firstLine="1044"/>
        <w:rPr>
          <w:rFonts w:eastAsiaTheme="minorEastAsia"/>
          <w:b/>
          <w:sz w:val="52"/>
          <w:szCs w:val="52"/>
          <w:u w:val="single"/>
        </w:rPr>
      </w:pPr>
    </w:p>
    <w:p w:rsidR="002F2A0B" w:rsidRDefault="002F2A0B" w:rsidP="002F2A0B">
      <w:pPr>
        <w:tabs>
          <w:tab w:val="left" w:pos="7513"/>
        </w:tabs>
        <w:spacing w:line="590" w:lineRule="exact"/>
        <w:ind w:rightChars="486" w:right="1021" w:firstLineChars="500" w:firstLine="1800"/>
        <w:rPr>
          <w:rFonts w:eastAsia="楷体"/>
          <w:sz w:val="36"/>
          <w:szCs w:val="36"/>
        </w:rPr>
      </w:pPr>
      <w:bookmarkStart w:id="3" w:name="OLE_LINK91"/>
      <w:bookmarkStart w:id="4" w:name="OLE_LINK80"/>
      <w:bookmarkStart w:id="5" w:name="OLE_LINK79"/>
      <w:bookmarkStart w:id="6" w:name="OLE_LINK90"/>
      <w:r>
        <w:rPr>
          <w:rFonts w:eastAsia="楷体"/>
          <w:sz w:val="36"/>
          <w:szCs w:val="36"/>
        </w:rPr>
        <w:t>比选人：</w:t>
      </w:r>
      <w:bookmarkEnd w:id="3"/>
      <w:bookmarkEnd w:id="4"/>
      <w:bookmarkEnd w:id="5"/>
      <w:bookmarkEnd w:id="6"/>
      <w:r>
        <w:rPr>
          <w:rFonts w:eastAsia="楷体"/>
          <w:sz w:val="36"/>
          <w:szCs w:val="36"/>
        </w:rPr>
        <w:t>成都粮食集团有限公司</w:t>
      </w:r>
    </w:p>
    <w:p w:rsidR="002F2A0B" w:rsidRDefault="002F2A0B" w:rsidP="002F2A0B">
      <w:pPr>
        <w:tabs>
          <w:tab w:val="left" w:pos="7513"/>
        </w:tabs>
        <w:spacing w:line="590" w:lineRule="exact"/>
        <w:ind w:rightChars="486" w:right="1021" w:firstLineChars="500" w:firstLine="1800"/>
        <w:rPr>
          <w:rFonts w:eastAsia="楷体"/>
          <w:sz w:val="36"/>
          <w:szCs w:val="36"/>
        </w:rPr>
      </w:pPr>
      <w:r>
        <w:rPr>
          <w:rFonts w:eastAsia="楷体"/>
          <w:sz w:val="36"/>
          <w:szCs w:val="36"/>
        </w:rPr>
        <w:t>编制时间</w:t>
      </w:r>
      <w:r>
        <w:rPr>
          <w:rFonts w:eastAsia="楷体" w:hint="eastAsia"/>
          <w:sz w:val="36"/>
          <w:szCs w:val="36"/>
        </w:rPr>
        <w:t>：</w:t>
      </w:r>
      <w:r>
        <w:rPr>
          <w:rFonts w:eastAsia="楷体"/>
          <w:sz w:val="36"/>
          <w:szCs w:val="36"/>
          <w:lang w:val="zh-CN"/>
        </w:rPr>
        <w:t>二</w:t>
      </w:r>
      <w:r>
        <w:rPr>
          <w:rFonts w:eastAsia="楷体" w:hint="eastAsia"/>
          <w:sz w:val="36"/>
          <w:szCs w:val="36"/>
          <w:lang w:val="zh-CN"/>
        </w:rPr>
        <w:t>〇</w:t>
      </w:r>
      <w:r>
        <w:rPr>
          <w:rFonts w:eastAsia="楷体"/>
          <w:sz w:val="36"/>
          <w:szCs w:val="36"/>
          <w:lang w:val="zh-CN"/>
        </w:rPr>
        <w:t>二三年</w:t>
      </w:r>
      <w:r>
        <w:rPr>
          <w:rFonts w:eastAsia="楷体" w:hint="eastAsia"/>
          <w:sz w:val="36"/>
          <w:szCs w:val="36"/>
        </w:rPr>
        <w:t>五</w:t>
      </w:r>
      <w:r>
        <w:rPr>
          <w:rFonts w:eastAsia="楷体"/>
          <w:sz w:val="36"/>
          <w:szCs w:val="36"/>
          <w:lang w:val="zh-CN"/>
        </w:rPr>
        <w:t>月</w:t>
      </w:r>
      <w:r>
        <w:rPr>
          <w:rFonts w:eastAsia="楷体" w:hint="eastAsia"/>
          <w:sz w:val="36"/>
          <w:szCs w:val="36"/>
        </w:rPr>
        <w:t xml:space="preserve">   </w:t>
      </w:r>
    </w:p>
    <w:p w:rsidR="002F2A0B" w:rsidRDefault="002F2A0B" w:rsidP="002F2A0B">
      <w:pPr>
        <w:pStyle w:val="a8"/>
        <w:spacing w:line="590" w:lineRule="exact"/>
        <w:ind w:firstLineChars="200" w:firstLine="640"/>
        <w:rPr>
          <w:rFonts w:ascii="Times New Roman" w:eastAsia="楷体" w:hAnsi="Times New Roman" w:cs="Times New Roman"/>
          <w:sz w:val="32"/>
          <w:szCs w:val="32"/>
        </w:rPr>
      </w:pPr>
    </w:p>
    <w:p w:rsidR="00005EDD" w:rsidRDefault="007825CB">
      <w:pPr>
        <w:pStyle w:val="1"/>
        <w:spacing w:before="0" w:after="0" w:line="240" w:lineRule="auto"/>
        <w:jc w:val="center"/>
        <w:rPr>
          <w:rFonts w:eastAsia="楷体"/>
          <w:snapToGrid w:val="0"/>
          <w:kern w:val="50"/>
          <w:sz w:val="40"/>
          <w:szCs w:val="40"/>
        </w:rPr>
      </w:pPr>
      <w:r>
        <w:rPr>
          <w:rFonts w:eastAsia="楷体"/>
          <w:snapToGrid w:val="0"/>
          <w:kern w:val="50"/>
          <w:sz w:val="40"/>
          <w:szCs w:val="40"/>
        </w:rPr>
        <w:lastRenderedPageBreak/>
        <w:t>第</w:t>
      </w:r>
      <w:r w:rsidR="00160D81">
        <w:rPr>
          <w:rFonts w:eastAsia="楷体" w:hint="eastAsia"/>
          <w:snapToGrid w:val="0"/>
          <w:kern w:val="50"/>
          <w:sz w:val="40"/>
          <w:szCs w:val="40"/>
        </w:rPr>
        <w:t>一</w:t>
      </w:r>
      <w:r>
        <w:rPr>
          <w:rFonts w:eastAsia="楷体"/>
          <w:snapToGrid w:val="0"/>
          <w:kern w:val="50"/>
          <w:sz w:val="40"/>
          <w:szCs w:val="40"/>
        </w:rPr>
        <w:t>章</w:t>
      </w:r>
      <w:r>
        <w:rPr>
          <w:rFonts w:eastAsia="楷体"/>
          <w:snapToGrid w:val="0"/>
          <w:kern w:val="50"/>
          <w:sz w:val="40"/>
          <w:szCs w:val="40"/>
        </w:rPr>
        <w:t xml:space="preserve"> </w:t>
      </w:r>
      <w:r>
        <w:rPr>
          <w:rFonts w:eastAsia="楷体"/>
          <w:snapToGrid w:val="0"/>
          <w:kern w:val="50"/>
          <w:sz w:val="40"/>
          <w:szCs w:val="40"/>
        </w:rPr>
        <w:t>比选须知</w:t>
      </w:r>
      <w:bookmarkEnd w:id="0"/>
      <w:bookmarkEnd w:id="1"/>
      <w:bookmarkEnd w:id="2"/>
    </w:p>
    <w:p w:rsidR="00005EDD" w:rsidRDefault="007825CB">
      <w:pPr>
        <w:pStyle w:val="a8"/>
        <w:spacing w:line="590" w:lineRule="exact"/>
        <w:ind w:firstLineChars="200" w:firstLine="643"/>
        <w:jc w:val="center"/>
        <w:rPr>
          <w:rFonts w:ascii="Times New Roman" w:eastAsia="仿宋_GB2312" w:hAnsi="Times New Roman" w:cs="Times New Roman"/>
          <w:b/>
          <w:sz w:val="32"/>
          <w:szCs w:val="32"/>
        </w:rPr>
      </w:pPr>
      <w:bookmarkStart w:id="7" w:name="_Toc184283909"/>
      <w:bookmarkStart w:id="8" w:name="_Toc213496268"/>
      <w:bookmarkStart w:id="9" w:name="_Toc213397010"/>
      <w:bookmarkStart w:id="10" w:name="_Toc213396760"/>
      <w:bookmarkStart w:id="11" w:name="_Toc184274915"/>
      <w:bookmarkStart w:id="12" w:name="_Toc217446032"/>
      <w:bookmarkStart w:id="13" w:name="_Toc213396946"/>
      <w:bookmarkStart w:id="14" w:name="_Toc189727030"/>
      <w:r>
        <w:rPr>
          <w:rFonts w:ascii="Times New Roman" w:eastAsia="仿宋_GB2312" w:hAnsi="Times New Roman" w:cs="Times New Roman"/>
          <w:b/>
          <w:sz w:val="32"/>
          <w:szCs w:val="32"/>
        </w:rPr>
        <w:t>比选须知前附表</w:t>
      </w:r>
      <w:bookmarkEnd w:id="7"/>
      <w:bookmarkEnd w:id="8"/>
      <w:bookmarkEnd w:id="9"/>
      <w:bookmarkEnd w:id="10"/>
      <w:bookmarkEnd w:id="11"/>
      <w:bookmarkEnd w:id="12"/>
      <w:bookmarkEnd w:id="13"/>
      <w:bookmarkEnd w:id="14"/>
    </w:p>
    <w:tbl>
      <w:tblPr>
        <w:tblW w:w="9509" w:type="dxa"/>
        <w:jc w:val="center"/>
        <w:tblBorders>
          <w:top w:val="double" w:sz="2" w:space="0" w:color="auto"/>
          <w:left w:val="double" w:sz="2" w:space="0" w:color="auto"/>
          <w:bottom w:val="double" w:sz="2" w:space="0" w:color="auto"/>
          <w:right w:val="double" w:sz="2" w:space="0" w:color="auto"/>
          <w:insideH w:val="single" w:sz="8" w:space="0" w:color="auto"/>
          <w:insideV w:val="single" w:sz="8" w:space="0" w:color="auto"/>
        </w:tblBorders>
        <w:tblLayout w:type="fixed"/>
        <w:tblCellMar>
          <w:left w:w="0" w:type="dxa"/>
          <w:right w:w="0" w:type="dxa"/>
        </w:tblCellMar>
        <w:tblLook w:val="04A0"/>
      </w:tblPr>
      <w:tblGrid>
        <w:gridCol w:w="657"/>
        <w:gridCol w:w="2704"/>
        <w:gridCol w:w="6148"/>
      </w:tblGrid>
      <w:tr w:rsidR="00005EDD">
        <w:trPr>
          <w:trHeight w:val="518"/>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序号</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条款名称</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说明和要求</w:t>
            </w:r>
          </w:p>
        </w:tc>
      </w:tr>
      <w:tr w:rsidR="00005EDD">
        <w:trPr>
          <w:trHeight w:val="1990"/>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1</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比选人</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比选人：成都粮食集团有限公司</w:t>
            </w:r>
          </w:p>
          <w:p w:rsidR="00005EDD" w:rsidRDefault="007825CB">
            <w:pPr>
              <w:jc w:val="left"/>
              <w:rPr>
                <w:rFonts w:eastAsia="仿宋_GB2312"/>
                <w:sz w:val="28"/>
                <w:szCs w:val="28"/>
              </w:rPr>
            </w:pPr>
            <w:r>
              <w:rPr>
                <w:rFonts w:eastAsia="仿宋_GB2312"/>
                <w:sz w:val="28"/>
                <w:szCs w:val="28"/>
              </w:rPr>
              <w:t>地址：成都市高新区天府大道北段</w:t>
            </w:r>
            <w:r>
              <w:rPr>
                <w:rFonts w:eastAsia="仿宋_GB2312"/>
                <w:sz w:val="28"/>
                <w:szCs w:val="28"/>
              </w:rPr>
              <w:t>28</w:t>
            </w:r>
            <w:r>
              <w:rPr>
                <w:rFonts w:eastAsia="仿宋_GB2312"/>
                <w:sz w:val="28"/>
                <w:szCs w:val="28"/>
              </w:rPr>
              <w:t>号茂业中心</w:t>
            </w:r>
            <w:r>
              <w:rPr>
                <w:rFonts w:eastAsia="仿宋_GB2312"/>
                <w:sz w:val="28"/>
                <w:szCs w:val="28"/>
              </w:rPr>
              <w:t>AB</w:t>
            </w:r>
            <w:r>
              <w:rPr>
                <w:rFonts w:eastAsia="仿宋_GB2312"/>
                <w:sz w:val="28"/>
                <w:szCs w:val="28"/>
              </w:rPr>
              <w:t>座</w:t>
            </w:r>
            <w:r>
              <w:rPr>
                <w:rFonts w:eastAsia="仿宋_GB2312"/>
                <w:sz w:val="28"/>
                <w:szCs w:val="28"/>
              </w:rPr>
              <w:t>5F</w:t>
            </w:r>
          </w:p>
          <w:p w:rsidR="00005EDD" w:rsidRDefault="007825CB">
            <w:pPr>
              <w:jc w:val="left"/>
              <w:rPr>
                <w:rFonts w:eastAsia="仿宋_GB2312"/>
                <w:sz w:val="28"/>
                <w:szCs w:val="28"/>
              </w:rPr>
            </w:pPr>
            <w:r>
              <w:rPr>
                <w:rFonts w:eastAsia="仿宋_GB2312"/>
                <w:sz w:val="28"/>
                <w:szCs w:val="28"/>
              </w:rPr>
              <w:t>联系人：</w:t>
            </w:r>
            <w:r>
              <w:rPr>
                <w:rFonts w:eastAsia="仿宋_GB2312" w:hint="eastAsia"/>
                <w:sz w:val="28"/>
                <w:szCs w:val="28"/>
              </w:rPr>
              <w:t>余老师</w:t>
            </w:r>
          </w:p>
          <w:p w:rsidR="00005EDD" w:rsidRDefault="007825CB">
            <w:pPr>
              <w:jc w:val="left"/>
              <w:rPr>
                <w:rFonts w:eastAsia="仿宋_GB2312"/>
                <w:sz w:val="28"/>
                <w:szCs w:val="28"/>
              </w:rPr>
            </w:pPr>
            <w:r>
              <w:rPr>
                <w:rFonts w:eastAsia="仿宋_GB2312"/>
                <w:sz w:val="28"/>
                <w:szCs w:val="28"/>
              </w:rPr>
              <w:t>联系电话：</w:t>
            </w:r>
            <w:r>
              <w:rPr>
                <w:rFonts w:eastAsia="仿宋_GB2312" w:hint="eastAsia"/>
                <w:sz w:val="28"/>
                <w:szCs w:val="28"/>
              </w:rPr>
              <w:t>（</w:t>
            </w:r>
            <w:r>
              <w:rPr>
                <w:rFonts w:eastAsia="仿宋_GB2312" w:hint="eastAsia"/>
                <w:sz w:val="28"/>
                <w:szCs w:val="28"/>
              </w:rPr>
              <w:t>028</w:t>
            </w:r>
            <w:r>
              <w:rPr>
                <w:rFonts w:eastAsia="仿宋_GB2312" w:hint="eastAsia"/>
                <w:sz w:val="28"/>
                <w:szCs w:val="28"/>
              </w:rPr>
              <w:t>）</w:t>
            </w:r>
            <w:r>
              <w:rPr>
                <w:rFonts w:eastAsia="仿宋_GB2312" w:hint="eastAsia"/>
                <w:sz w:val="28"/>
                <w:szCs w:val="28"/>
              </w:rPr>
              <w:t>84421719</w:t>
            </w:r>
          </w:p>
        </w:tc>
      </w:tr>
      <w:tr w:rsidR="00005EDD">
        <w:trPr>
          <w:trHeight w:val="513"/>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2</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项目名称</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bCs/>
                <w:sz w:val="28"/>
                <w:szCs w:val="28"/>
              </w:rPr>
              <w:t>成都粮食集团合</w:t>
            </w:r>
            <w:proofErr w:type="gramStart"/>
            <w:r>
              <w:rPr>
                <w:rFonts w:eastAsia="仿宋_GB2312"/>
                <w:bCs/>
                <w:sz w:val="28"/>
                <w:szCs w:val="28"/>
              </w:rPr>
              <w:t>规</w:t>
            </w:r>
            <w:proofErr w:type="gramEnd"/>
            <w:r>
              <w:rPr>
                <w:rFonts w:eastAsia="仿宋_GB2312"/>
                <w:bCs/>
                <w:sz w:val="28"/>
                <w:szCs w:val="28"/>
              </w:rPr>
              <w:t>管理标准制定</w:t>
            </w:r>
            <w:r>
              <w:rPr>
                <w:rFonts w:eastAsia="仿宋_GB2312" w:hint="eastAsia"/>
                <w:bCs/>
                <w:sz w:val="28"/>
                <w:szCs w:val="28"/>
              </w:rPr>
              <w:t>服务</w:t>
            </w:r>
            <w:r>
              <w:rPr>
                <w:rFonts w:eastAsia="仿宋_GB2312"/>
                <w:bCs/>
                <w:sz w:val="28"/>
                <w:szCs w:val="28"/>
              </w:rPr>
              <w:t>项目</w:t>
            </w:r>
          </w:p>
        </w:tc>
      </w:tr>
      <w:tr w:rsidR="00005EDD">
        <w:trPr>
          <w:trHeight w:val="548"/>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3</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评标方法</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综合评分法</w:t>
            </w:r>
          </w:p>
        </w:tc>
      </w:tr>
      <w:tr w:rsidR="00005EDD">
        <w:trPr>
          <w:trHeight w:val="602"/>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4</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联合体</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不允许联合体参加比选。</w:t>
            </w:r>
          </w:p>
        </w:tc>
      </w:tr>
      <w:tr w:rsidR="00005EDD">
        <w:trPr>
          <w:trHeight w:val="841"/>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5</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比选申请人对比</w:t>
            </w:r>
            <w:proofErr w:type="gramStart"/>
            <w:r>
              <w:rPr>
                <w:rFonts w:eastAsia="仿宋_GB2312"/>
                <w:sz w:val="28"/>
                <w:szCs w:val="28"/>
              </w:rPr>
              <w:t>选文件</w:t>
            </w:r>
            <w:proofErr w:type="gramEnd"/>
            <w:r>
              <w:rPr>
                <w:rFonts w:eastAsia="仿宋_GB2312"/>
                <w:sz w:val="28"/>
                <w:szCs w:val="28"/>
              </w:rPr>
              <w:t>提出质疑的时间</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自</w:t>
            </w:r>
            <w:r>
              <w:rPr>
                <w:rFonts w:eastAsia="仿宋_GB2312" w:hint="eastAsia"/>
                <w:sz w:val="28"/>
                <w:szCs w:val="28"/>
              </w:rPr>
              <w:t>比选公告发出</w:t>
            </w:r>
            <w:r>
              <w:rPr>
                <w:rFonts w:eastAsia="仿宋_GB2312"/>
                <w:sz w:val="28"/>
                <w:szCs w:val="28"/>
              </w:rPr>
              <w:t>起</w:t>
            </w:r>
            <w:r>
              <w:rPr>
                <w:rFonts w:eastAsia="仿宋_GB2312" w:hint="eastAsia"/>
                <w:sz w:val="28"/>
                <w:szCs w:val="28"/>
              </w:rPr>
              <w:t>3</w:t>
            </w:r>
            <w:r>
              <w:rPr>
                <w:rFonts w:eastAsia="仿宋_GB2312"/>
                <w:sz w:val="28"/>
                <w:szCs w:val="28"/>
              </w:rPr>
              <w:t>个工作日内。</w:t>
            </w:r>
          </w:p>
        </w:tc>
      </w:tr>
      <w:tr w:rsidR="00005EDD">
        <w:trPr>
          <w:trHeight w:val="866"/>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6</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构成比选文件的其他文件</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比选文件的澄清、修改书及有关补充通知为比选文件的有效组成部分。</w:t>
            </w:r>
          </w:p>
        </w:tc>
      </w:tr>
      <w:tr w:rsidR="00005EDD">
        <w:trPr>
          <w:trHeight w:val="941"/>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7</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递交比选申请文件截止时间及比选时间</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截止时间：</w:t>
            </w:r>
            <w:r>
              <w:rPr>
                <w:rFonts w:eastAsia="仿宋_GB2312"/>
                <w:sz w:val="28"/>
                <w:szCs w:val="28"/>
              </w:rPr>
              <w:t>2023</w:t>
            </w:r>
            <w:r>
              <w:rPr>
                <w:rFonts w:eastAsia="仿宋_GB2312"/>
                <w:sz w:val="28"/>
                <w:szCs w:val="28"/>
              </w:rPr>
              <w:t>年</w:t>
            </w:r>
            <w:r>
              <w:rPr>
                <w:rFonts w:eastAsia="仿宋_GB2312" w:hint="eastAsia"/>
                <w:bCs/>
                <w:sz w:val="28"/>
                <w:szCs w:val="28"/>
              </w:rPr>
              <w:t>5</w:t>
            </w:r>
            <w:r>
              <w:rPr>
                <w:rFonts w:eastAsia="仿宋_GB2312"/>
                <w:bCs/>
                <w:sz w:val="28"/>
                <w:szCs w:val="28"/>
              </w:rPr>
              <w:t>月</w:t>
            </w:r>
            <w:r>
              <w:rPr>
                <w:rFonts w:eastAsia="仿宋_GB2312" w:hint="eastAsia"/>
                <w:bCs/>
                <w:sz w:val="28"/>
                <w:szCs w:val="28"/>
              </w:rPr>
              <w:t>23</w:t>
            </w:r>
            <w:r>
              <w:rPr>
                <w:rFonts w:eastAsia="仿宋_GB2312"/>
                <w:bCs/>
                <w:sz w:val="28"/>
                <w:szCs w:val="28"/>
              </w:rPr>
              <w:t>日</w:t>
            </w:r>
            <w:r>
              <w:rPr>
                <w:rFonts w:eastAsia="仿宋_GB2312" w:hint="eastAsia"/>
                <w:bCs/>
                <w:sz w:val="28"/>
                <w:szCs w:val="28"/>
              </w:rPr>
              <w:t>17</w:t>
            </w:r>
            <w:r>
              <w:rPr>
                <w:rFonts w:eastAsia="仿宋_GB2312" w:hint="eastAsia"/>
                <w:bCs/>
                <w:sz w:val="28"/>
                <w:szCs w:val="28"/>
              </w:rPr>
              <w:t>时</w:t>
            </w:r>
            <w:r>
              <w:rPr>
                <w:rFonts w:eastAsia="仿宋_GB2312"/>
                <w:sz w:val="28"/>
                <w:szCs w:val="28"/>
              </w:rPr>
              <w:t>（北京时间）；</w:t>
            </w:r>
          </w:p>
          <w:p w:rsidR="00005EDD" w:rsidRDefault="007825CB">
            <w:pPr>
              <w:jc w:val="left"/>
              <w:rPr>
                <w:rFonts w:eastAsia="仿宋_GB2312"/>
                <w:sz w:val="28"/>
                <w:szCs w:val="28"/>
              </w:rPr>
            </w:pPr>
            <w:r>
              <w:rPr>
                <w:rFonts w:eastAsia="仿宋_GB2312"/>
                <w:sz w:val="28"/>
                <w:szCs w:val="28"/>
              </w:rPr>
              <w:t>比选时间：</w:t>
            </w:r>
            <w:r>
              <w:rPr>
                <w:rFonts w:eastAsia="仿宋_GB2312"/>
                <w:sz w:val="28"/>
                <w:szCs w:val="28"/>
              </w:rPr>
              <w:t>2023</w:t>
            </w:r>
            <w:r>
              <w:rPr>
                <w:rFonts w:eastAsia="仿宋_GB2312"/>
                <w:sz w:val="28"/>
                <w:szCs w:val="28"/>
              </w:rPr>
              <w:t>年</w:t>
            </w:r>
            <w:r>
              <w:rPr>
                <w:rFonts w:eastAsia="仿宋_GB2312" w:hint="eastAsia"/>
                <w:bCs/>
                <w:sz w:val="28"/>
                <w:szCs w:val="28"/>
              </w:rPr>
              <w:t>5</w:t>
            </w:r>
            <w:r>
              <w:rPr>
                <w:rFonts w:eastAsia="仿宋_GB2312"/>
                <w:bCs/>
                <w:sz w:val="28"/>
                <w:szCs w:val="28"/>
              </w:rPr>
              <w:t>月</w:t>
            </w:r>
            <w:r>
              <w:rPr>
                <w:rFonts w:eastAsia="仿宋_GB2312" w:hint="eastAsia"/>
                <w:bCs/>
                <w:sz w:val="28"/>
                <w:szCs w:val="28"/>
              </w:rPr>
              <w:t>24</w:t>
            </w:r>
            <w:r>
              <w:rPr>
                <w:rFonts w:eastAsia="仿宋_GB2312"/>
                <w:bCs/>
                <w:sz w:val="28"/>
                <w:szCs w:val="28"/>
              </w:rPr>
              <w:t>日</w:t>
            </w:r>
            <w:r>
              <w:rPr>
                <w:rFonts w:eastAsia="仿宋_GB2312" w:hint="eastAsia"/>
                <w:bCs/>
                <w:sz w:val="28"/>
                <w:szCs w:val="28"/>
              </w:rPr>
              <w:t>14</w:t>
            </w:r>
            <w:r>
              <w:rPr>
                <w:rFonts w:eastAsia="仿宋_GB2312" w:hint="eastAsia"/>
                <w:bCs/>
                <w:sz w:val="28"/>
                <w:szCs w:val="28"/>
              </w:rPr>
              <w:t>时</w:t>
            </w:r>
            <w:r>
              <w:rPr>
                <w:rFonts w:eastAsia="仿宋_GB2312"/>
                <w:sz w:val="28"/>
                <w:szCs w:val="28"/>
              </w:rPr>
              <w:t>（北京时间）</w:t>
            </w:r>
          </w:p>
        </w:tc>
      </w:tr>
      <w:tr w:rsidR="00005EDD">
        <w:trPr>
          <w:trHeight w:val="851"/>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8</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递交比选申请文件地点及比选地点</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成都市高新区天府大道北段</w:t>
            </w:r>
            <w:r>
              <w:rPr>
                <w:rFonts w:eastAsia="仿宋_GB2312"/>
                <w:sz w:val="28"/>
                <w:szCs w:val="28"/>
              </w:rPr>
              <w:t>28</w:t>
            </w:r>
            <w:r>
              <w:rPr>
                <w:rFonts w:eastAsia="仿宋_GB2312"/>
                <w:sz w:val="28"/>
                <w:szCs w:val="28"/>
              </w:rPr>
              <w:t>号茂业中心</w:t>
            </w:r>
            <w:r>
              <w:rPr>
                <w:rFonts w:eastAsia="仿宋_GB2312"/>
                <w:sz w:val="28"/>
                <w:szCs w:val="28"/>
              </w:rPr>
              <w:t>AB</w:t>
            </w:r>
            <w:r>
              <w:rPr>
                <w:rFonts w:eastAsia="仿宋_GB2312"/>
                <w:sz w:val="28"/>
                <w:szCs w:val="28"/>
              </w:rPr>
              <w:t>座</w:t>
            </w:r>
            <w:r>
              <w:rPr>
                <w:rFonts w:eastAsia="仿宋_GB2312"/>
                <w:sz w:val="28"/>
                <w:szCs w:val="28"/>
              </w:rPr>
              <w:t>5F</w:t>
            </w:r>
          </w:p>
        </w:tc>
      </w:tr>
      <w:tr w:rsidR="00005EDD">
        <w:trPr>
          <w:trHeight w:val="528"/>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9</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比选有效期</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比选后</w:t>
            </w:r>
            <w:r>
              <w:rPr>
                <w:rFonts w:eastAsia="仿宋_GB2312"/>
                <w:sz w:val="28"/>
                <w:szCs w:val="28"/>
              </w:rPr>
              <w:t>90</w:t>
            </w:r>
            <w:r>
              <w:rPr>
                <w:rFonts w:eastAsia="仿宋_GB2312"/>
                <w:sz w:val="28"/>
                <w:szCs w:val="28"/>
              </w:rPr>
              <w:t>天</w:t>
            </w:r>
          </w:p>
        </w:tc>
      </w:tr>
      <w:tr w:rsidR="00005EDD">
        <w:trPr>
          <w:trHeight w:val="20"/>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10</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签字盖章</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比选申请人必须按照比选文件的规定和要求签字、</w:t>
            </w:r>
            <w:r>
              <w:rPr>
                <w:rFonts w:eastAsia="仿宋_GB2312"/>
                <w:sz w:val="28"/>
                <w:szCs w:val="28"/>
              </w:rPr>
              <w:lastRenderedPageBreak/>
              <w:t>盖章。</w:t>
            </w:r>
          </w:p>
        </w:tc>
      </w:tr>
      <w:tr w:rsidR="00005EDD">
        <w:trPr>
          <w:trHeight w:val="20"/>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lastRenderedPageBreak/>
              <w:t>11</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比选申请文件份数</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正本</w:t>
            </w:r>
            <w:r>
              <w:rPr>
                <w:rFonts w:eastAsia="仿宋_GB2312"/>
                <w:sz w:val="28"/>
                <w:szCs w:val="28"/>
              </w:rPr>
              <w:t>1</w:t>
            </w:r>
            <w:r>
              <w:rPr>
                <w:rFonts w:eastAsia="仿宋_GB2312"/>
                <w:sz w:val="28"/>
                <w:szCs w:val="28"/>
              </w:rPr>
              <w:t>份，副本</w:t>
            </w:r>
            <w:r>
              <w:rPr>
                <w:rFonts w:eastAsia="仿宋_GB2312" w:hint="eastAsia"/>
                <w:sz w:val="28"/>
                <w:szCs w:val="28"/>
              </w:rPr>
              <w:t>1</w:t>
            </w:r>
            <w:r>
              <w:rPr>
                <w:rFonts w:eastAsia="仿宋_GB2312"/>
                <w:sz w:val="28"/>
                <w:szCs w:val="28"/>
              </w:rPr>
              <w:t>份。</w:t>
            </w:r>
          </w:p>
        </w:tc>
      </w:tr>
      <w:tr w:rsidR="00005EDD">
        <w:trPr>
          <w:trHeight w:val="568"/>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12</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比选申请文件的装订</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正本、副本按要求分别装订。</w:t>
            </w:r>
          </w:p>
        </w:tc>
      </w:tr>
      <w:tr w:rsidR="00005EDD">
        <w:trPr>
          <w:trHeight w:val="20"/>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13</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比选申请文件封面的标注</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比选申请文件正本和副本的封面上均应标明：比选项目名称、比选申请人名称、年月日；并分别在右上角标明</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和</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字样。</w:t>
            </w:r>
          </w:p>
        </w:tc>
      </w:tr>
      <w:tr w:rsidR="00005EDD">
        <w:trPr>
          <w:trHeight w:val="861"/>
          <w:jc w:val="center"/>
        </w:trPr>
        <w:tc>
          <w:tcPr>
            <w:tcW w:w="657" w:type="dxa"/>
            <w:tcBorders>
              <w:top w:val="single" w:sz="4" w:space="0" w:color="auto"/>
              <w:left w:val="single" w:sz="4" w:space="0" w:color="auto"/>
              <w:bottom w:val="single" w:sz="4" w:space="0" w:color="auto"/>
              <w:right w:val="single" w:sz="4" w:space="0" w:color="auto"/>
            </w:tcBorders>
            <w:vAlign w:val="center"/>
          </w:tcPr>
          <w:p w:rsidR="00005EDD" w:rsidRDefault="007825CB">
            <w:pPr>
              <w:jc w:val="center"/>
              <w:rPr>
                <w:rFonts w:eastAsia="仿宋_GB2312"/>
                <w:sz w:val="28"/>
                <w:szCs w:val="28"/>
              </w:rPr>
            </w:pPr>
            <w:r>
              <w:rPr>
                <w:rFonts w:eastAsia="仿宋_GB2312"/>
                <w:sz w:val="28"/>
                <w:szCs w:val="28"/>
              </w:rPr>
              <w:t>14</w:t>
            </w:r>
          </w:p>
        </w:tc>
        <w:tc>
          <w:tcPr>
            <w:tcW w:w="2704"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比选申请文件外层</w:t>
            </w:r>
          </w:p>
          <w:p w:rsidR="00005EDD" w:rsidRDefault="007825CB">
            <w:pPr>
              <w:jc w:val="left"/>
              <w:rPr>
                <w:rFonts w:eastAsia="仿宋_GB2312"/>
                <w:sz w:val="28"/>
                <w:szCs w:val="28"/>
              </w:rPr>
            </w:pPr>
            <w:r>
              <w:rPr>
                <w:rFonts w:eastAsia="仿宋_GB2312"/>
                <w:sz w:val="28"/>
                <w:szCs w:val="28"/>
              </w:rPr>
              <w:t>密封袋的标注</w:t>
            </w:r>
          </w:p>
        </w:tc>
        <w:tc>
          <w:tcPr>
            <w:tcW w:w="6148" w:type="dxa"/>
            <w:tcBorders>
              <w:top w:val="single" w:sz="4" w:space="0" w:color="auto"/>
              <w:left w:val="single" w:sz="4" w:space="0" w:color="auto"/>
              <w:bottom w:val="single" w:sz="4" w:space="0" w:color="auto"/>
              <w:right w:val="single" w:sz="4" w:space="0" w:color="auto"/>
            </w:tcBorders>
            <w:vAlign w:val="center"/>
          </w:tcPr>
          <w:p w:rsidR="00005EDD" w:rsidRDefault="007825CB">
            <w:pPr>
              <w:jc w:val="left"/>
              <w:rPr>
                <w:rFonts w:eastAsia="仿宋_GB2312"/>
                <w:sz w:val="28"/>
                <w:szCs w:val="28"/>
              </w:rPr>
            </w:pPr>
            <w:r>
              <w:rPr>
                <w:rFonts w:eastAsia="仿宋_GB2312"/>
                <w:sz w:val="28"/>
                <w:szCs w:val="28"/>
              </w:rPr>
              <w:t>比选项目名称、比选申请人名称、年月日。</w:t>
            </w:r>
          </w:p>
        </w:tc>
      </w:tr>
    </w:tbl>
    <w:p w:rsidR="00005EDD" w:rsidRDefault="007825CB">
      <w:pPr>
        <w:ind w:firstLineChars="200" w:firstLine="562"/>
        <w:rPr>
          <w:rFonts w:eastAsia="仿宋_GB2312"/>
          <w:b/>
          <w:bCs/>
          <w:sz w:val="28"/>
          <w:szCs w:val="28"/>
        </w:rPr>
      </w:pPr>
      <w:bookmarkStart w:id="15" w:name="_Toc25622"/>
      <w:r>
        <w:rPr>
          <w:rFonts w:eastAsia="仿宋_GB2312"/>
          <w:b/>
          <w:bCs/>
          <w:sz w:val="28"/>
          <w:szCs w:val="28"/>
        </w:rPr>
        <w:t>一、总则</w:t>
      </w:r>
      <w:bookmarkEnd w:id="15"/>
    </w:p>
    <w:p w:rsidR="00005EDD" w:rsidRDefault="007825CB">
      <w:pPr>
        <w:spacing w:line="590" w:lineRule="exact"/>
        <w:ind w:firstLineChars="200" w:firstLine="560"/>
        <w:rPr>
          <w:rFonts w:eastAsia="仿宋_GB2312"/>
          <w:bCs/>
          <w:sz w:val="28"/>
          <w:szCs w:val="28"/>
        </w:rPr>
      </w:pPr>
      <w:bookmarkStart w:id="16" w:name="_Toc183582205"/>
      <w:bookmarkStart w:id="17" w:name="_Toc183682342"/>
      <w:bookmarkStart w:id="18" w:name="_Toc217446034"/>
      <w:r>
        <w:rPr>
          <w:rFonts w:eastAsia="仿宋_GB2312"/>
          <w:bCs/>
          <w:sz w:val="28"/>
          <w:szCs w:val="28"/>
        </w:rPr>
        <w:t>1.</w:t>
      </w:r>
      <w:bookmarkEnd w:id="16"/>
      <w:bookmarkEnd w:id="17"/>
      <w:r>
        <w:rPr>
          <w:rFonts w:eastAsia="仿宋_GB2312"/>
          <w:bCs/>
          <w:sz w:val="28"/>
          <w:szCs w:val="28"/>
        </w:rPr>
        <w:t xml:space="preserve"> </w:t>
      </w:r>
      <w:r>
        <w:rPr>
          <w:rFonts w:eastAsia="仿宋_GB2312"/>
          <w:bCs/>
          <w:sz w:val="28"/>
          <w:szCs w:val="28"/>
        </w:rPr>
        <w:t>适用范围</w:t>
      </w:r>
      <w:bookmarkEnd w:id="18"/>
    </w:p>
    <w:p w:rsidR="00005EDD" w:rsidRDefault="007825CB">
      <w:pPr>
        <w:tabs>
          <w:tab w:val="left" w:pos="7665"/>
        </w:tabs>
        <w:spacing w:line="590" w:lineRule="exact"/>
        <w:ind w:firstLineChars="200" w:firstLine="560"/>
        <w:rPr>
          <w:rFonts w:eastAsia="仿宋_GB2312"/>
          <w:bCs/>
          <w:sz w:val="28"/>
          <w:szCs w:val="28"/>
        </w:rPr>
      </w:pPr>
      <w:r>
        <w:rPr>
          <w:rFonts w:eastAsia="仿宋_GB2312"/>
          <w:bCs/>
          <w:sz w:val="28"/>
          <w:szCs w:val="28"/>
        </w:rPr>
        <w:t>本比选文件仅适用于本次比选所叙述的项目。</w:t>
      </w:r>
    </w:p>
    <w:p w:rsidR="00005EDD" w:rsidRDefault="007825CB">
      <w:pPr>
        <w:spacing w:line="590" w:lineRule="exact"/>
        <w:ind w:firstLineChars="200" w:firstLine="560"/>
        <w:rPr>
          <w:rFonts w:eastAsia="仿宋_GB2312"/>
          <w:bCs/>
          <w:sz w:val="28"/>
          <w:szCs w:val="28"/>
        </w:rPr>
      </w:pPr>
      <w:bookmarkStart w:id="19" w:name="_Toc217446036"/>
      <w:bookmarkStart w:id="20" w:name="_Toc183682344"/>
      <w:bookmarkStart w:id="21" w:name="_Toc217390843"/>
      <w:bookmarkStart w:id="22" w:name="_Toc183582207"/>
      <w:r>
        <w:rPr>
          <w:rFonts w:eastAsia="仿宋_GB2312"/>
          <w:bCs/>
          <w:sz w:val="28"/>
          <w:szCs w:val="28"/>
        </w:rPr>
        <w:t xml:space="preserve">2. </w:t>
      </w:r>
      <w:r>
        <w:rPr>
          <w:rFonts w:eastAsia="仿宋_GB2312"/>
          <w:bCs/>
          <w:sz w:val="28"/>
          <w:szCs w:val="28"/>
        </w:rPr>
        <w:t>合格的比选申请人</w:t>
      </w:r>
      <w:bookmarkEnd w:id="19"/>
      <w:bookmarkEnd w:id="20"/>
      <w:bookmarkEnd w:id="21"/>
      <w:bookmarkEnd w:id="22"/>
    </w:p>
    <w:p w:rsidR="00005EDD" w:rsidRDefault="007825CB">
      <w:pPr>
        <w:tabs>
          <w:tab w:val="left" w:pos="7665"/>
        </w:tabs>
        <w:spacing w:line="590" w:lineRule="exact"/>
        <w:ind w:firstLineChars="200" w:firstLine="560"/>
        <w:rPr>
          <w:rFonts w:eastAsia="仿宋_GB2312"/>
          <w:bCs/>
          <w:sz w:val="28"/>
          <w:szCs w:val="28"/>
        </w:rPr>
      </w:pPr>
      <w:r>
        <w:rPr>
          <w:rFonts w:eastAsia="仿宋_GB2312"/>
          <w:bCs/>
          <w:sz w:val="28"/>
          <w:szCs w:val="28"/>
        </w:rPr>
        <w:t>合格的比选申请人应具备以下条件：</w:t>
      </w:r>
    </w:p>
    <w:p w:rsidR="00005EDD" w:rsidRDefault="007825CB">
      <w:pPr>
        <w:tabs>
          <w:tab w:val="left" w:pos="7665"/>
        </w:tabs>
        <w:spacing w:line="590" w:lineRule="exact"/>
        <w:ind w:firstLineChars="200" w:firstLine="560"/>
        <w:rPr>
          <w:rFonts w:eastAsia="仿宋_GB2312"/>
          <w:bCs/>
          <w:sz w:val="28"/>
          <w:szCs w:val="28"/>
        </w:rPr>
      </w:pPr>
      <w:bookmarkStart w:id="23" w:name="_Toc183582208"/>
      <w:bookmarkStart w:id="24" w:name="_Toc183682345"/>
      <w:bookmarkStart w:id="25" w:name="_Toc217446037"/>
      <w:r>
        <w:rPr>
          <w:rFonts w:eastAsia="仿宋_GB2312"/>
          <w:bCs/>
          <w:sz w:val="28"/>
          <w:szCs w:val="28"/>
        </w:rPr>
        <w:t xml:space="preserve">2.1 </w:t>
      </w:r>
      <w:r>
        <w:rPr>
          <w:rFonts w:eastAsia="仿宋_GB2312"/>
          <w:bCs/>
          <w:sz w:val="28"/>
          <w:szCs w:val="28"/>
        </w:rPr>
        <w:t>具备法律法规和本比选文件规定的资格条件；</w:t>
      </w:r>
    </w:p>
    <w:p w:rsidR="00005EDD" w:rsidRDefault="007825CB">
      <w:pPr>
        <w:tabs>
          <w:tab w:val="left" w:pos="7665"/>
        </w:tabs>
        <w:spacing w:line="590" w:lineRule="exact"/>
        <w:ind w:firstLineChars="200" w:firstLine="560"/>
        <w:rPr>
          <w:rFonts w:eastAsia="仿宋_GB2312"/>
          <w:bCs/>
          <w:sz w:val="28"/>
          <w:szCs w:val="28"/>
        </w:rPr>
      </w:pPr>
      <w:r>
        <w:rPr>
          <w:rFonts w:eastAsia="仿宋_GB2312"/>
          <w:bCs/>
          <w:sz w:val="28"/>
          <w:szCs w:val="28"/>
        </w:rPr>
        <w:t xml:space="preserve">2.2 </w:t>
      </w:r>
      <w:r>
        <w:rPr>
          <w:rFonts w:eastAsia="仿宋_GB2312"/>
          <w:bCs/>
          <w:sz w:val="28"/>
          <w:szCs w:val="28"/>
        </w:rPr>
        <w:t>不属于禁止参加本项目采购活动的供应商</w:t>
      </w:r>
      <w:r>
        <w:rPr>
          <w:rFonts w:eastAsia="仿宋_GB2312" w:hint="eastAsia"/>
          <w:bCs/>
          <w:sz w:val="28"/>
          <w:szCs w:val="28"/>
        </w:rPr>
        <w:t>。</w:t>
      </w:r>
    </w:p>
    <w:p w:rsidR="00005EDD" w:rsidRDefault="007825CB">
      <w:pPr>
        <w:spacing w:line="590" w:lineRule="exact"/>
        <w:ind w:firstLineChars="200" w:firstLine="560"/>
        <w:rPr>
          <w:rFonts w:eastAsia="仿宋_GB2312"/>
          <w:bCs/>
          <w:sz w:val="28"/>
          <w:szCs w:val="28"/>
        </w:rPr>
      </w:pPr>
      <w:r>
        <w:rPr>
          <w:rFonts w:eastAsia="仿宋_GB2312"/>
          <w:bCs/>
          <w:sz w:val="28"/>
          <w:szCs w:val="28"/>
        </w:rPr>
        <w:t xml:space="preserve">3. </w:t>
      </w:r>
      <w:r>
        <w:rPr>
          <w:rFonts w:eastAsia="仿宋_GB2312"/>
          <w:bCs/>
          <w:sz w:val="28"/>
          <w:szCs w:val="28"/>
        </w:rPr>
        <w:t>比选费用</w:t>
      </w:r>
      <w:bookmarkEnd w:id="23"/>
      <w:bookmarkEnd w:id="24"/>
      <w:bookmarkEnd w:id="25"/>
    </w:p>
    <w:p w:rsidR="00005EDD" w:rsidRDefault="007825CB">
      <w:pPr>
        <w:tabs>
          <w:tab w:val="left" w:pos="7665"/>
        </w:tabs>
        <w:spacing w:line="590" w:lineRule="exact"/>
        <w:ind w:firstLineChars="200" w:firstLine="560"/>
        <w:rPr>
          <w:rFonts w:eastAsia="仿宋_GB2312"/>
          <w:b/>
          <w:sz w:val="28"/>
          <w:szCs w:val="28"/>
        </w:rPr>
      </w:pPr>
      <w:r>
        <w:rPr>
          <w:rFonts w:eastAsia="仿宋_GB2312"/>
          <w:bCs/>
          <w:sz w:val="28"/>
          <w:szCs w:val="28"/>
        </w:rPr>
        <w:t>比选申请人参加比选</w:t>
      </w:r>
      <w:r>
        <w:rPr>
          <w:rFonts w:eastAsia="仿宋_GB2312"/>
          <w:sz w:val="28"/>
          <w:szCs w:val="28"/>
        </w:rPr>
        <w:t>的有关费用由比选申请人自行承担。</w:t>
      </w:r>
    </w:p>
    <w:p w:rsidR="00005EDD" w:rsidRDefault="007825CB">
      <w:pPr>
        <w:pStyle w:val="2"/>
        <w:spacing w:line="590" w:lineRule="exact"/>
        <w:ind w:firstLineChars="200" w:firstLine="562"/>
        <w:jc w:val="both"/>
        <w:rPr>
          <w:rFonts w:ascii="Times New Roman" w:eastAsia="仿宋_GB2312" w:hAnsi="Times New Roman" w:hint="default"/>
          <w:sz w:val="28"/>
          <w:szCs w:val="28"/>
        </w:rPr>
      </w:pPr>
      <w:bookmarkStart w:id="26" w:name="_Toc32432"/>
      <w:bookmarkStart w:id="27" w:name="_Toc183582209"/>
      <w:bookmarkStart w:id="28" w:name="_Toc77400779"/>
      <w:bookmarkStart w:id="29" w:name="_Toc89075875"/>
      <w:bookmarkStart w:id="30" w:name="_Toc183682346"/>
      <w:bookmarkStart w:id="31" w:name="_Toc217446038"/>
      <w:bookmarkStart w:id="32" w:name="_Toc456171925"/>
      <w:r>
        <w:rPr>
          <w:rFonts w:ascii="Times New Roman" w:eastAsia="仿宋_GB2312" w:hAnsi="Times New Roman" w:hint="default"/>
          <w:sz w:val="28"/>
          <w:szCs w:val="28"/>
        </w:rPr>
        <w:t>二、比选文件</w:t>
      </w:r>
      <w:bookmarkEnd w:id="26"/>
      <w:bookmarkEnd w:id="27"/>
      <w:bookmarkEnd w:id="28"/>
      <w:bookmarkEnd w:id="29"/>
      <w:bookmarkEnd w:id="30"/>
      <w:bookmarkEnd w:id="31"/>
      <w:bookmarkEnd w:id="32"/>
    </w:p>
    <w:p w:rsidR="00005EDD" w:rsidRDefault="007825CB">
      <w:pPr>
        <w:spacing w:line="590" w:lineRule="exact"/>
        <w:ind w:firstLineChars="200" w:firstLine="562"/>
        <w:rPr>
          <w:rFonts w:eastAsia="仿宋_GB2312"/>
          <w:b/>
          <w:sz w:val="28"/>
          <w:szCs w:val="28"/>
        </w:rPr>
      </w:pPr>
      <w:bookmarkStart w:id="33" w:name="_Toc217446039"/>
      <w:bookmarkStart w:id="34" w:name="_Toc183582210"/>
      <w:bookmarkStart w:id="35" w:name="_Toc183682347"/>
      <w:r>
        <w:rPr>
          <w:rFonts w:eastAsia="仿宋_GB2312"/>
          <w:b/>
          <w:sz w:val="28"/>
          <w:szCs w:val="28"/>
        </w:rPr>
        <w:t>1</w:t>
      </w:r>
      <w:r>
        <w:rPr>
          <w:rFonts w:eastAsia="仿宋_GB2312"/>
          <w:b/>
          <w:sz w:val="28"/>
          <w:szCs w:val="28"/>
        </w:rPr>
        <w:t>．比选文件的构成</w:t>
      </w:r>
      <w:bookmarkEnd w:id="33"/>
      <w:bookmarkEnd w:id="34"/>
      <w:bookmarkEnd w:id="35"/>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1</w:t>
      </w:r>
      <w:r>
        <w:rPr>
          <w:rFonts w:eastAsia="仿宋_GB2312"/>
          <w:b/>
          <w:bCs/>
          <w:sz w:val="28"/>
          <w:szCs w:val="28"/>
        </w:rPr>
        <w:t>.</w:t>
      </w:r>
      <w:r>
        <w:rPr>
          <w:rFonts w:eastAsia="仿宋_GB2312"/>
          <w:sz w:val="28"/>
          <w:szCs w:val="28"/>
        </w:rPr>
        <w:t xml:space="preserve">1 </w:t>
      </w:r>
      <w:r>
        <w:rPr>
          <w:rFonts w:eastAsia="仿宋_GB2312"/>
          <w:sz w:val="28"/>
          <w:szCs w:val="28"/>
        </w:rPr>
        <w:t>比选文件用以阐明比选项目所需的资质、服务及报价等要求、比选程序、有关规定和注意事项以及合同主要条款等。本比选文件包</w:t>
      </w:r>
      <w:r>
        <w:rPr>
          <w:rFonts w:eastAsia="仿宋_GB2312"/>
          <w:sz w:val="28"/>
          <w:szCs w:val="28"/>
        </w:rPr>
        <w:lastRenderedPageBreak/>
        <w:t>括以下内容：</w:t>
      </w:r>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）比选</w:t>
      </w:r>
      <w:r>
        <w:rPr>
          <w:rFonts w:eastAsia="仿宋_GB2312" w:hint="eastAsia"/>
          <w:sz w:val="28"/>
          <w:szCs w:val="28"/>
        </w:rPr>
        <w:t>公告</w:t>
      </w:r>
      <w:r>
        <w:rPr>
          <w:rFonts w:eastAsia="仿宋_GB2312"/>
          <w:sz w:val="28"/>
          <w:szCs w:val="28"/>
        </w:rPr>
        <w:t>；</w:t>
      </w:r>
      <w:r>
        <w:rPr>
          <w:rFonts w:eastAsia="仿宋_GB2312"/>
          <w:sz w:val="28"/>
          <w:szCs w:val="28"/>
        </w:rPr>
        <w:t xml:space="preserve">  </w:t>
      </w:r>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）比选申请人须知及前附表；</w:t>
      </w:r>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）比选项目</w:t>
      </w:r>
      <w:r>
        <w:rPr>
          <w:rFonts w:eastAsia="仿宋_GB2312" w:hint="eastAsia"/>
          <w:sz w:val="28"/>
          <w:szCs w:val="28"/>
        </w:rPr>
        <w:t>服务内容</w:t>
      </w:r>
      <w:r>
        <w:rPr>
          <w:rFonts w:eastAsia="仿宋_GB2312"/>
          <w:sz w:val="28"/>
          <w:szCs w:val="28"/>
        </w:rPr>
        <w:t>及要求；</w:t>
      </w:r>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）比选</w:t>
      </w:r>
      <w:r>
        <w:rPr>
          <w:rFonts w:eastAsia="仿宋_GB2312" w:hint="eastAsia"/>
          <w:sz w:val="28"/>
          <w:szCs w:val="28"/>
        </w:rPr>
        <w:t>申请</w:t>
      </w:r>
      <w:r>
        <w:rPr>
          <w:rFonts w:eastAsia="仿宋_GB2312"/>
          <w:sz w:val="28"/>
          <w:szCs w:val="28"/>
        </w:rPr>
        <w:t>文件格式要求；</w:t>
      </w:r>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w:t>
      </w:r>
      <w:r>
        <w:rPr>
          <w:rFonts w:eastAsia="仿宋_GB2312" w:hint="eastAsia"/>
          <w:sz w:val="28"/>
          <w:szCs w:val="28"/>
        </w:rPr>
        <w:t>评审办法</w:t>
      </w:r>
      <w:r>
        <w:rPr>
          <w:rFonts w:eastAsia="仿宋_GB2312"/>
          <w:sz w:val="28"/>
          <w:szCs w:val="28"/>
        </w:rPr>
        <w:t>；</w:t>
      </w:r>
    </w:p>
    <w:p w:rsidR="00005EDD" w:rsidRDefault="007825CB">
      <w:pPr>
        <w:tabs>
          <w:tab w:val="left" w:pos="7665"/>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6</w:t>
      </w:r>
      <w:r>
        <w:rPr>
          <w:rFonts w:eastAsia="仿宋_GB2312"/>
          <w:sz w:val="28"/>
          <w:szCs w:val="28"/>
        </w:rPr>
        <w:t>）</w:t>
      </w:r>
      <w:r>
        <w:rPr>
          <w:rFonts w:eastAsia="仿宋_GB2312" w:hint="eastAsia"/>
          <w:sz w:val="28"/>
          <w:szCs w:val="28"/>
        </w:rPr>
        <w:t>合同条款及格式</w:t>
      </w:r>
      <w:r>
        <w:rPr>
          <w:rFonts w:eastAsia="仿宋_GB2312"/>
          <w:sz w:val="28"/>
          <w:szCs w:val="28"/>
        </w:rPr>
        <w:t>。</w:t>
      </w:r>
    </w:p>
    <w:p w:rsidR="00005EDD" w:rsidRDefault="007825CB">
      <w:pPr>
        <w:tabs>
          <w:tab w:val="left" w:pos="7665"/>
        </w:tabs>
        <w:spacing w:line="590" w:lineRule="exact"/>
        <w:ind w:firstLineChars="200" w:firstLine="560"/>
        <w:rPr>
          <w:rFonts w:eastAsia="仿宋_GB2312"/>
          <w:sz w:val="28"/>
          <w:szCs w:val="28"/>
        </w:rPr>
      </w:pPr>
      <w:r>
        <w:rPr>
          <w:rFonts w:eastAsia="仿宋_GB2312" w:hint="eastAsia"/>
          <w:sz w:val="28"/>
          <w:szCs w:val="28"/>
        </w:rPr>
        <w:t>1</w:t>
      </w:r>
      <w:r>
        <w:rPr>
          <w:rFonts w:eastAsia="仿宋_GB2312"/>
          <w:b/>
          <w:bCs/>
          <w:sz w:val="28"/>
          <w:szCs w:val="28"/>
        </w:rPr>
        <w:t>.</w:t>
      </w:r>
      <w:r>
        <w:rPr>
          <w:rFonts w:eastAsia="仿宋_GB2312"/>
          <w:sz w:val="28"/>
          <w:szCs w:val="28"/>
        </w:rPr>
        <w:t xml:space="preserve">2 </w:t>
      </w:r>
      <w:r>
        <w:rPr>
          <w:rFonts w:eastAsia="仿宋_GB2312"/>
          <w:sz w:val="28"/>
          <w:szCs w:val="28"/>
        </w:rPr>
        <w:t>比选申请人应认真阅读和充分理解比选文件中所有的事项、格式条款和规范要求。比选申请人没有对比</w:t>
      </w:r>
      <w:proofErr w:type="gramStart"/>
      <w:r>
        <w:rPr>
          <w:rFonts w:eastAsia="仿宋_GB2312"/>
          <w:sz w:val="28"/>
          <w:szCs w:val="28"/>
        </w:rPr>
        <w:t>选文件</w:t>
      </w:r>
      <w:proofErr w:type="gramEnd"/>
      <w:r>
        <w:rPr>
          <w:rFonts w:eastAsia="仿宋_GB2312"/>
          <w:sz w:val="28"/>
          <w:szCs w:val="28"/>
        </w:rPr>
        <w:t>全面做出实质性响应是比选申请人的风险。没有按照比选文件要求</w:t>
      </w:r>
      <w:proofErr w:type="gramStart"/>
      <w:r>
        <w:rPr>
          <w:rFonts w:eastAsia="仿宋_GB2312"/>
          <w:sz w:val="28"/>
          <w:szCs w:val="28"/>
        </w:rPr>
        <w:t>作出</w:t>
      </w:r>
      <w:proofErr w:type="gramEnd"/>
      <w:r>
        <w:rPr>
          <w:rFonts w:eastAsia="仿宋_GB2312"/>
          <w:sz w:val="28"/>
          <w:szCs w:val="28"/>
        </w:rPr>
        <w:t>实质性响应的比选申请文件将被拒绝。</w:t>
      </w:r>
    </w:p>
    <w:p w:rsidR="00005EDD" w:rsidRDefault="007825CB">
      <w:pPr>
        <w:spacing w:line="590" w:lineRule="exact"/>
        <w:ind w:firstLineChars="200" w:firstLine="562"/>
        <w:rPr>
          <w:rFonts w:eastAsia="仿宋_GB2312"/>
          <w:b/>
          <w:sz w:val="28"/>
          <w:szCs w:val="28"/>
        </w:rPr>
      </w:pPr>
      <w:bookmarkStart w:id="36" w:name="_Toc183582211"/>
      <w:bookmarkStart w:id="37" w:name="_Toc183682348"/>
      <w:bookmarkStart w:id="38" w:name="_Toc217446040"/>
      <w:r>
        <w:rPr>
          <w:rFonts w:eastAsia="仿宋_GB2312" w:hint="eastAsia"/>
          <w:b/>
          <w:sz w:val="28"/>
          <w:szCs w:val="28"/>
        </w:rPr>
        <w:t>2</w:t>
      </w:r>
      <w:r>
        <w:rPr>
          <w:rFonts w:eastAsia="仿宋_GB2312"/>
          <w:b/>
          <w:sz w:val="28"/>
          <w:szCs w:val="28"/>
        </w:rPr>
        <w:t xml:space="preserve">. </w:t>
      </w:r>
      <w:r>
        <w:rPr>
          <w:rFonts w:eastAsia="仿宋_GB2312"/>
          <w:b/>
          <w:sz w:val="28"/>
          <w:szCs w:val="28"/>
        </w:rPr>
        <w:t>比选文件的澄清</w:t>
      </w:r>
      <w:bookmarkEnd w:id="36"/>
      <w:bookmarkEnd w:id="37"/>
      <w:r>
        <w:rPr>
          <w:rFonts w:eastAsia="仿宋_GB2312"/>
          <w:b/>
          <w:sz w:val="28"/>
          <w:szCs w:val="28"/>
        </w:rPr>
        <w:t>和修改</w:t>
      </w:r>
      <w:bookmarkEnd w:id="38"/>
    </w:p>
    <w:p w:rsidR="00005EDD" w:rsidRDefault="007825CB">
      <w:pPr>
        <w:spacing w:line="590" w:lineRule="exact"/>
        <w:ind w:firstLineChars="200" w:firstLine="560"/>
        <w:rPr>
          <w:rFonts w:eastAsia="仿宋_GB2312"/>
          <w:sz w:val="28"/>
          <w:szCs w:val="28"/>
        </w:rPr>
      </w:pPr>
      <w:bookmarkStart w:id="39" w:name="_Toc208848971"/>
      <w:bookmarkStart w:id="40" w:name="_Toc217446041"/>
      <w:r>
        <w:rPr>
          <w:rFonts w:eastAsia="仿宋_GB2312" w:hint="eastAsia"/>
          <w:sz w:val="28"/>
          <w:szCs w:val="28"/>
        </w:rPr>
        <w:t>2</w:t>
      </w:r>
      <w:r>
        <w:rPr>
          <w:rFonts w:eastAsia="仿宋_GB2312"/>
          <w:sz w:val="28"/>
          <w:szCs w:val="28"/>
        </w:rPr>
        <w:t xml:space="preserve">.1 </w:t>
      </w:r>
      <w:r>
        <w:rPr>
          <w:rFonts w:eastAsia="仿宋_GB2312"/>
          <w:sz w:val="28"/>
          <w:szCs w:val="28"/>
        </w:rPr>
        <w:t>在比选时间截止前，比选人无论出于何种原因，可以对比</w:t>
      </w:r>
      <w:proofErr w:type="gramStart"/>
      <w:r>
        <w:rPr>
          <w:rFonts w:eastAsia="仿宋_GB2312"/>
          <w:sz w:val="28"/>
          <w:szCs w:val="28"/>
        </w:rPr>
        <w:t>选文件</w:t>
      </w:r>
      <w:proofErr w:type="gramEnd"/>
      <w:r>
        <w:rPr>
          <w:rFonts w:eastAsia="仿宋_GB2312"/>
          <w:sz w:val="28"/>
          <w:szCs w:val="28"/>
        </w:rPr>
        <w:t>进行澄清或者修改。</w:t>
      </w:r>
    </w:p>
    <w:p w:rsidR="00005EDD" w:rsidRDefault="007825CB">
      <w:pPr>
        <w:spacing w:line="590" w:lineRule="exact"/>
        <w:ind w:firstLineChars="200" w:firstLine="560"/>
        <w:rPr>
          <w:rFonts w:eastAsia="仿宋_GB2312"/>
          <w:sz w:val="28"/>
          <w:szCs w:val="28"/>
        </w:rPr>
      </w:pPr>
      <w:r>
        <w:rPr>
          <w:rFonts w:eastAsia="仿宋_GB2312" w:hint="eastAsia"/>
          <w:sz w:val="28"/>
          <w:szCs w:val="28"/>
        </w:rPr>
        <w:t>2</w:t>
      </w:r>
      <w:r>
        <w:rPr>
          <w:rFonts w:eastAsia="仿宋_GB2312"/>
          <w:sz w:val="28"/>
          <w:szCs w:val="28"/>
        </w:rPr>
        <w:t>.2</w:t>
      </w:r>
      <w:r>
        <w:rPr>
          <w:rFonts w:eastAsia="仿宋_GB2312"/>
          <w:sz w:val="28"/>
          <w:szCs w:val="28"/>
        </w:rPr>
        <w:t>比选申请人要求对比</w:t>
      </w:r>
      <w:proofErr w:type="gramStart"/>
      <w:r>
        <w:rPr>
          <w:rFonts w:eastAsia="仿宋_GB2312"/>
          <w:sz w:val="28"/>
          <w:szCs w:val="28"/>
        </w:rPr>
        <w:t>选文件</w:t>
      </w:r>
      <w:proofErr w:type="gramEnd"/>
      <w:r>
        <w:rPr>
          <w:rFonts w:eastAsia="仿宋_GB2312"/>
          <w:sz w:val="28"/>
          <w:szCs w:val="28"/>
        </w:rPr>
        <w:t>进行澄清的，均应在自</w:t>
      </w:r>
      <w:r>
        <w:rPr>
          <w:rFonts w:eastAsia="仿宋_GB2312" w:hint="eastAsia"/>
          <w:sz w:val="28"/>
          <w:szCs w:val="28"/>
        </w:rPr>
        <w:t>比选公告发出</w:t>
      </w:r>
      <w:r>
        <w:rPr>
          <w:rFonts w:eastAsia="仿宋_GB2312"/>
          <w:sz w:val="28"/>
          <w:szCs w:val="28"/>
        </w:rPr>
        <w:t>起</w:t>
      </w:r>
      <w:r>
        <w:rPr>
          <w:rFonts w:eastAsia="仿宋_GB2312" w:hint="eastAsia"/>
          <w:sz w:val="28"/>
          <w:szCs w:val="28"/>
        </w:rPr>
        <w:t>3</w:t>
      </w:r>
      <w:r>
        <w:rPr>
          <w:rFonts w:eastAsia="仿宋_GB2312"/>
          <w:sz w:val="28"/>
          <w:szCs w:val="28"/>
        </w:rPr>
        <w:t>个工作日内按比选文件中的联系方式，以书面形式通知</w:t>
      </w:r>
      <w:r>
        <w:rPr>
          <w:rFonts w:eastAsia="仿宋_GB2312" w:hint="eastAsia"/>
          <w:sz w:val="28"/>
          <w:szCs w:val="28"/>
        </w:rPr>
        <w:t>比选人</w:t>
      </w:r>
      <w:r>
        <w:rPr>
          <w:rFonts w:eastAsia="仿宋_GB2312"/>
          <w:sz w:val="28"/>
          <w:szCs w:val="28"/>
        </w:rPr>
        <w:t>。</w:t>
      </w:r>
    </w:p>
    <w:p w:rsidR="00005EDD" w:rsidRDefault="007825CB">
      <w:pPr>
        <w:pStyle w:val="2"/>
        <w:spacing w:line="590" w:lineRule="exact"/>
        <w:ind w:firstLineChars="200" w:firstLine="562"/>
        <w:rPr>
          <w:rFonts w:ascii="Times New Roman" w:eastAsia="仿宋_GB2312" w:hAnsi="Times New Roman" w:hint="default"/>
          <w:sz w:val="28"/>
          <w:szCs w:val="28"/>
        </w:rPr>
      </w:pPr>
      <w:bookmarkStart w:id="41" w:name="_Toc456171926"/>
      <w:bookmarkStart w:id="42" w:name="_Toc217446042"/>
      <w:bookmarkStart w:id="43" w:name="_Toc183582214"/>
      <w:bookmarkStart w:id="44" w:name="_Toc77400780"/>
      <w:bookmarkStart w:id="45" w:name="_Toc89075876"/>
      <w:bookmarkStart w:id="46" w:name="_Toc19701"/>
      <w:bookmarkStart w:id="47" w:name="_Toc183682351"/>
      <w:bookmarkEnd w:id="39"/>
      <w:bookmarkEnd w:id="40"/>
      <w:r>
        <w:rPr>
          <w:rFonts w:ascii="Times New Roman" w:eastAsia="仿宋_GB2312" w:hAnsi="Times New Roman" w:hint="default"/>
          <w:sz w:val="28"/>
          <w:szCs w:val="28"/>
        </w:rPr>
        <w:t>三、比选申请文件</w:t>
      </w:r>
      <w:bookmarkEnd w:id="41"/>
      <w:bookmarkEnd w:id="42"/>
      <w:bookmarkEnd w:id="43"/>
      <w:bookmarkEnd w:id="44"/>
      <w:bookmarkEnd w:id="45"/>
      <w:bookmarkEnd w:id="46"/>
      <w:bookmarkEnd w:id="47"/>
    </w:p>
    <w:p w:rsidR="00005EDD" w:rsidRDefault="007825CB">
      <w:pPr>
        <w:spacing w:line="590" w:lineRule="exact"/>
        <w:ind w:firstLineChars="200" w:firstLine="562"/>
        <w:rPr>
          <w:rFonts w:eastAsia="仿宋_GB2312"/>
          <w:b/>
          <w:sz w:val="28"/>
          <w:szCs w:val="28"/>
        </w:rPr>
      </w:pPr>
      <w:bookmarkStart w:id="48" w:name="_Toc217446043"/>
      <w:bookmarkStart w:id="49" w:name="_Toc183682352"/>
      <w:bookmarkStart w:id="50" w:name="_Toc183582215"/>
      <w:r>
        <w:rPr>
          <w:rFonts w:eastAsia="仿宋_GB2312"/>
          <w:b/>
          <w:sz w:val="28"/>
          <w:szCs w:val="28"/>
        </w:rPr>
        <w:t>1</w:t>
      </w:r>
      <w:r>
        <w:rPr>
          <w:rFonts w:eastAsia="仿宋_GB2312"/>
          <w:b/>
          <w:sz w:val="28"/>
          <w:szCs w:val="28"/>
        </w:rPr>
        <w:t>．比选申请文件的语言</w:t>
      </w:r>
      <w:bookmarkEnd w:id="48"/>
      <w:bookmarkEnd w:id="49"/>
      <w:bookmarkEnd w:id="50"/>
    </w:p>
    <w:p w:rsidR="00005EDD" w:rsidRDefault="007825CB">
      <w:pPr>
        <w:spacing w:line="590" w:lineRule="exact"/>
        <w:ind w:firstLineChars="200" w:firstLine="560"/>
        <w:rPr>
          <w:rFonts w:eastAsia="仿宋_GB2312"/>
          <w:sz w:val="28"/>
          <w:szCs w:val="28"/>
        </w:rPr>
      </w:pPr>
      <w:r>
        <w:rPr>
          <w:rFonts w:eastAsia="仿宋_GB2312"/>
          <w:sz w:val="28"/>
          <w:szCs w:val="28"/>
        </w:rPr>
        <w:t xml:space="preserve">1.1 </w:t>
      </w:r>
      <w:r>
        <w:rPr>
          <w:rFonts w:eastAsia="仿宋_GB2312"/>
          <w:sz w:val="28"/>
          <w:szCs w:val="28"/>
        </w:rPr>
        <w:t>比选申请人提交的比选申请文件以及比选申请人与比选人就有关比选的所有来往书面文件均须使用中文。比选申请文件中如附有外文资料，必须逐一对应翻译成中文并加盖比选申请人公章后附在</w:t>
      </w:r>
      <w:r>
        <w:rPr>
          <w:rFonts w:eastAsia="仿宋_GB2312"/>
          <w:sz w:val="28"/>
          <w:szCs w:val="28"/>
        </w:rPr>
        <w:lastRenderedPageBreak/>
        <w:t>相关外文资料后面，否则，比选申请人的比选申请文件将作为无效比选申请文件处理。</w:t>
      </w:r>
    </w:p>
    <w:p w:rsidR="00005EDD" w:rsidRDefault="007825CB">
      <w:pPr>
        <w:spacing w:line="590" w:lineRule="exact"/>
        <w:ind w:firstLineChars="200" w:firstLine="560"/>
        <w:rPr>
          <w:rFonts w:eastAsia="仿宋_GB2312"/>
          <w:sz w:val="28"/>
          <w:szCs w:val="28"/>
        </w:rPr>
      </w:pPr>
      <w:r>
        <w:rPr>
          <w:rFonts w:eastAsia="仿宋_GB2312"/>
          <w:sz w:val="28"/>
          <w:szCs w:val="28"/>
        </w:rPr>
        <w:t xml:space="preserve">1.2 </w:t>
      </w:r>
      <w:r>
        <w:rPr>
          <w:rFonts w:eastAsia="仿宋_GB2312"/>
          <w:sz w:val="28"/>
          <w:szCs w:val="28"/>
        </w:rPr>
        <w:t>翻译的中文资料与外文资料如果出现差异和矛盾时，以中文为准。但不能故意错误翻译，否则，比选申请人的比选申请文件将作为无效比选申请文件处理。</w:t>
      </w:r>
    </w:p>
    <w:p w:rsidR="00005EDD" w:rsidRDefault="007825CB">
      <w:pPr>
        <w:spacing w:line="590" w:lineRule="exact"/>
        <w:ind w:firstLineChars="200" w:firstLine="562"/>
        <w:rPr>
          <w:rFonts w:eastAsia="仿宋_GB2312"/>
          <w:b/>
          <w:sz w:val="28"/>
          <w:szCs w:val="28"/>
        </w:rPr>
      </w:pPr>
      <w:bookmarkStart w:id="51" w:name="_Toc217446044"/>
      <w:bookmarkStart w:id="52" w:name="_Toc183582216"/>
      <w:bookmarkStart w:id="53" w:name="_Toc183682353"/>
      <w:r>
        <w:rPr>
          <w:rFonts w:eastAsia="仿宋_GB2312"/>
          <w:b/>
          <w:sz w:val="28"/>
          <w:szCs w:val="28"/>
        </w:rPr>
        <w:t>2</w:t>
      </w:r>
      <w:r>
        <w:rPr>
          <w:rFonts w:eastAsia="仿宋_GB2312"/>
          <w:b/>
          <w:sz w:val="28"/>
          <w:szCs w:val="28"/>
        </w:rPr>
        <w:t>．计量单位</w:t>
      </w:r>
      <w:bookmarkEnd w:id="51"/>
      <w:bookmarkEnd w:id="52"/>
      <w:bookmarkEnd w:id="53"/>
    </w:p>
    <w:p w:rsidR="00005EDD" w:rsidRDefault="007825CB">
      <w:pPr>
        <w:spacing w:line="590" w:lineRule="exact"/>
        <w:ind w:firstLineChars="200" w:firstLine="560"/>
        <w:rPr>
          <w:rFonts w:eastAsia="仿宋_GB2312"/>
          <w:sz w:val="28"/>
          <w:szCs w:val="28"/>
        </w:rPr>
      </w:pPr>
      <w:r>
        <w:rPr>
          <w:rFonts w:eastAsia="仿宋_GB2312"/>
          <w:sz w:val="28"/>
          <w:szCs w:val="28"/>
        </w:rPr>
        <w:t>除技术规格及要求中另有规定外，本采购项目的比选申请文件均采用国家法定计量单位。</w:t>
      </w:r>
    </w:p>
    <w:p w:rsidR="00005EDD" w:rsidRDefault="007825CB">
      <w:pPr>
        <w:spacing w:line="590" w:lineRule="exact"/>
        <w:ind w:firstLineChars="200" w:firstLine="562"/>
        <w:rPr>
          <w:rFonts w:eastAsia="仿宋_GB2312"/>
          <w:b/>
          <w:sz w:val="28"/>
          <w:szCs w:val="28"/>
        </w:rPr>
      </w:pPr>
      <w:bookmarkStart w:id="54" w:name="_Toc217446045"/>
      <w:r>
        <w:rPr>
          <w:rFonts w:eastAsia="仿宋_GB2312"/>
          <w:b/>
          <w:sz w:val="28"/>
          <w:szCs w:val="28"/>
        </w:rPr>
        <w:t xml:space="preserve">3. </w:t>
      </w:r>
      <w:r>
        <w:rPr>
          <w:rFonts w:eastAsia="仿宋_GB2312"/>
          <w:b/>
          <w:sz w:val="28"/>
          <w:szCs w:val="28"/>
        </w:rPr>
        <w:t>比选货币</w:t>
      </w:r>
      <w:bookmarkEnd w:id="54"/>
    </w:p>
    <w:p w:rsidR="00005EDD" w:rsidRDefault="007825CB">
      <w:pPr>
        <w:tabs>
          <w:tab w:val="left" w:pos="7665"/>
        </w:tabs>
        <w:spacing w:line="590" w:lineRule="exact"/>
        <w:ind w:left="13" w:firstLineChars="200" w:firstLine="560"/>
        <w:rPr>
          <w:rFonts w:eastAsia="仿宋_GB2312"/>
          <w:sz w:val="28"/>
          <w:szCs w:val="28"/>
        </w:rPr>
      </w:pPr>
      <w:r>
        <w:rPr>
          <w:rFonts w:eastAsia="仿宋_GB2312"/>
          <w:sz w:val="28"/>
          <w:szCs w:val="28"/>
        </w:rPr>
        <w:t>本次比选项目的比选申请文件均以人民币报价。</w:t>
      </w:r>
    </w:p>
    <w:p w:rsidR="00005EDD" w:rsidRDefault="007825CB">
      <w:pPr>
        <w:spacing w:line="590" w:lineRule="exact"/>
        <w:ind w:firstLineChars="200" w:firstLine="562"/>
        <w:rPr>
          <w:rFonts w:eastAsia="仿宋_GB2312"/>
          <w:b/>
          <w:sz w:val="28"/>
          <w:szCs w:val="28"/>
        </w:rPr>
      </w:pPr>
      <w:bookmarkStart w:id="55" w:name="_Toc217446046"/>
      <w:r>
        <w:rPr>
          <w:rFonts w:eastAsia="仿宋_GB2312"/>
          <w:b/>
          <w:sz w:val="28"/>
          <w:szCs w:val="28"/>
        </w:rPr>
        <w:t xml:space="preserve">4. </w:t>
      </w:r>
      <w:r>
        <w:rPr>
          <w:rFonts w:eastAsia="仿宋_GB2312"/>
          <w:b/>
          <w:sz w:val="28"/>
          <w:szCs w:val="28"/>
        </w:rPr>
        <w:t>联合</w:t>
      </w:r>
      <w:bookmarkEnd w:id="55"/>
      <w:r>
        <w:rPr>
          <w:rFonts w:eastAsia="仿宋_GB2312"/>
          <w:b/>
          <w:sz w:val="28"/>
          <w:szCs w:val="28"/>
        </w:rPr>
        <w:t>比选申请人</w:t>
      </w:r>
    </w:p>
    <w:p w:rsidR="00005EDD" w:rsidRDefault="007825CB">
      <w:pPr>
        <w:pStyle w:val="a7"/>
        <w:spacing w:line="590" w:lineRule="exact"/>
        <w:ind w:firstLineChars="200" w:firstLine="560"/>
        <w:rPr>
          <w:rFonts w:eastAsia="仿宋_GB2312"/>
          <w:bCs/>
          <w:sz w:val="28"/>
          <w:szCs w:val="28"/>
        </w:rPr>
      </w:pPr>
      <w:r>
        <w:rPr>
          <w:rFonts w:eastAsia="仿宋_GB2312"/>
          <w:bCs/>
          <w:sz w:val="28"/>
          <w:szCs w:val="28"/>
        </w:rPr>
        <w:t>本项目不</w:t>
      </w:r>
      <w:r>
        <w:rPr>
          <w:rFonts w:eastAsia="仿宋_GB2312" w:hint="eastAsia"/>
          <w:bCs/>
          <w:sz w:val="28"/>
          <w:szCs w:val="28"/>
        </w:rPr>
        <w:t>接受</w:t>
      </w:r>
      <w:r>
        <w:rPr>
          <w:rFonts w:eastAsia="仿宋_GB2312"/>
          <w:bCs/>
          <w:sz w:val="28"/>
          <w:szCs w:val="28"/>
        </w:rPr>
        <w:t>联合体比选申请人。</w:t>
      </w:r>
    </w:p>
    <w:p w:rsidR="00005EDD" w:rsidRDefault="007825CB">
      <w:pPr>
        <w:spacing w:line="590" w:lineRule="exact"/>
        <w:ind w:firstLineChars="200" w:firstLine="562"/>
        <w:rPr>
          <w:rFonts w:eastAsia="仿宋_GB2312"/>
          <w:b/>
          <w:sz w:val="28"/>
          <w:szCs w:val="28"/>
        </w:rPr>
      </w:pPr>
      <w:bookmarkStart w:id="56" w:name="_Toc217446047"/>
      <w:r>
        <w:rPr>
          <w:rFonts w:eastAsia="仿宋_GB2312"/>
          <w:b/>
          <w:sz w:val="28"/>
          <w:szCs w:val="28"/>
        </w:rPr>
        <w:t xml:space="preserve">5. </w:t>
      </w:r>
      <w:r>
        <w:rPr>
          <w:rFonts w:eastAsia="仿宋_GB2312"/>
          <w:b/>
          <w:sz w:val="28"/>
          <w:szCs w:val="28"/>
        </w:rPr>
        <w:t>知识产权</w:t>
      </w:r>
      <w:bookmarkEnd w:id="56"/>
    </w:p>
    <w:p w:rsidR="00005EDD" w:rsidRDefault="007825CB">
      <w:pPr>
        <w:pStyle w:val="a7"/>
        <w:spacing w:line="590" w:lineRule="exact"/>
        <w:ind w:firstLineChars="200" w:firstLine="560"/>
        <w:rPr>
          <w:rFonts w:eastAsia="仿宋_GB2312"/>
          <w:sz w:val="28"/>
          <w:szCs w:val="28"/>
        </w:rPr>
      </w:pPr>
      <w:r>
        <w:rPr>
          <w:rFonts w:eastAsia="仿宋_GB2312"/>
          <w:sz w:val="28"/>
          <w:szCs w:val="28"/>
        </w:rPr>
        <w:t xml:space="preserve">5.1 </w:t>
      </w:r>
      <w:r>
        <w:rPr>
          <w:rFonts w:eastAsia="仿宋_GB2312"/>
          <w:sz w:val="28"/>
          <w:szCs w:val="28"/>
        </w:rPr>
        <w:t>比选申请人应保证在本项目使用的任何产品和服务（包括部分使用）时，不会产生因第三方提出侵犯其专利权、商标权或其他知识产权而引起的法律和经济纠纷，如因专利权、商标权或其他知识产权而引起法律和经济纠纷，由比选申请人承担所有相关责任。</w:t>
      </w:r>
    </w:p>
    <w:p w:rsidR="00005EDD" w:rsidRDefault="007825CB">
      <w:pPr>
        <w:pStyle w:val="a7"/>
        <w:spacing w:line="590" w:lineRule="exact"/>
        <w:ind w:firstLineChars="200" w:firstLine="560"/>
        <w:rPr>
          <w:rFonts w:eastAsia="仿宋_GB2312"/>
          <w:sz w:val="28"/>
          <w:szCs w:val="28"/>
        </w:rPr>
      </w:pPr>
      <w:r>
        <w:rPr>
          <w:rFonts w:eastAsia="仿宋_GB2312"/>
          <w:sz w:val="28"/>
          <w:szCs w:val="28"/>
        </w:rPr>
        <w:t>5.2</w:t>
      </w:r>
      <w:r>
        <w:rPr>
          <w:rFonts w:eastAsia="仿宋_GB2312" w:hint="eastAsia"/>
          <w:sz w:val="28"/>
          <w:szCs w:val="28"/>
        </w:rPr>
        <w:t xml:space="preserve"> </w:t>
      </w:r>
      <w:r>
        <w:rPr>
          <w:rFonts w:eastAsia="仿宋_GB2312"/>
          <w:sz w:val="28"/>
          <w:szCs w:val="28"/>
        </w:rPr>
        <w:t>比选人享有本项目实施过程中产生的知识成果及知识产权。</w:t>
      </w:r>
    </w:p>
    <w:p w:rsidR="00005EDD" w:rsidRDefault="007825CB">
      <w:pPr>
        <w:spacing w:line="590" w:lineRule="exact"/>
        <w:ind w:firstLineChars="200" w:firstLine="560"/>
        <w:rPr>
          <w:rFonts w:eastAsia="仿宋_GB2312"/>
          <w:sz w:val="28"/>
          <w:szCs w:val="28"/>
        </w:rPr>
      </w:pPr>
      <w:r>
        <w:rPr>
          <w:rFonts w:eastAsia="仿宋_GB2312"/>
          <w:sz w:val="28"/>
          <w:szCs w:val="28"/>
        </w:rPr>
        <w:t xml:space="preserve">5.3 </w:t>
      </w:r>
      <w:r>
        <w:rPr>
          <w:rFonts w:eastAsia="仿宋_GB2312"/>
          <w:sz w:val="28"/>
          <w:szCs w:val="28"/>
        </w:rPr>
        <w:t>比选申请人如欲在项目实施过程中采用自有知识成果，</w:t>
      </w:r>
      <w:r>
        <w:rPr>
          <w:rFonts w:eastAsia="仿宋_GB2312" w:hint="eastAsia"/>
          <w:sz w:val="28"/>
          <w:szCs w:val="28"/>
        </w:rPr>
        <w:t>须</w:t>
      </w:r>
      <w:r>
        <w:rPr>
          <w:rFonts w:eastAsia="仿宋_GB2312"/>
          <w:sz w:val="28"/>
          <w:szCs w:val="28"/>
        </w:rPr>
        <w:t>在比选申请文件中声明，并提供相关知识产权证明文件。使用</w:t>
      </w:r>
      <w:proofErr w:type="gramStart"/>
      <w:r>
        <w:rPr>
          <w:rFonts w:eastAsia="仿宋_GB2312"/>
          <w:sz w:val="28"/>
          <w:szCs w:val="28"/>
        </w:rPr>
        <w:t>该知识</w:t>
      </w:r>
      <w:proofErr w:type="gramEnd"/>
      <w:r>
        <w:rPr>
          <w:rFonts w:eastAsia="仿宋_GB2312"/>
          <w:sz w:val="28"/>
          <w:szCs w:val="28"/>
        </w:rPr>
        <w:t>成果后，比选申请人需提供开发接口和开发手册等技术文档，并承诺提供无限期技术支持，比选人享有永久使用权。</w:t>
      </w:r>
    </w:p>
    <w:p w:rsidR="00005EDD" w:rsidRDefault="007825CB">
      <w:pPr>
        <w:spacing w:line="590" w:lineRule="exact"/>
        <w:ind w:firstLineChars="200" w:firstLine="560"/>
        <w:rPr>
          <w:rFonts w:eastAsia="仿宋_GB2312"/>
          <w:sz w:val="28"/>
          <w:szCs w:val="28"/>
        </w:rPr>
      </w:pPr>
      <w:r>
        <w:rPr>
          <w:rFonts w:eastAsia="仿宋_GB2312"/>
          <w:sz w:val="28"/>
          <w:szCs w:val="28"/>
        </w:rPr>
        <w:t xml:space="preserve">5.4 </w:t>
      </w:r>
      <w:r>
        <w:rPr>
          <w:rFonts w:eastAsia="仿宋_GB2312"/>
          <w:sz w:val="28"/>
          <w:szCs w:val="28"/>
        </w:rPr>
        <w:t>如采用比选申请人所不拥有的知识产权，则在比选申请文件</w:t>
      </w:r>
      <w:r>
        <w:rPr>
          <w:rFonts w:eastAsia="仿宋_GB2312"/>
          <w:sz w:val="28"/>
          <w:szCs w:val="28"/>
        </w:rPr>
        <w:lastRenderedPageBreak/>
        <w:t>报价中必须包括合法获取该知识产权的相关费用。</w:t>
      </w:r>
      <w:r>
        <w:rPr>
          <w:rFonts w:eastAsia="仿宋_GB2312"/>
          <w:sz w:val="28"/>
          <w:szCs w:val="28"/>
        </w:rPr>
        <w:t xml:space="preserve"> </w:t>
      </w:r>
    </w:p>
    <w:p w:rsidR="00005EDD" w:rsidRDefault="007825CB">
      <w:pPr>
        <w:spacing w:line="590" w:lineRule="exact"/>
        <w:ind w:firstLineChars="200" w:firstLine="562"/>
        <w:rPr>
          <w:rFonts w:eastAsia="仿宋_GB2312"/>
          <w:b/>
          <w:sz w:val="28"/>
          <w:szCs w:val="28"/>
        </w:rPr>
      </w:pPr>
      <w:bookmarkStart w:id="57" w:name="_Toc183682360"/>
      <w:bookmarkStart w:id="58" w:name="_Toc183582223"/>
      <w:bookmarkStart w:id="59" w:name="_Toc217446050"/>
      <w:bookmarkStart w:id="60" w:name="_Toc183582218"/>
      <w:bookmarkStart w:id="61" w:name="_Toc183682355"/>
      <w:bookmarkStart w:id="62" w:name="_Toc217446049"/>
      <w:bookmarkStart w:id="63" w:name="_Toc183582231"/>
      <w:bookmarkStart w:id="64" w:name="_Toc183682368"/>
      <w:bookmarkStart w:id="65" w:name="_Toc77400782"/>
      <w:bookmarkStart w:id="66" w:name="_Toc217446056"/>
      <w:bookmarkStart w:id="67" w:name="_Toc89075878"/>
      <w:r>
        <w:rPr>
          <w:rFonts w:eastAsia="仿宋_GB2312" w:hint="eastAsia"/>
          <w:b/>
          <w:sz w:val="28"/>
          <w:szCs w:val="28"/>
        </w:rPr>
        <w:t>6</w:t>
      </w:r>
      <w:r>
        <w:rPr>
          <w:rFonts w:eastAsia="仿宋_GB2312"/>
          <w:b/>
          <w:sz w:val="28"/>
          <w:szCs w:val="28"/>
        </w:rPr>
        <w:t>．比选保证金</w:t>
      </w:r>
      <w:bookmarkEnd w:id="57"/>
      <w:bookmarkEnd w:id="58"/>
      <w:bookmarkEnd w:id="59"/>
    </w:p>
    <w:p w:rsidR="00005EDD" w:rsidRDefault="007825CB">
      <w:pPr>
        <w:spacing w:line="590" w:lineRule="exact"/>
        <w:ind w:firstLineChars="200" w:firstLine="560"/>
        <w:rPr>
          <w:rFonts w:eastAsia="仿宋_GB2312"/>
          <w:b/>
          <w:sz w:val="28"/>
          <w:szCs w:val="28"/>
        </w:rPr>
      </w:pPr>
      <w:bookmarkStart w:id="68" w:name="_Toc217446051"/>
      <w:bookmarkStart w:id="69" w:name="_Toc183582224"/>
      <w:bookmarkStart w:id="70" w:name="_Toc183682361"/>
      <w:r>
        <w:rPr>
          <w:rFonts w:eastAsia="仿宋_GB2312"/>
          <w:bCs/>
          <w:sz w:val="28"/>
          <w:szCs w:val="28"/>
        </w:rPr>
        <w:t>本次比选无需缴纳比选保证金。</w:t>
      </w:r>
      <w:bookmarkEnd w:id="68"/>
      <w:bookmarkEnd w:id="69"/>
      <w:bookmarkEnd w:id="70"/>
    </w:p>
    <w:p w:rsidR="00005EDD" w:rsidRDefault="007825CB">
      <w:pPr>
        <w:spacing w:line="590" w:lineRule="exact"/>
        <w:ind w:firstLineChars="200" w:firstLine="562"/>
        <w:rPr>
          <w:rFonts w:eastAsia="仿宋_GB2312"/>
          <w:b/>
          <w:sz w:val="28"/>
          <w:szCs w:val="28"/>
        </w:rPr>
      </w:pPr>
      <w:r>
        <w:rPr>
          <w:rFonts w:eastAsia="仿宋_GB2312" w:hint="eastAsia"/>
          <w:b/>
          <w:sz w:val="28"/>
          <w:szCs w:val="28"/>
        </w:rPr>
        <w:t>7</w:t>
      </w:r>
      <w:r>
        <w:rPr>
          <w:rFonts w:eastAsia="仿宋_GB2312"/>
          <w:b/>
          <w:sz w:val="28"/>
          <w:szCs w:val="28"/>
        </w:rPr>
        <w:t>．比选申请文件格式</w:t>
      </w:r>
      <w:bookmarkEnd w:id="60"/>
      <w:bookmarkEnd w:id="61"/>
      <w:bookmarkEnd w:id="62"/>
      <w:r>
        <w:rPr>
          <w:rFonts w:eastAsia="仿宋_GB2312"/>
          <w:b/>
          <w:sz w:val="28"/>
          <w:szCs w:val="28"/>
        </w:rPr>
        <w:tab/>
      </w:r>
    </w:p>
    <w:p w:rsidR="00005EDD" w:rsidRDefault="007825CB" w:rsidP="007825CB">
      <w:pPr>
        <w:tabs>
          <w:tab w:val="left" w:pos="7665"/>
        </w:tabs>
        <w:spacing w:line="590" w:lineRule="exact"/>
        <w:ind w:leftChars="6" w:left="13" w:firstLineChars="200" w:firstLine="560"/>
        <w:rPr>
          <w:rFonts w:eastAsia="仿宋_GB2312"/>
          <w:sz w:val="28"/>
          <w:szCs w:val="28"/>
        </w:rPr>
      </w:pPr>
      <w:r>
        <w:rPr>
          <w:rFonts w:eastAsia="仿宋_GB2312" w:hint="eastAsia"/>
          <w:sz w:val="28"/>
          <w:szCs w:val="28"/>
        </w:rPr>
        <w:t>7</w:t>
      </w:r>
      <w:r>
        <w:rPr>
          <w:rFonts w:eastAsia="仿宋_GB2312"/>
          <w:sz w:val="28"/>
          <w:szCs w:val="28"/>
        </w:rPr>
        <w:t xml:space="preserve">.1 </w:t>
      </w:r>
      <w:r>
        <w:rPr>
          <w:rFonts w:eastAsia="仿宋_GB2312"/>
          <w:sz w:val="28"/>
          <w:szCs w:val="28"/>
        </w:rPr>
        <w:t>比选申请人应严格按照比选文件第三章中提供的</w:t>
      </w:r>
      <w:r>
        <w:rPr>
          <w:rFonts w:eastAsia="仿宋_GB2312"/>
          <w:sz w:val="28"/>
          <w:szCs w:val="28"/>
        </w:rPr>
        <w:t>“</w:t>
      </w:r>
      <w:r>
        <w:rPr>
          <w:rFonts w:eastAsia="仿宋_GB2312"/>
          <w:sz w:val="28"/>
          <w:szCs w:val="28"/>
        </w:rPr>
        <w:t>比选申请文件格式</w:t>
      </w:r>
      <w:r>
        <w:rPr>
          <w:rFonts w:eastAsia="仿宋_GB2312"/>
          <w:sz w:val="28"/>
          <w:szCs w:val="28"/>
        </w:rPr>
        <w:t>”</w:t>
      </w:r>
      <w:r>
        <w:rPr>
          <w:rFonts w:eastAsia="仿宋_GB2312"/>
          <w:sz w:val="28"/>
          <w:szCs w:val="28"/>
        </w:rPr>
        <w:t>填写相关内容。除明确允许比选申请人可以自行编写的外，比选申请人不得以</w:t>
      </w:r>
      <w:r>
        <w:rPr>
          <w:rFonts w:eastAsia="仿宋_GB2312"/>
          <w:sz w:val="28"/>
          <w:szCs w:val="28"/>
        </w:rPr>
        <w:t>“</w:t>
      </w:r>
      <w:r>
        <w:rPr>
          <w:rFonts w:eastAsia="仿宋_GB2312"/>
          <w:sz w:val="28"/>
          <w:szCs w:val="28"/>
        </w:rPr>
        <w:t>比选申请文件格式</w:t>
      </w:r>
      <w:r>
        <w:rPr>
          <w:rFonts w:eastAsia="仿宋_GB2312"/>
          <w:sz w:val="28"/>
          <w:szCs w:val="28"/>
        </w:rPr>
        <w:t>”</w:t>
      </w:r>
      <w:r>
        <w:rPr>
          <w:rFonts w:eastAsia="仿宋_GB2312"/>
          <w:sz w:val="28"/>
          <w:szCs w:val="28"/>
        </w:rPr>
        <w:t>规定之外的方式填写相关内容。否则，比选申请人提供的比选申请文件将作为无效比选申请文件处理。</w:t>
      </w:r>
    </w:p>
    <w:p w:rsidR="00005EDD" w:rsidRDefault="007825CB" w:rsidP="007825CB">
      <w:pPr>
        <w:tabs>
          <w:tab w:val="left" w:pos="7665"/>
        </w:tabs>
        <w:spacing w:line="590" w:lineRule="exact"/>
        <w:ind w:leftChars="6" w:left="13" w:firstLineChars="200" w:firstLine="560"/>
        <w:rPr>
          <w:rFonts w:eastAsia="仿宋_GB2312"/>
          <w:sz w:val="28"/>
          <w:szCs w:val="28"/>
        </w:rPr>
      </w:pPr>
      <w:r>
        <w:rPr>
          <w:rFonts w:eastAsia="仿宋_GB2312" w:hint="eastAsia"/>
          <w:sz w:val="28"/>
          <w:szCs w:val="28"/>
        </w:rPr>
        <w:t>7</w:t>
      </w:r>
      <w:r>
        <w:rPr>
          <w:rFonts w:eastAsia="仿宋_GB2312"/>
          <w:sz w:val="28"/>
          <w:szCs w:val="28"/>
        </w:rPr>
        <w:t xml:space="preserve">.2 </w:t>
      </w:r>
      <w:r>
        <w:rPr>
          <w:rFonts w:eastAsia="仿宋_GB2312"/>
          <w:sz w:val="28"/>
          <w:szCs w:val="28"/>
        </w:rPr>
        <w:t>对于没有格式要求的比选申请文件由比选申请人自行编写。</w:t>
      </w:r>
    </w:p>
    <w:p w:rsidR="00005EDD" w:rsidRDefault="007825CB">
      <w:pPr>
        <w:spacing w:line="590" w:lineRule="exact"/>
        <w:ind w:firstLineChars="200" w:firstLine="562"/>
        <w:rPr>
          <w:rFonts w:eastAsia="仿宋_GB2312"/>
          <w:b/>
          <w:sz w:val="28"/>
          <w:szCs w:val="28"/>
        </w:rPr>
      </w:pPr>
      <w:bookmarkStart w:id="71" w:name="_Toc183582225"/>
      <w:bookmarkStart w:id="72" w:name="_Toc217446052"/>
      <w:bookmarkStart w:id="73" w:name="_Toc183682362"/>
      <w:r>
        <w:rPr>
          <w:rFonts w:eastAsia="仿宋_GB2312" w:hint="eastAsia"/>
          <w:b/>
          <w:sz w:val="28"/>
          <w:szCs w:val="28"/>
        </w:rPr>
        <w:t>8</w:t>
      </w:r>
      <w:r>
        <w:rPr>
          <w:rFonts w:eastAsia="仿宋_GB2312"/>
          <w:b/>
          <w:sz w:val="28"/>
          <w:szCs w:val="28"/>
        </w:rPr>
        <w:t>．比选申请文件的印制和签署</w:t>
      </w:r>
      <w:bookmarkEnd w:id="71"/>
      <w:bookmarkEnd w:id="72"/>
      <w:bookmarkEnd w:id="73"/>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t>8</w:t>
      </w:r>
      <w:r>
        <w:rPr>
          <w:rFonts w:eastAsia="仿宋_GB2312"/>
          <w:sz w:val="28"/>
          <w:szCs w:val="28"/>
        </w:rPr>
        <w:t xml:space="preserve">.1 </w:t>
      </w:r>
      <w:r>
        <w:rPr>
          <w:rFonts w:eastAsia="仿宋_GB2312"/>
          <w:sz w:val="28"/>
          <w:szCs w:val="28"/>
        </w:rPr>
        <w:t>比选申请人应按比选文件的要求准备比选申请文件正本、副本。比选申请文件的正本和副本应在其封面右上角清楚地标明</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或</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字样。若正本和副本有不一致的内容，以正本书面比选申请文件为准。</w:t>
      </w:r>
    </w:p>
    <w:p w:rsidR="00005EDD" w:rsidRDefault="007825CB">
      <w:pPr>
        <w:tabs>
          <w:tab w:val="left" w:pos="1095"/>
        </w:tabs>
        <w:spacing w:line="590" w:lineRule="exact"/>
        <w:ind w:firstLineChars="200" w:firstLine="560"/>
        <w:rPr>
          <w:rFonts w:eastAsia="仿宋_GB2312"/>
          <w:sz w:val="28"/>
          <w:szCs w:val="28"/>
        </w:rPr>
      </w:pPr>
      <w:r>
        <w:rPr>
          <w:rFonts w:eastAsia="仿宋_GB2312" w:hint="eastAsia"/>
          <w:sz w:val="28"/>
          <w:szCs w:val="28"/>
        </w:rPr>
        <w:t>8</w:t>
      </w:r>
      <w:r>
        <w:rPr>
          <w:rFonts w:eastAsia="仿宋_GB2312"/>
          <w:sz w:val="28"/>
          <w:szCs w:val="28"/>
        </w:rPr>
        <w:t xml:space="preserve">.2 </w:t>
      </w:r>
      <w:r>
        <w:rPr>
          <w:rFonts w:eastAsia="仿宋_GB2312"/>
          <w:sz w:val="28"/>
          <w:szCs w:val="28"/>
        </w:rPr>
        <w:t>比选申请文件的正本和副本均需打印或用不褪色、</w:t>
      </w:r>
      <w:proofErr w:type="gramStart"/>
      <w:r>
        <w:rPr>
          <w:rFonts w:eastAsia="仿宋_GB2312"/>
          <w:sz w:val="28"/>
          <w:szCs w:val="28"/>
        </w:rPr>
        <w:t>不</w:t>
      </w:r>
      <w:proofErr w:type="gramEnd"/>
      <w:r>
        <w:rPr>
          <w:rFonts w:eastAsia="仿宋_GB2312"/>
          <w:sz w:val="28"/>
          <w:szCs w:val="28"/>
        </w:rPr>
        <w:t>变质的墨水书写，并由比选申请人的法定代表人或其授权代表在规定签章处签字和盖章。比选申请文件副本可采用正本的复印件。</w:t>
      </w:r>
    </w:p>
    <w:p w:rsidR="00005EDD" w:rsidRDefault="007825CB">
      <w:pPr>
        <w:tabs>
          <w:tab w:val="left" w:pos="1095"/>
        </w:tabs>
        <w:spacing w:line="590" w:lineRule="exact"/>
        <w:ind w:firstLineChars="200" w:firstLine="560"/>
        <w:rPr>
          <w:rFonts w:eastAsia="仿宋_GB2312"/>
          <w:sz w:val="28"/>
          <w:szCs w:val="28"/>
        </w:rPr>
      </w:pPr>
      <w:r>
        <w:rPr>
          <w:rFonts w:eastAsia="仿宋_GB2312" w:hint="eastAsia"/>
          <w:sz w:val="28"/>
          <w:szCs w:val="28"/>
        </w:rPr>
        <w:t>8</w:t>
      </w:r>
      <w:r>
        <w:rPr>
          <w:rFonts w:eastAsia="仿宋_GB2312"/>
          <w:sz w:val="28"/>
          <w:szCs w:val="28"/>
        </w:rPr>
        <w:t xml:space="preserve">.3 </w:t>
      </w:r>
      <w:r>
        <w:rPr>
          <w:rFonts w:eastAsia="仿宋_GB2312"/>
          <w:sz w:val="28"/>
          <w:szCs w:val="28"/>
        </w:rPr>
        <w:t>比选申请文件的打印和书写应清楚工整，任何行间插字、涂改或增删，必须由比选申请人的法定代表人或其授权代表签字或</w:t>
      </w:r>
      <w:proofErr w:type="gramStart"/>
      <w:r>
        <w:rPr>
          <w:rFonts w:eastAsia="仿宋_GB2312"/>
          <w:sz w:val="28"/>
          <w:szCs w:val="28"/>
        </w:rPr>
        <w:t>盖个人</w:t>
      </w:r>
      <w:proofErr w:type="gramEnd"/>
      <w:r>
        <w:rPr>
          <w:rFonts w:eastAsia="仿宋_GB2312"/>
          <w:sz w:val="28"/>
          <w:szCs w:val="28"/>
        </w:rPr>
        <w:t>印鉴</w:t>
      </w:r>
      <w:r>
        <w:rPr>
          <w:rFonts w:eastAsia="仿宋_GB2312" w:hint="eastAsia"/>
          <w:sz w:val="28"/>
          <w:szCs w:val="28"/>
        </w:rPr>
        <w:t>，未签字或盖章视为比选文件无效</w:t>
      </w:r>
      <w:r>
        <w:rPr>
          <w:rFonts w:eastAsia="仿宋_GB2312"/>
          <w:sz w:val="28"/>
          <w:szCs w:val="28"/>
        </w:rPr>
        <w:t>。字迹潦草、表达不清或可能导致非唯一理解的比选申请文件可能视为无效比选申请文件。</w:t>
      </w:r>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t>8</w:t>
      </w:r>
      <w:r>
        <w:rPr>
          <w:rFonts w:eastAsia="仿宋_GB2312"/>
          <w:sz w:val="28"/>
          <w:szCs w:val="28"/>
        </w:rPr>
        <w:t xml:space="preserve">.4 </w:t>
      </w:r>
      <w:r>
        <w:rPr>
          <w:rFonts w:eastAsia="仿宋_GB2312"/>
          <w:sz w:val="28"/>
          <w:szCs w:val="28"/>
        </w:rPr>
        <w:t>比选申请文件正本和副本必须装订成册。</w:t>
      </w:r>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lastRenderedPageBreak/>
        <w:t>8</w:t>
      </w:r>
      <w:r>
        <w:rPr>
          <w:rFonts w:eastAsia="仿宋_GB2312"/>
          <w:sz w:val="28"/>
          <w:szCs w:val="28"/>
        </w:rPr>
        <w:t xml:space="preserve">.5 </w:t>
      </w:r>
      <w:r>
        <w:rPr>
          <w:rFonts w:eastAsia="仿宋_GB2312"/>
          <w:sz w:val="28"/>
          <w:szCs w:val="28"/>
        </w:rPr>
        <w:t>比选申请文件应根据比选文件的要求制作，签署、盖章和内容应完整，如有遗漏，将被视为无效比选申请文件。</w:t>
      </w:r>
    </w:p>
    <w:p w:rsidR="00005EDD" w:rsidRDefault="007825CB">
      <w:pPr>
        <w:spacing w:line="590" w:lineRule="exact"/>
        <w:ind w:firstLineChars="200" w:firstLine="562"/>
        <w:rPr>
          <w:rFonts w:eastAsia="仿宋_GB2312"/>
          <w:b/>
          <w:sz w:val="28"/>
          <w:szCs w:val="28"/>
        </w:rPr>
      </w:pPr>
      <w:bookmarkStart w:id="74" w:name="_Toc89075877"/>
      <w:bookmarkStart w:id="75" w:name="_Toc183682363"/>
      <w:bookmarkStart w:id="76" w:name="_Toc183582226"/>
      <w:bookmarkStart w:id="77" w:name="_Toc77400781"/>
      <w:bookmarkStart w:id="78" w:name="_Toc217446053"/>
      <w:r>
        <w:rPr>
          <w:rFonts w:eastAsia="仿宋_GB2312" w:hint="eastAsia"/>
          <w:b/>
          <w:sz w:val="28"/>
          <w:szCs w:val="28"/>
        </w:rPr>
        <w:t>9</w:t>
      </w:r>
      <w:r>
        <w:rPr>
          <w:rFonts w:eastAsia="仿宋_GB2312"/>
          <w:b/>
          <w:sz w:val="28"/>
          <w:szCs w:val="28"/>
        </w:rPr>
        <w:t xml:space="preserve">. </w:t>
      </w:r>
      <w:r>
        <w:rPr>
          <w:rFonts w:eastAsia="仿宋_GB2312"/>
          <w:b/>
          <w:sz w:val="28"/>
          <w:szCs w:val="28"/>
        </w:rPr>
        <w:t>比选申请文件的密封和标</w:t>
      </w:r>
      <w:bookmarkEnd w:id="74"/>
      <w:bookmarkEnd w:id="75"/>
      <w:bookmarkEnd w:id="76"/>
      <w:bookmarkEnd w:id="77"/>
      <w:r>
        <w:rPr>
          <w:rFonts w:eastAsia="仿宋_GB2312"/>
          <w:b/>
          <w:sz w:val="28"/>
          <w:szCs w:val="28"/>
        </w:rPr>
        <w:t>注</w:t>
      </w:r>
      <w:bookmarkEnd w:id="78"/>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t>9</w:t>
      </w:r>
      <w:r>
        <w:rPr>
          <w:rFonts w:eastAsia="仿宋_GB2312"/>
          <w:sz w:val="28"/>
          <w:szCs w:val="28"/>
        </w:rPr>
        <w:t xml:space="preserve">.1 </w:t>
      </w:r>
      <w:r>
        <w:rPr>
          <w:rFonts w:eastAsia="仿宋_GB2312"/>
          <w:sz w:val="28"/>
          <w:szCs w:val="28"/>
        </w:rPr>
        <w:t>比选申请人应在比选申请文件正本和所有副本的封面上注明比选申请人名称、项目名称。</w:t>
      </w:r>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t>9</w:t>
      </w:r>
      <w:r>
        <w:rPr>
          <w:rFonts w:eastAsia="仿宋_GB2312"/>
          <w:sz w:val="28"/>
          <w:szCs w:val="28"/>
        </w:rPr>
        <w:t xml:space="preserve">.2 </w:t>
      </w:r>
      <w:r>
        <w:rPr>
          <w:rFonts w:eastAsia="仿宋_GB2312"/>
          <w:sz w:val="28"/>
          <w:szCs w:val="28"/>
        </w:rPr>
        <w:t>比选申请文件正本、副本密封在一个密封袋内，</w:t>
      </w:r>
      <w:r>
        <w:rPr>
          <w:rFonts w:eastAsia="仿宋_GB2312"/>
          <w:bCs/>
          <w:sz w:val="28"/>
          <w:szCs w:val="28"/>
        </w:rPr>
        <w:t>同时报价一览表单独密封在一个密封袋内，</w:t>
      </w:r>
      <w:r>
        <w:rPr>
          <w:rFonts w:eastAsia="仿宋_GB2312"/>
          <w:sz w:val="28"/>
          <w:szCs w:val="28"/>
        </w:rPr>
        <w:t>密封袋上应注明比选申请人名称、项目名称。</w:t>
      </w:r>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t>9</w:t>
      </w:r>
      <w:r>
        <w:rPr>
          <w:rFonts w:eastAsia="仿宋_GB2312"/>
          <w:sz w:val="28"/>
          <w:szCs w:val="28"/>
        </w:rPr>
        <w:t xml:space="preserve">.3 </w:t>
      </w:r>
      <w:r>
        <w:rPr>
          <w:rFonts w:eastAsia="仿宋_GB2312"/>
          <w:sz w:val="28"/>
          <w:szCs w:val="28"/>
        </w:rPr>
        <w:t>所有外层密封袋的封口处应粘贴牢固，并加盖密封章（比选申请人</w:t>
      </w:r>
      <w:r>
        <w:rPr>
          <w:rFonts w:eastAsia="仿宋_GB2312" w:hint="eastAsia"/>
          <w:sz w:val="28"/>
          <w:szCs w:val="28"/>
        </w:rPr>
        <w:t>公章</w:t>
      </w:r>
      <w:r>
        <w:rPr>
          <w:rFonts w:eastAsia="仿宋_GB2312"/>
          <w:sz w:val="28"/>
          <w:szCs w:val="28"/>
        </w:rPr>
        <w:t>）。</w:t>
      </w:r>
    </w:p>
    <w:p w:rsidR="00005EDD" w:rsidRDefault="007825CB">
      <w:pPr>
        <w:tabs>
          <w:tab w:val="left" w:pos="1080"/>
        </w:tabs>
        <w:spacing w:line="590" w:lineRule="exact"/>
        <w:ind w:firstLineChars="200" w:firstLine="560"/>
        <w:rPr>
          <w:rFonts w:eastAsia="仿宋_GB2312"/>
          <w:sz w:val="28"/>
          <w:szCs w:val="28"/>
        </w:rPr>
      </w:pPr>
      <w:r>
        <w:rPr>
          <w:rFonts w:eastAsia="仿宋_GB2312" w:hint="eastAsia"/>
          <w:sz w:val="28"/>
          <w:szCs w:val="28"/>
        </w:rPr>
        <w:t>9</w:t>
      </w:r>
      <w:r>
        <w:rPr>
          <w:rFonts w:eastAsia="仿宋_GB2312"/>
          <w:sz w:val="28"/>
          <w:szCs w:val="28"/>
        </w:rPr>
        <w:t xml:space="preserve">.4 </w:t>
      </w:r>
      <w:r>
        <w:rPr>
          <w:rFonts w:eastAsia="仿宋_GB2312"/>
          <w:sz w:val="28"/>
          <w:szCs w:val="28"/>
        </w:rPr>
        <w:t>未按以上要求进行密封和标注的比选申请文件将被拒绝。</w:t>
      </w:r>
    </w:p>
    <w:p w:rsidR="00005EDD" w:rsidRDefault="007825CB">
      <w:pPr>
        <w:spacing w:line="590" w:lineRule="exact"/>
        <w:ind w:firstLineChars="200" w:firstLine="562"/>
        <w:rPr>
          <w:rFonts w:eastAsia="仿宋_GB2312"/>
          <w:b/>
          <w:sz w:val="28"/>
          <w:szCs w:val="28"/>
        </w:rPr>
      </w:pPr>
      <w:bookmarkStart w:id="79" w:name="_Toc183582227"/>
      <w:bookmarkStart w:id="80" w:name="_Toc183682364"/>
      <w:bookmarkStart w:id="81" w:name="_Toc217446054"/>
      <w:r>
        <w:rPr>
          <w:rFonts w:eastAsia="仿宋_GB2312"/>
          <w:b/>
          <w:sz w:val="28"/>
          <w:szCs w:val="28"/>
        </w:rPr>
        <w:t>1</w:t>
      </w:r>
      <w:r>
        <w:rPr>
          <w:rFonts w:eastAsia="仿宋_GB2312" w:hint="eastAsia"/>
          <w:b/>
          <w:sz w:val="28"/>
          <w:szCs w:val="28"/>
        </w:rPr>
        <w:t>0</w:t>
      </w:r>
      <w:r>
        <w:rPr>
          <w:rFonts w:eastAsia="仿宋_GB2312"/>
          <w:b/>
          <w:sz w:val="28"/>
          <w:szCs w:val="28"/>
        </w:rPr>
        <w:t>．比选申请文件的</w:t>
      </w:r>
      <w:bookmarkEnd w:id="79"/>
      <w:bookmarkEnd w:id="80"/>
      <w:r>
        <w:rPr>
          <w:rFonts w:eastAsia="仿宋_GB2312"/>
          <w:b/>
          <w:sz w:val="28"/>
          <w:szCs w:val="28"/>
        </w:rPr>
        <w:t>递交</w:t>
      </w:r>
      <w:bookmarkEnd w:id="81"/>
    </w:p>
    <w:p w:rsidR="00005EDD" w:rsidRDefault="007825CB">
      <w:pPr>
        <w:tabs>
          <w:tab w:val="left" w:pos="1095"/>
        </w:tabs>
        <w:spacing w:line="59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0</w:t>
      </w:r>
      <w:r>
        <w:rPr>
          <w:rFonts w:eastAsia="仿宋_GB2312"/>
          <w:sz w:val="28"/>
          <w:szCs w:val="28"/>
        </w:rPr>
        <w:t xml:space="preserve">.1 </w:t>
      </w:r>
      <w:r>
        <w:rPr>
          <w:rFonts w:eastAsia="仿宋_GB2312"/>
          <w:sz w:val="28"/>
          <w:szCs w:val="28"/>
        </w:rPr>
        <w:t>比选申请人应在比选文件规定的递交比选申请文件截止时间前，将比选申请文件送达比选地点。递交比选申请文件截止时间以后送达的比选申请文件将被拒绝。</w:t>
      </w:r>
    </w:p>
    <w:p w:rsidR="00005EDD" w:rsidRDefault="007825CB">
      <w:pPr>
        <w:pStyle w:val="a0"/>
        <w:spacing w:line="59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0</w:t>
      </w:r>
      <w:r>
        <w:rPr>
          <w:rFonts w:eastAsia="仿宋_GB2312"/>
          <w:sz w:val="28"/>
          <w:szCs w:val="28"/>
        </w:rPr>
        <w:t xml:space="preserve">.2 </w:t>
      </w:r>
      <w:r>
        <w:rPr>
          <w:rFonts w:eastAsia="仿宋_GB2312"/>
          <w:sz w:val="28"/>
          <w:szCs w:val="28"/>
        </w:rPr>
        <w:t>本次比选不接受邮寄的比选申请文件。</w:t>
      </w:r>
    </w:p>
    <w:p w:rsidR="00005EDD" w:rsidRDefault="007825CB">
      <w:pPr>
        <w:spacing w:line="590" w:lineRule="exact"/>
        <w:ind w:firstLineChars="200" w:firstLine="562"/>
        <w:rPr>
          <w:rFonts w:eastAsia="仿宋_GB2312"/>
          <w:b/>
          <w:sz w:val="28"/>
          <w:szCs w:val="28"/>
        </w:rPr>
      </w:pPr>
      <w:bookmarkStart w:id="82" w:name="_Toc183582228"/>
      <w:bookmarkStart w:id="83" w:name="_Toc183682365"/>
      <w:bookmarkStart w:id="84" w:name="_Toc217446055"/>
      <w:r>
        <w:rPr>
          <w:rFonts w:eastAsia="仿宋_GB2312"/>
          <w:b/>
          <w:sz w:val="28"/>
          <w:szCs w:val="28"/>
        </w:rPr>
        <w:t>1</w:t>
      </w:r>
      <w:r>
        <w:rPr>
          <w:rFonts w:eastAsia="仿宋_GB2312" w:hint="eastAsia"/>
          <w:b/>
          <w:sz w:val="28"/>
          <w:szCs w:val="28"/>
        </w:rPr>
        <w:t>1</w:t>
      </w:r>
      <w:r>
        <w:rPr>
          <w:rFonts w:eastAsia="仿宋_GB2312"/>
          <w:b/>
          <w:sz w:val="28"/>
          <w:szCs w:val="28"/>
        </w:rPr>
        <w:t>．比选申请文件的修改和撤</w:t>
      </w:r>
      <w:bookmarkEnd w:id="82"/>
      <w:bookmarkEnd w:id="83"/>
      <w:r>
        <w:rPr>
          <w:rFonts w:eastAsia="仿宋_GB2312"/>
          <w:b/>
          <w:sz w:val="28"/>
          <w:szCs w:val="28"/>
        </w:rPr>
        <w:t>回</w:t>
      </w:r>
      <w:bookmarkEnd w:id="84"/>
    </w:p>
    <w:p w:rsidR="00005EDD" w:rsidRDefault="007825CB">
      <w:pPr>
        <w:spacing w:line="59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1</w:t>
      </w:r>
      <w:r>
        <w:rPr>
          <w:rFonts w:eastAsia="仿宋_GB2312"/>
          <w:sz w:val="28"/>
          <w:szCs w:val="28"/>
        </w:rPr>
        <w:t xml:space="preserve">.1 </w:t>
      </w:r>
      <w:r>
        <w:rPr>
          <w:rFonts w:eastAsia="仿宋_GB2312"/>
          <w:sz w:val="28"/>
          <w:szCs w:val="28"/>
        </w:rPr>
        <w:t>比选申请人在递交了比选申请文件后，可以修改或撤回其比选申请文件，但必须在规定的递交比选申请文件截止时间前，以书面形式通知比选人。</w:t>
      </w:r>
    </w:p>
    <w:p w:rsidR="00005EDD" w:rsidRDefault="007825CB">
      <w:pPr>
        <w:spacing w:line="59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1</w:t>
      </w:r>
      <w:r>
        <w:rPr>
          <w:rFonts w:eastAsia="仿宋_GB2312"/>
          <w:sz w:val="28"/>
          <w:szCs w:val="28"/>
        </w:rPr>
        <w:t xml:space="preserve">.2 </w:t>
      </w:r>
      <w:r>
        <w:rPr>
          <w:rFonts w:eastAsia="仿宋_GB2312"/>
          <w:sz w:val="28"/>
          <w:szCs w:val="28"/>
        </w:rPr>
        <w:t>比选申请人的修改书或撤回通知书，应由其法定代表人或授权代表签署并盖单位印章。修改书应进行密封，在封面上标注比选申请人名称，加盖公章，并在密封袋上标注</w:t>
      </w:r>
      <w:r>
        <w:rPr>
          <w:rFonts w:eastAsia="仿宋_GB2312"/>
          <w:sz w:val="28"/>
          <w:szCs w:val="28"/>
        </w:rPr>
        <w:t>“</w:t>
      </w:r>
      <w:r>
        <w:rPr>
          <w:rFonts w:eastAsia="仿宋_GB2312"/>
          <w:sz w:val="28"/>
          <w:szCs w:val="28"/>
        </w:rPr>
        <w:t>修改</w:t>
      </w:r>
      <w:r>
        <w:rPr>
          <w:rFonts w:eastAsia="仿宋_GB2312"/>
          <w:sz w:val="28"/>
          <w:szCs w:val="28"/>
        </w:rPr>
        <w:t>”</w:t>
      </w:r>
      <w:r>
        <w:rPr>
          <w:rFonts w:eastAsia="仿宋_GB2312"/>
          <w:sz w:val="28"/>
          <w:szCs w:val="28"/>
        </w:rPr>
        <w:t>字样。</w:t>
      </w:r>
    </w:p>
    <w:p w:rsidR="00005EDD" w:rsidRDefault="007825CB">
      <w:pPr>
        <w:spacing w:line="590" w:lineRule="exact"/>
        <w:ind w:firstLineChars="200" w:firstLine="560"/>
        <w:rPr>
          <w:rFonts w:eastAsia="仿宋_GB2312"/>
          <w:sz w:val="28"/>
          <w:szCs w:val="28"/>
        </w:rPr>
      </w:pPr>
      <w:r>
        <w:rPr>
          <w:rFonts w:eastAsia="仿宋_GB2312"/>
          <w:sz w:val="28"/>
          <w:szCs w:val="28"/>
        </w:rPr>
        <w:lastRenderedPageBreak/>
        <w:t>1</w:t>
      </w:r>
      <w:r>
        <w:rPr>
          <w:rFonts w:eastAsia="仿宋_GB2312" w:hint="eastAsia"/>
          <w:sz w:val="28"/>
          <w:szCs w:val="28"/>
        </w:rPr>
        <w:t>1</w:t>
      </w:r>
      <w:r>
        <w:rPr>
          <w:rFonts w:eastAsia="仿宋_GB2312"/>
          <w:sz w:val="28"/>
          <w:szCs w:val="28"/>
        </w:rPr>
        <w:t xml:space="preserve">.3 </w:t>
      </w:r>
      <w:r>
        <w:rPr>
          <w:rFonts w:eastAsia="仿宋_GB2312"/>
          <w:sz w:val="28"/>
          <w:szCs w:val="28"/>
        </w:rPr>
        <w:t>在递交比选申请文件截止时间之后，比选申请人不得对其递交的比选申请文件</w:t>
      </w:r>
      <w:r>
        <w:rPr>
          <w:rFonts w:eastAsia="仿宋_GB2312" w:hint="eastAsia"/>
          <w:sz w:val="28"/>
          <w:szCs w:val="28"/>
        </w:rPr>
        <w:t>作</w:t>
      </w:r>
      <w:r>
        <w:rPr>
          <w:rFonts w:eastAsia="仿宋_GB2312"/>
          <w:sz w:val="28"/>
          <w:szCs w:val="28"/>
        </w:rPr>
        <w:t>任何修改或撤回比选申请文件。</w:t>
      </w:r>
    </w:p>
    <w:p w:rsidR="00005EDD" w:rsidRDefault="007825CB">
      <w:pPr>
        <w:pStyle w:val="2"/>
        <w:spacing w:line="590" w:lineRule="exact"/>
        <w:ind w:firstLineChars="200" w:firstLine="562"/>
        <w:jc w:val="both"/>
        <w:rPr>
          <w:rFonts w:ascii="Times New Roman" w:eastAsia="仿宋_GB2312" w:hAnsi="Times New Roman" w:hint="default"/>
          <w:sz w:val="28"/>
          <w:szCs w:val="28"/>
        </w:rPr>
      </w:pPr>
      <w:bookmarkStart w:id="85" w:name="_Toc456171927"/>
      <w:bookmarkStart w:id="86" w:name="_Toc458002911"/>
      <w:bookmarkStart w:id="87" w:name="_Toc1757"/>
      <w:bookmarkStart w:id="88" w:name="_Toc217446060"/>
      <w:bookmarkEnd w:id="63"/>
      <w:bookmarkEnd w:id="64"/>
      <w:bookmarkEnd w:id="65"/>
      <w:bookmarkEnd w:id="66"/>
      <w:bookmarkEnd w:id="67"/>
      <w:r>
        <w:rPr>
          <w:rFonts w:ascii="Times New Roman" w:eastAsia="仿宋_GB2312" w:hAnsi="Times New Roman" w:hint="default"/>
          <w:sz w:val="28"/>
          <w:szCs w:val="28"/>
        </w:rPr>
        <w:t>四、</w:t>
      </w:r>
      <w:bookmarkEnd w:id="85"/>
      <w:bookmarkEnd w:id="86"/>
      <w:r>
        <w:rPr>
          <w:rFonts w:ascii="Times New Roman" w:eastAsia="仿宋_GB2312" w:hAnsi="Times New Roman" w:hint="default"/>
          <w:sz w:val="28"/>
          <w:szCs w:val="28"/>
        </w:rPr>
        <w:t>评审</w:t>
      </w:r>
      <w:bookmarkEnd w:id="87"/>
    </w:p>
    <w:p w:rsidR="00005EDD" w:rsidRDefault="007825CB">
      <w:pPr>
        <w:spacing w:line="590" w:lineRule="exact"/>
        <w:ind w:firstLineChars="200" w:firstLine="560"/>
        <w:rPr>
          <w:rFonts w:eastAsia="仿宋_GB2312"/>
          <w:b/>
          <w:sz w:val="28"/>
          <w:szCs w:val="28"/>
        </w:rPr>
      </w:pPr>
      <w:bookmarkStart w:id="89" w:name="_Toc456171928"/>
      <w:bookmarkStart w:id="90" w:name="_Toc458002914"/>
      <w:bookmarkStart w:id="91" w:name="_Toc217446071"/>
      <w:bookmarkStart w:id="92" w:name="_Toc456171930"/>
      <w:bookmarkStart w:id="93" w:name="_Toc183682377"/>
      <w:bookmarkStart w:id="94" w:name="_Toc183582240"/>
      <w:bookmarkEnd w:id="88"/>
      <w:r>
        <w:rPr>
          <w:rFonts w:eastAsia="仿宋_GB2312" w:hint="eastAsia"/>
          <w:sz w:val="28"/>
          <w:szCs w:val="28"/>
        </w:rPr>
        <w:t>比选人将组织评审小组</w:t>
      </w:r>
      <w:r>
        <w:rPr>
          <w:rFonts w:eastAsia="仿宋_GB2312"/>
          <w:sz w:val="28"/>
          <w:szCs w:val="28"/>
        </w:rPr>
        <w:t>根据评分办法及标准对比</w:t>
      </w:r>
      <w:proofErr w:type="gramStart"/>
      <w:r>
        <w:rPr>
          <w:rFonts w:eastAsia="仿宋_GB2312"/>
          <w:sz w:val="28"/>
          <w:szCs w:val="28"/>
        </w:rPr>
        <w:t>选申请</w:t>
      </w:r>
      <w:proofErr w:type="gramEnd"/>
      <w:r>
        <w:rPr>
          <w:rFonts w:eastAsia="仿宋_GB2312"/>
          <w:sz w:val="28"/>
          <w:szCs w:val="28"/>
        </w:rPr>
        <w:t>文件进行评审打分。</w:t>
      </w:r>
    </w:p>
    <w:p w:rsidR="00005EDD" w:rsidRDefault="007825CB">
      <w:pPr>
        <w:pStyle w:val="2"/>
        <w:spacing w:line="590" w:lineRule="exact"/>
        <w:ind w:firstLineChars="200" w:firstLine="562"/>
        <w:jc w:val="both"/>
        <w:rPr>
          <w:rFonts w:ascii="Times New Roman" w:eastAsia="仿宋_GB2312" w:hAnsi="Times New Roman" w:hint="default"/>
          <w:sz w:val="28"/>
          <w:szCs w:val="28"/>
        </w:rPr>
      </w:pPr>
      <w:bookmarkStart w:id="95" w:name="_Toc11822"/>
      <w:r>
        <w:rPr>
          <w:rFonts w:ascii="Times New Roman" w:eastAsia="仿宋_GB2312" w:hAnsi="Times New Roman" w:hint="default"/>
          <w:sz w:val="28"/>
          <w:szCs w:val="28"/>
        </w:rPr>
        <w:t>五、定</w:t>
      </w:r>
      <w:bookmarkStart w:id="96" w:name="_Toc217446061"/>
      <w:bookmarkEnd w:id="89"/>
      <w:r>
        <w:rPr>
          <w:rFonts w:ascii="Times New Roman" w:eastAsia="仿宋_GB2312" w:hAnsi="Times New Roman" w:hint="default"/>
          <w:sz w:val="28"/>
          <w:szCs w:val="28"/>
        </w:rPr>
        <w:t>选</w:t>
      </w:r>
      <w:bookmarkEnd w:id="95"/>
    </w:p>
    <w:p w:rsidR="00005EDD" w:rsidRDefault="007825CB">
      <w:pPr>
        <w:spacing w:line="590" w:lineRule="exact"/>
        <w:ind w:firstLineChars="200" w:firstLine="562"/>
        <w:rPr>
          <w:rFonts w:eastAsia="仿宋_GB2312"/>
          <w:b/>
          <w:sz w:val="28"/>
          <w:szCs w:val="28"/>
        </w:rPr>
      </w:pPr>
      <w:bookmarkStart w:id="97" w:name="_Toc183682375"/>
      <w:bookmarkStart w:id="98" w:name="_Toc217446063"/>
      <w:bookmarkStart w:id="99" w:name="_Toc183582238"/>
      <w:bookmarkEnd w:id="96"/>
      <w:r>
        <w:rPr>
          <w:rFonts w:eastAsia="仿宋_GB2312"/>
          <w:b/>
          <w:sz w:val="28"/>
          <w:szCs w:val="28"/>
        </w:rPr>
        <w:t xml:space="preserve">1. </w:t>
      </w:r>
      <w:r>
        <w:rPr>
          <w:rFonts w:eastAsia="仿宋_GB2312"/>
          <w:b/>
          <w:sz w:val="28"/>
          <w:szCs w:val="28"/>
        </w:rPr>
        <w:t>定选原则</w:t>
      </w:r>
    </w:p>
    <w:p w:rsidR="00005EDD" w:rsidRDefault="007825CB">
      <w:pPr>
        <w:tabs>
          <w:tab w:val="left" w:pos="2310"/>
        </w:tabs>
        <w:spacing w:line="590" w:lineRule="exact"/>
        <w:ind w:rightChars="200" w:right="420" w:firstLineChars="200" w:firstLine="560"/>
        <w:rPr>
          <w:rFonts w:eastAsia="仿宋_GB2312"/>
          <w:sz w:val="28"/>
          <w:szCs w:val="28"/>
        </w:rPr>
      </w:pPr>
      <w:bookmarkStart w:id="100" w:name="_Toc217446062"/>
      <w:r>
        <w:rPr>
          <w:rFonts w:eastAsia="仿宋_GB2312"/>
          <w:sz w:val="28"/>
          <w:szCs w:val="28"/>
        </w:rPr>
        <w:t>1.1</w:t>
      </w:r>
      <w:r>
        <w:rPr>
          <w:rFonts w:eastAsia="仿宋_GB2312"/>
          <w:sz w:val="28"/>
          <w:szCs w:val="28"/>
        </w:rPr>
        <w:t>根据评审小组评审结果，按评审打分从高到</w:t>
      </w:r>
      <w:r>
        <w:rPr>
          <w:rFonts w:eastAsia="仿宋_GB2312" w:hint="eastAsia"/>
          <w:sz w:val="28"/>
          <w:szCs w:val="28"/>
        </w:rPr>
        <w:t>低</w:t>
      </w:r>
      <w:r>
        <w:rPr>
          <w:rFonts w:eastAsia="仿宋_GB2312"/>
          <w:sz w:val="28"/>
          <w:szCs w:val="28"/>
        </w:rPr>
        <w:t>排序，以排名第一的比选申请人为中选</w:t>
      </w:r>
      <w:r>
        <w:rPr>
          <w:rFonts w:eastAsia="仿宋_GB2312" w:hint="eastAsia"/>
          <w:sz w:val="28"/>
          <w:szCs w:val="28"/>
        </w:rPr>
        <w:t>服务商</w:t>
      </w:r>
      <w:r>
        <w:rPr>
          <w:rFonts w:eastAsia="仿宋_GB2312"/>
          <w:sz w:val="28"/>
          <w:szCs w:val="28"/>
        </w:rPr>
        <w:t>。</w:t>
      </w:r>
    </w:p>
    <w:p w:rsidR="00005EDD" w:rsidRDefault="007825CB">
      <w:pPr>
        <w:spacing w:line="590" w:lineRule="exact"/>
        <w:ind w:firstLineChars="200" w:firstLine="560"/>
        <w:rPr>
          <w:rFonts w:eastAsia="仿宋_GB2312"/>
          <w:sz w:val="28"/>
          <w:szCs w:val="28"/>
        </w:rPr>
      </w:pPr>
      <w:r>
        <w:rPr>
          <w:rFonts w:eastAsia="仿宋_GB2312"/>
          <w:sz w:val="28"/>
          <w:szCs w:val="28"/>
        </w:rPr>
        <w:t>1.2</w:t>
      </w:r>
      <w:r>
        <w:rPr>
          <w:rFonts w:eastAsia="仿宋_GB2312"/>
          <w:sz w:val="28"/>
          <w:szCs w:val="28"/>
        </w:rPr>
        <w:t>比选人不解释中选或落选原因，不退回比选申请文件和其他比选申请资料。</w:t>
      </w:r>
    </w:p>
    <w:p w:rsidR="00005EDD" w:rsidRDefault="007825CB">
      <w:pPr>
        <w:pStyle w:val="2"/>
        <w:spacing w:line="590" w:lineRule="exact"/>
        <w:ind w:firstLineChars="200" w:firstLine="562"/>
        <w:jc w:val="both"/>
        <w:rPr>
          <w:rFonts w:ascii="Times New Roman" w:eastAsia="仿宋_GB2312" w:hAnsi="Times New Roman" w:hint="default"/>
          <w:sz w:val="28"/>
          <w:szCs w:val="28"/>
        </w:rPr>
      </w:pPr>
      <w:bookmarkStart w:id="101" w:name="_Toc12171"/>
      <w:bookmarkStart w:id="102" w:name="_Toc217446064"/>
      <w:bookmarkStart w:id="103" w:name="_Toc456171929"/>
      <w:bookmarkEnd w:id="97"/>
      <w:bookmarkEnd w:id="98"/>
      <w:bookmarkEnd w:id="99"/>
      <w:bookmarkEnd w:id="100"/>
      <w:r>
        <w:rPr>
          <w:rFonts w:ascii="Times New Roman" w:eastAsia="仿宋_GB2312" w:hAnsi="Times New Roman" w:hint="default"/>
          <w:sz w:val="28"/>
          <w:szCs w:val="28"/>
        </w:rPr>
        <w:t>六、签订及履行合同</w:t>
      </w:r>
      <w:bookmarkEnd w:id="101"/>
      <w:bookmarkEnd w:id="102"/>
      <w:bookmarkEnd w:id="103"/>
    </w:p>
    <w:p w:rsidR="00005EDD" w:rsidRDefault="007825CB">
      <w:pPr>
        <w:spacing w:line="590" w:lineRule="exact"/>
        <w:ind w:firstLineChars="200" w:firstLine="562"/>
        <w:rPr>
          <w:rFonts w:eastAsia="仿宋_GB2312"/>
          <w:b/>
          <w:sz w:val="28"/>
          <w:szCs w:val="28"/>
        </w:rPr>
      </w:pPr>
      <w:bookmarkStart w:id="104" w:name="_Toc217446065"/>
      <w:r>
        <w:rPr>
          <w:rFonts w:eastAsia="仿宋_GB2312"/>
          <w:b/>
          <w:sz w:val="28"/>
          <w:szCs w:val="28"/>
        </w:rPr>
        <w:t xml:space="preserve">6. </w:t>
      </w:r>
      <w:r>
        <w:rPr>
          <w:rFonts w:eastAsia="仿宋_GB2312"/>
          <w:b/>
          <w:sz w:val="28"/>
          <w:szCs w:val="28"/>
        </w:rPr>
        <w:t>签订合同</w:t>
      </w:r>
      <w:bookmarkEnd w:id="104"/>
    </w:p>
    <w:p w:rsidR="00005EDD" w:rsidRDefault="007825CB">
      <w:pPr>
        <w:spacing w:line="590" w:lineRule="exact"/>
        <w:ind w:firstLineChars="200" w:firstLine="560"/>
        <w:rPr>
          <w:rFonts w:eastAsia="仿宋_GB2312"/>
          <w:sz w:val="28"/>
          <w:szCs w:val="28"/>
        </w:rPr>
      </w:pPr>
      <w:bookmarkStart w:id="105" w:name="_Toc217446066"/>
      <w:r>
        <w:rPr>
          <w:rFonts w:eastAsia="仿宋_GB2312"/>
          <w:sz w:val="28"/>
          <w:szCs w:val="28"/>
        </w:rPr>
        <w:t>中选服务商在接到比选人通知后，应在比选文件规定的时间内（结果公示期结束之日起</w:t>
      </w:r>
      <w:r>
        <w:rPr>
          <w:rFonts w:eastAsia="仿宋_GB2312"/>
          <w:sz w:val="28"/>
          <w:szCs w:val="28"/>
        </w:rPr>
        <w:t>30</w:t>
      </w:r>
      <w:r>
        <w:rPr>
          <w:rFonts w:eastAsia="仿宋_GB2312"/>
          <w:sz w:val="28"/>
          <w:szCs w:val="28"/>
        </w:rPr>
        <w:t>天内）与比选人签订采购合同。由于成交服务商的原因逾期未与比选人签订采购合同的，将视为放弃成交资格</w:t>
      </w:r>
      <w:r>
        <w:rPr>
          <w:rFonts w:eastAsia="仿宋_GB2312" w:hint="eastAsia"/>
          <w:sz w:val="28"/>
          <w:szCs w:val="28"/>
        </w:rPr>
        <w:t>并</w:t>
      </w:r>
      <w:r>
        <w:rPr>
          <w:rFonts w:eastAsia="仿宋_GB2312"/>
          <w:sz w:val="28"/>
          <w:szCs w:val="28"/>
        </w:rPr>
        <w:t>取消其成交资格</w:t>
      </w:r>
      <w:r>
        <w:rPr>
          <w:rFonts w:eastAsia="仿宋_GB2312" w:hint="eastAsia"/>
          <w:sz w:val="28"/>
          <w:szCs w:val="28"/>
        </w:rPr>
        <w:t>，比选人有权确定排名第二的中选候选人为中选人或重新进行比选。</w:t>
      </w:r>
    </w:p>
    <w:p w:rsidR="00005EDD" w:rsidRDefault="007825CB">
      <w:pPr>
        <w:spacing w:line="590" w:lineRule="exact"/>
        <w:ind w:firstLineChars="200" w:firstLine="562"/>
        <w:rPr>
          <w:rFonts w:eastAsia="仿宋_GB2312"/>
          <w:b/>
          <w:sz w:val="28"/>
          <w:szCs w:val="28"/>
        </w:rPr>
      </w:pPr>
      <w:r>
        <w:rPr>
          <w:rFonts w:eastAsia="仿宋_GB2312"/>
          <w:b/>
          <w:sz w:val="28"/>
          <w:szCs w:val="28"/>
        </w:rPr>
        <w:t xml:space="preserve">7. </w:t>
      </w:r>
      <w:r>
        <w:rPr>
          <w:rFonts w:eastAsia="仿宋_GB2312"/>
          <w:b/>
          <w:sz w:val="28"/>
          <w:szCs w:val="28"/>
        </w:rPr>
        <w:t>合同分包</w:t>
      </w:r>
      <w:bookmarkEnd w:id="105"/>
    </w:p>
    <w:p w:rsidR="00005EDD" w:rsidRDefault="007825CB">
      <w:pPr>
        <w:spacing w:line="590" w:lineRule="exact"/>
        <w:ind w:firstLineChars="200" w:firstLine="560"/>
        <w:rPr>
          <w:rFonts w:eastAsia="仿宋_GB2312"/>
          <w:sz w:val="28"/>
          <w:szCs w:val="28"/>
        </w:rPr>
      </w:pPr>
      <w:r>
        <w:rPr>
          <w:rFonts w:eastAsia="仿宋_GB2312"/>
          <w:sz w:val="28"/>
          <w:szCs w:val="28"/>
        </w:rPr>
        <w:t>本项目不允许分包。</w:t>
      </w:r>
    </w:p>
    <w:p w:rsidR="00005EDD" w:rsidRDefault="007825CB">
      <w:pPr>
        <w:spacing w:line="590" w:lineRule="exact"/>
        <w:ind w:firstLineChars="200" w:firstLine="562"/>
        <w:rPr>
          <w:rFonts w:eastAsia="仿宋_GB2312"/>
          <w:b/>
          <w:sz w:val="28"/>
          <w:szCs w:val="28"/>
        </w:rPr>
      </w:pPr>
      <w:bookmarkStart w:id="106" w:name="_Toc217446069"/>
      <w:r>
        <w:rPr>
          <w:rFonts w:eastAsia="仿宋_GB2312"/>
          <w:b/>
          <w:sz w:val="28"/>
          <w:szCs w:val="28"/>
        </w:rPr>
        <w:lastRenderedPageBreak/>
        <w:t xml:space="preserve">8. </w:t>
      </w:r>
      <w:r>
        <w:rPr>
          <w:rFonts w:eastAsia="仿宋_GB2312"/>
          <w:b/>
          <w:sz w:val="28"/>
          <w:szCs w:val="28"/>
        </w:rPr>
        <w:t>履行合同</w:t>
      </w:r>
      <w:bookmarkEnd w:id="106"/>
    </w:p>
    <w:p w:rsidR="00005EDD" w:rsidRDefault="007825CB">
      <w:pPr>
        <w:spacing w:line="590" w:lineRule="exact"/>
        <w:ind w:firstLineChars="200" w:firstLine="560"/>
        <w:rPr>
          <w:rFonts w:eastAsia="仿宋_GB2312"/>
          <w:sz w:val="28"/>
          <w:szCs w:val="28"/>
        </w:rPr>
      </w:pPr>
      <w:r>
        <w:rPr>
          <w:rFonts w:eastAsia="仿宋_GB2312"/>
          <w:sz w:val="28"/>
          <w:szCs w:val="28"/>
        </w:rPr>
        <w:t xml:space="preserve">8.1 </w:t>
      </w:r>
      <w:r>
        <w:rPr>
          <w:rFonts w:eastAsia="仿宋_GB2312"/>
          <w:sz w:val="28"/>
          <w:szCs w:val="28"/>
        </w:rPr>
        <w:t>中选服务商与比选人签订合同后，合同双方应严格执行合同条款，履行合同规定的义务，保证合同的顺利完成。</w:t>
      </w:r>
    </w:p>
    <w:p w:rsidR="00005EDD" w:rsidRDefault="007825CB">
      <w:pPr>
        <w:spacing w:line="590" w:lineRule="exact"/>
        <w:ind w:firstLineChars="200" w:firstLine="560"/>
        <w:rPr>
          <w:rFonts w:eastAsia="仿宋_GB2312"/>
          <w:sz w:val="28"/>
          <w:szCs w:val="28"/>
        </w:rPr>
      </w:pPr>
      <w:r>
        <w:rPr>
          <w:rFonts w:eastAsia="仿宋_GB2312"/>
          <w:sz w:val="28"/>
          <w:szCs w:val="28"/>
        </w:rPr>
        <w:t xml:space="preserve">8.2 </w:t>
      </w:r>
      <w:r>
        <w:rPr>
          <w:rFonts w:eastAsia="仿宋_GB2312"/>
          <w:sz w:val="28"/>
          <w:szCs w:val="28"/>
        </w:rPr>
        <w:t>在合同履行过程中，如发生合同纠纷，合同双方应按照《民法典》的有关规定进行处理。</w:t>
      </w:r>
    </w:p>
    <w:p w:rsidR="00005EDD" w:rsidRDefault="007825CB">
      <w:pPr>
        <w:pStyle w:val="2"/>
        <w:spacing w:line="590" w:lineRule="exact"/>
        <w:ind w:firstLineChars="200" w:firstLine="562"/>
        <w:rPr>
          <w:rFonts w:ascii="Times New Roman" w:eastAsia="仿宋_GB2312" w:hAnsi="Times New Roman" w:hint="default"/>
          <w:sz w:val="28"/>
          <w:szCs w:val="28"/>
        </w:rPr>
      </w:pPr>
      <w:bookmarkStart w:id="107" w:name="_Toc8758"/>
      <w:r>
        <w:rPr>
          <w:rFonts w:ascii="Times New Roman" w:eastAsia="仿宋_GB2312" w:hAnsi="Times New Roman" w:hint="default"/>
          <w:sz w:val="28"/>
          <w:szCs w:val="28"/>
        </w:rPr>
        <w:t>七、废标</w:t>
      </w:r>
      <w:bookmarkEnd w:id="90"/>
      <w:bookmarkEnd w:id="91"/>
      <w:bookmarkEnd w:id="92"/>
      <w:bookmarkEnd w:id="107"/>
    </w:p>
    <w:p w:rsidR="00005EDD" w:rsidRDefault="007825CB">
      <w:pPr>
        <w:spacing w:line="590" w:lineRule="exact"/>
        <w:ind w:firstLineChars="200" w:firstLine="562"/>
        <w:rPr>
          <w:rFonts w:eastAsia="仿宋_GB2312"/>
          <w:b/>
          <w:sz w:val="28"/>
          <w:szCs w:val="28"/>
        </w:rPr>
      </w:pPr>
      <w:bookmarkStart w:id="108" w:name="_Toc217446072"/>
      <w:bookmarkStart w:id="109" w:name="_Toc183582243"/>
      <w:bookmarkStart w:id="110" w:name="_Toc183682380"/>
      <w:bookmarkEnd w:id="93"/>
      <w:bookmarkEnd w:id="94"/>
      <w:r>
        <w:rPr>
          <w:rFonts w:eastAsia="仿宋_GB2312"/>
          <w:b/>
          <w:sz w:val="28"/>
          <w:szCs w:val="28"/>
        </w:rPr>
        <w:t xml:space="preserve">1. </w:t>
      </w:r>
      <w:r>
        <w:rPr>
          <w:rFonts w:eastAsia="仿宋_GB2312"/>
          <w:b/>
          <w:sz w:val="28"/>
          <w:szCs w:val="28"/>
        </w:rPr>
        <w:t>废标的情形</w:t>
      </w:r>
      <w:bookmarkEnd w:id="108"/>
    </w:p>
    <w:p w:rsidR="00005EDD" w:rsidRDefault="007825CB">
      <w:pPr>
        <w:pStyle w:val="a0"/>
        <w:spacing w:line="590" w:lineRule="exact"/>
        <w:ind w:firstLineChars="200" w:firstLine="560"/>
        <w:rPr>
          <w:rFonts w:eastAsia="仿宋_GB2312"/>
          <w:sz w:val="28"/>
          <w:szCs w:val="28"/>
        </w:rPr>
      </w:pPr>
      <w:r>
        <w:rPr>
          <w:rFonts w:eastAsia="仿宋_GB2312"/>
          <w:sz w:val="28"/>
          <w:szCs w:val="28"/>
        </w:rPr>
        <w:t>比选采购中，出现下列情形之一的，予以废标：</w:t>
      </w:r>
    </w:p>
    <w:p w:rsidR="00005EDD" w:rsidRDefault="007825CB">
      <w:pPr>
        <w:pStyle w:val="a0"/>
        <w:numPr>
          <w:ilvl w:val="0"/>
          <w:numId w:val="3"/>
        </w:numPr>
        <w:spacing w:line="590" w:lineRule="exact"/>
        <w:ind w:firstLineChars="200" w:firstLine="560"/>
        <w:rPr>
          <w:rFonts w:eastAsia="仿宋_GB2312"/>
          <w:sz w:val="28"/>
          <w:szCs w:val="28"/>
        </w:rPr>
      </w:pPr>
      <w:r>
        <w:rPr>
          <w:rFonts w:eastAsia="仿宋_GB2312"/>
          <w:sz w:val="28"/>
          <w:szCs w:val="28"/>
        </w:rPr>
        <w:t>符合资格条件的</w:t>
      </w:r>
      <w:r>
        <w:rPr>
          <w:rFonts w:eastAsia="仿宋_GB2312" w:hint="eastAsia"/>
          <w:sz w:val="28"/>
          <w:szCs w:val="28"/>
        </w:rPr>
        <w:t>服务商</w:t>
      </w:r>
      <w:r>
        <w:rPr>
          <w:rFonts w:eastAsia="仿宋_GB2312"/>
          <w:sz w:val="28"/>
          <w:szCs w:val="28"/>
        </w:rPr>
        <w:t>或者对比</w:t>
      </w:r>
      <w:proofErr w:type="gramStart"/>
      <w:r>
        <w:rPr>
          <w:rFonts w:eastAsia="仿宋_GB2312"/>
          <w:sz w:val="28"/>
          <w:szCs w:val="28"/>
        </w:rPr>
        <w:t>选文件</w:t>
      </w:r>
      <w:proofErr w:type="gramEnd"/>
      <w:r>
        <w:rPr>
          <w:rFonts w:eastAsia="仿宋_GB2312"/>
          <w:sz w:val="28"/>
          <w:szCs w:val="28"/>
        </w:rPr>
        <w:t>作实质响应的</w:t>
      </w:r>
      <w:r>
        <w:rPr>
          <w:rFonts w:eastAsia="仿宋_GB2312" w:hint="eastAsia"/>
          <w:sz w:val="28"/>
          <w:szCs w:val="28"/>
        </w:rPr>
        <w:t>服务商</w:t>
      </w:r>
      <w:r>
        <w:rPr>
          <w:rFonts w:eastAsia="仿宋_GB2312"/>
          <w:sz w:val="28"/>
          <w:szCs w:val="28"/>
        </w:rPr>
        <w:t>不足</w:t>
      </w:r>
      <w:r>
        <w:rPr>
          <w:rFonts w:eastAsia="仿宋_GB2312"/>
          <w:sz w:val="28"/>
          <w:szCs w:val="28"/>
        </w:rPr>
        <w:t>3</w:t>
      </w:r>
      <w:r>
        <w:rPr>
          <w:rFonts w:eastAsia="仿宋_GB2312"/>
          <w:sz w:val="28"/>
          <w:szCs w:val="28"/>
        </w:rPr>
        <w:t>家的；</w:t>
      </w:r>
    </w:p>
    <w:p w:rsidR="00005EDD" w:rsidRDefault="007825CB">
      <w:pPr>
        <w:pStyle w:val="a0"/>
        <w:numPr>
          <w:ilvl w:val="0"/>
          <w:numId w:val="3"/>
        </w:numPr>
        <w:spacing w:line="590" w:lineRule="exact"/>
        <w:ind w:firstLineChars="200" w:firstLine="560"/>
        <w:rPr>
          <w:rFonts w:eastAsia="仿宋_GB2312"/>
          <w:sz w:val="28"/>
          <w:szCs w:val="28"/>
        </w:rPr>
      </w:pPr>
      <w:r>
        <w:rPr>
          <w:rFonts w:eastAsia="仿宋_GB2312"/>
          <w:sz w:val="28"/>
          <w:szCs w:val="28"/>
        </w:rPr>
        <w:t>出现影响采购公正的违法、违规行为；</w:t>
      </w:r>
    </w:p>
    <w:p w:rsidR="00005EDD" w:rsidRDefault="007825CB">
      <w:pPr>
        <w:pStyle w:val="a0"/>
        <w:numPr>
          <w:ilvl w:val="0"/>
          <w:numId w:val="3"/>
        </w:numPr>
        <w:spacing w:line="590" w:lineRule="exact"/>
        <w:ind w:firstLineChars="200" w:firstLine="560"/>
        <w:rPr>
          <w:rFonts w:eastAsia="仿宋_GB2312"/>
          <w:sz w:val="28"/>
          <w:szCs w:val="28"/>
        </w:rPr>
      </w:pPr>
      <w:r>
        <w:rPr>
          <w:rFonts w:eastAsia="仿宋_GB2312"/>
          <w:sz w:val="28"/>
          <w:szCs w:val="28"/>
        </w:rPr>
        <w:t>比选申请人的报价超过了最高限价；</w:t>
      </w:r>
    </w:p>
    <w:p w:rsidR="00005EDD" w:rsidRDefault="007825CB">
      <w:pPr>
        <w:pStyle w:val="a0"/>
        <w:numPr>
          <w:ilvl w:val="0"/>
          <w:numId w:val="3"/>
        </w:numPr>
        <w:spacing w:line="590" w:lineRule="exact"/>
        <w:ind w:firstLineChars="200" w:firstLine="560"/>
        <w:rPr>
          <w:rFonts w:eastAsia="仿宋_GB2312"/>
          <w:sz w:val="28"/>
          <w:szCs w:val="28"/>
        </w:rPr>
      </w:pPr>
      <w:r>
        <w:rPr>
          <w:rFonts w:eastAsia="仿宋_GB2312"/>
          <w:sz w:val="28"/>
          <w:szCs w:val="28"/>
        </w:rPr>
        <w:t>因重大变故，采购任务取消。</w:t>
      </w:r>
    </w:p>
    <w:p w:rsidR="00005EDD" w:rsidRDefault="007825CB">
      <w:pPr>
        <w:pStyle w:val="2"/>
        <w:spacing w:line="590" w:lineRule="exact"/>
        <w:ind w:firstLineChars="200" w:firstLine="562"/>
        <w:rPr>
          <w:rFonts w:ascii="Times New Roman" w:eastAsia="仿宋_GB2312" w:hAnsi="Times New Roman" w:hint="default"/>
          <w:sz w:val="28"/>
          <w:szCs w:val="28"/>
        </w:rPr>
      </w:pPr>
      <w:bookmarkStart w:id="111" w:name="_Toc458002915"/>
      <w:bookmarkStart w:id="112" w:name="_Toc456171931"/>
      <w:bookmarkStart w:id="113" w:name="_Toc217446074"/>
      <w:bookmarkStart w:id="114" w:name="_Toc4064"/>
      <w:r>
        <w:rPr>
          <w:rFonts w:ascii="Times New Roman" w:eastAsia="仿宋_GB2312" w:hAnsi="Times New Roman" w:hint="default"/>
          <w:sz w:val="28"/>
          <w:szCs w:val="28"/>
        </w:rPr>
        <w:t>八、比选纪律要求</w:t>
      </w:r>
      <w:bookmarkEnd w:id="111"/>
      <w:bookmarkEnd w:id="112"/>
      <w:bookmarkEnd w:id="113"/>
      <w:bookmarkEnd w:id="114"/>
    </w:p>
    <w:p w:rsidR="00005EDD" w:rsidRDefault="007825CB">
      <w:pPr>
        <w:pStyle w:val="a0"/>
        <w:spacing w:line="590" w:lineRule="exact"/>
        <w:ind w:firstLineChars="200" w:firstLine="560"/>
        <w:rPr>
          <w:rFonts w:eastAsia="仿宋_GB2312"/>
          <w:sz w:val="28"/>
          <w:szCs w:val="28"/>
        </w:rPr>
      </w:pPr>
      <w:r>
        <w:rPr>
          <w:rFonts w:eastAsia="仿宋_GB2312"/>
          <w:sz w:val="28"/>
          <w:szCs w:val="28"/>
        </w:rPr>
        <w:t>比选申请人参加比选不得有下列情形：</w:t>
      </w:r>
    </w:p>
    <w:p w:rsidR="00005EDD" w:rsidRDefault="007825CB">
      <w:pPr>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）提供虚假材料谋取成交资格；</w:t>
      </w:r>
    </w:p>
    <w:p w:rsidR="00005EDD" w:rsidRDefault="007825CB">
      <w:pPr>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）采取不正当手段诋毁、排挤其他比选申请人；</w:t>
      </w:r>
    </w:p>
    <w:p w:rsidR="00005EDD" w:rsidRDefault="007825CB">
      <w:pPr>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）与比选人、其他比选申请人恶意串通；</w:t>
      </w:r>
    </w:p>
    <w:p w:rsidR="00005EDD" w:rsidRDefault="007825CB">
      <w:pPr>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4</w:t>
      </w:r>
      <w:r>
        <w:rPr>
          <w:rFonts w:eastAsia="仿宋_GB2312"/>
          <w:sz w:val="28"/>
          <w:szCs w:val="28"/>
        </w:rPr>
        <w:t>）向比选人、评审小组成员行贿或者提供其他不正当利益；</w:t>
      </w:r>
    </w:p>
    <w:p w:rsidR="00005EDD" w:rsidRDefault="007825CB">
      <w:pPr>
        <w:pStyle w:val="20"/>
        <w:tabs>
          <w:tab w:val="left" w:pos="720"/>
        </w:tabs>
        <w:spacing w:line="590" w:lineRule="exact"/>
        <w:ind w:firstLineChars="200" w:firstLine="560"/>
        <w:rPr>
          <w:rFonts w:eastAsia="仿宋_GB2312"/>
          <w:sz w:val="28"/>
          <w:szCs w:val="28"/>
        </w:rPr>
      </w:pPr>
      <w:r>
        <w:rPr>
          <w:rFonts w:eastAsia="仿宋_GB2312"/>
          <w:sz w:val="28"/>
          <w:szCs w:val="28"/>
        </w:rPr>
        <w:t>（</w:t>
      </w:r>
      <w:r>
        <w:rPr>
          <w:rFonts w:eastAsia="仿宋_GB2312"/>
          <w:sz w:val="28"/>
          <w:szCs w:val="28"/>
        </w:rPr>
        <w:t>5</w:t>
      </w:r>
      <w:r>
        <w:rPr>
          <w:rFonts w:eastAsia="仿宋_GB2312"/>
          <w:sz w:val="28"/>
          <w:szCs w:val="28"/>
        </w:rPr>
        <w:t>）拒绝有关部门的监督检查或者向监督检查部门提供虚假情况；</w:t>
      </w:r>
    </w:p>
    <w:p w:rsidR="00005EDD" w:rsidRDefault="007825CB">
      <w:pPr>
        <w:pStyle w:val="20"/>
        <w:tabs>
          <w:tab w:val="left" w:pos="720"/>
        </w:tabs>
        <w:spacing w:line="590" w:lineRule="exact"/>
        <w:ind w:firstLineChars="200" w:firstLine="560"/>
        <w:rPr>
          <w:rFonts w:eastAsia="仿宋_GB2312"/>
          <w:sz w:val="28"/>
          <w:szCs w:val="28"/>
        </w:rPr>
      </w:pPr>
      <w:r>
        <w:rPr>
          <w:rFonts w:eastAsia="仿宋_GB2312"/>
          <w:sz w:val="28"/>
          <w:szCs w:val="28"/>
        </w:rPr>
        <w:lastRenderedPageBreak/>
        <w:t>（</w:t>
      </w:r>
      <w:r>
        <w:rPr>
          <w:rFonts w:eastAsia="仿宋_GB2312"/>
          <w:sz w:val="28"/>
          <w:szCs w:val="28"/>
        </w:rPr>
        <w:t>6</w:t>
      </w:r>
      <w:r>
        <w:rPr>
          <w:rFonts w:eastAsia="仿宋_GB2312"/>
          <w:sz w:val="28"/>
          <w:szCs w:val="28"/>
        </w:rPr>
        <w:t>）比选人到中选人现场查验，发现有与比选申请文件承诺不符的情况。</w:t>
      </w:r>
    </w:p>
    <w:p w:rsidR="00005EDD" w:rsidRDefault="007825CB">
      <w:pPr>
        <w:pStyle w:val="a0"/>
        <w:spacing w:line="590" w:lineRule="exact"/>
        <w:ind w:firstLineChars="200" w:firstLine="560"/>
        <w:rPr>
          <w:rFonts w:eastAsia="仿宋_GB2312"/>
          <w:sz w:val="28"/>
          <w:szCs w:val="28"/>
        </w:rPr>
      </w:pPr>
      <w:r>
        <w:rPr>
          <w:rFonts w:eastAsia="仿宋_GB2312"/>
          <w:sz w:val="28"/>
          <w:szCs w:val="28"/>
        </w:rPr>
        <w:t>有上述情形之一的比选申请人，属于不合格比选申请人，其比选申请人或成交资格将被取消。</w:t>
      </w:r>
    </w:p>
    <w:bookmarkEnd w:id="109"/>
    <w:bookmarkEnd w:id="110"/>
    <w:p w:rsidR="00005EDD" w:rsidRDefault="007825CB">
      <w:pPr>
        <w:rPr>
          <w:rFonts w:eastAsia="仿宋_GB2312"/>
          <w:sz w:val="28"/>
          <w:szCs w:val="28"/>
        </w:rPr>
      </w:pPr>
      <w:r>
        <w:rPr>
          <w:rFonts w:eastAsia="仿宋_GB2312"/>
          <w:sz w:val="28"/>
          <w:szCs w:val="28"/>
        </w:rPr>
        <w:br w:type="page"/>
      </w:r>
    </w:p>
    <w:p w:rsidR="00005EDD" w:rsidRDefault="00005EDD">
      <w:pPr>
        <w:pStyle w:val="1"/>
        <w:spacing w:line="440" w:lineRule="exact"/>
        <w:jc w:val="center"/>
        <w:rPr>
          <w:rFonts w:eastAsia="楷体"/>
          <w:sz w:val="40"/>
          <w:szCs w:val="40"/>
        </w:rPr>
        <w:sectPr w:rsidR="00005EDD">
          <w:headerReference w:type="default" r:id="rId8"/>
          <w:footerReference w:type="even" r:id="rId9"/>
          <w:footerReference w:type="default" r:id="rId10"/>
          <w:pgSz w:w="11906" w:h="16838"/>
          <w:pgMar w:top="1440" w:right="1803" w:bottom="1440" w:left="1803" w:header="851" w:footer="992" w:gutter="0"/>
          <w:cols w:space="0"/>
          <w:docGrid w:type="lines" w:linePitch="319"/>
        </w:sectPr>
      </w:pPr>
      <w:bookmarkStart w:id="115" w:name="_Toc10819"/>
      <w:bookmarkStart w:id="116" w:name="_Toc20446"/>
    </w:p>
    <w:p w:rsidR="00005EDD" w:rsidRDefault="007825CB">
      <w:pPr>
        <w:pStyle w:val="1"/>
        <w:spacing w:before="0" w:after="0" w:line="240" w:lineRule="auto"/>
        <w:jc w:val="center"/>
        <w:rPr>
          <w:rFonts w:eastAsia="楷体"/>
          <w:snapToGrid w:val="0"/>
          <w:kern w:val="50"/>
          <w:sz w:val="40"/>
          <w:szCs w:val="40"/>
        </w:rPr>
      </w:pPr>
      <w:bookmarkStart w:id="117" w:name="_Toc15605"/>
      <w:bookmarkStart w:id="118" w:name="_Toc217446093"/>
      <w:bookmarkStart w:id="119" w:name="_Toc2966"/>
      <w:bookmarkStart w:id="120" w:name="_Toc31176"/>
      <w:r>
        <w:rPr>
          <w:rFonts w:eastAsia="楷体"/>
          <w:snapToGrid w:val="0"/>
          <w:kern w:val="50"/>
          <w:sz w:val="40"/>
          <w:szCs w:val="40"/>
        </w:rPr>
        <w:lastRenderedPageBreak/>
        <w:t>第</w:t>
      </w:r>
      <w:r w:rsidR="002F2A0B">
        <w:rPr>
          <w:rFonts w:eastAsia="楷体" w:hint="eastAsia"/>
          <w:snapToGrid w:val="0"/>
          <w:kern w:val="50"/>
          <w:sz w:val="40"/>
          <w:szCs w:val="40"/>
        </w:rPr>
        <w:t>二</w:t>
      </w:r>
      <w:r>
        <w:rPr>
          <w:rFonts w:eastAsia="楷体"/>
          <w:snapToGrid w:val="0"/>
          <w:kern w:val="50"/>
          <w:sz w:val="40"/>
          <w:szCs w:val="40"/>
        </w:rPr>
        <w:t>章</w:t>
      </w:r>
      <w:r>
        <w:rPr>
          <w:rFonts w:eastAsia="楷体" w:hint="eastAsia"/>
          <w:snapToGrid w:val="0"/>
          <w:kern w:val="50"/>
          <w:sz w:val="40"/>
          <w:szCs w:val="40"/>
        </w:rPr>
        <w:t xml:space="preserve"> </w:t>
      </w:r>
      <w:bookmarkStart w:id="121" w:name="_Toc469321681"/>
      <w:bookmarkStart w:id="122" w:name="_Toc447026676"/>
      <w:bookmarkStart w:id="123" w:name="_Toc469043863"/>
      <w:bookmarkStart w:id="124" w:name="_Toc459278750"/>
      <w:bookmarkEnd w:id="117"/>
      <w:bookmarkEnd w:id="118"/>
      <w:r>
        <w:rPr>
          <w:rFonts w:eastAsia="楷体" w:hint="eastAsia"/>
          <w:snapToGrid w:val="0"/>
          <w:kern w:val="50"/>
          <w:sz w:val="40"/>
          <w:szCs w:val="40"/>
        </w:rPr>
        <w:t>比选项目服务内容及要求</w:t>
      </w:r>
      <w:bookmarkEnd w:id="119"/>
      <w:bookmarkEnd w:id="120"/>
    </w:p>
    <w:p w:rsidR="00005EDD" w:rsidRDefault="00005EDD">
      <w:pPr>
        <w:adjustRightInd w:val="0"/>
        <w:spacing w:line="440" w:lineRule="exact"/>
        <w:jc w:val="left"/>
        <w:rPr>
          <w:rFonts w:eastAsiaTheme="minorEastAsia"/>
          <w:b/>
          <w:bCs/>
          <w:sz w:val="24"/>
          <w:szCs w:val="24"/>
        </w:rPr>
      </w:pPr>
    </w:p>
    <w:bookmarkEnd w:id="121"/>
    <w:bookmarkEnd w:id="122"/>
    <w:bookmarkEnd w:id="123"/>
    <w:bookmarkEnd w:id="124"/>
    <w:p w:rsidR="00005EDD" w:rsidRDefault="007825CB">
      <w:pPr>
        <w:numPr>
          <w:ilvl w:val="0"/>
          <w:numId w:val="4"/>
        </w:numPr>
        <w:spacing w:line="360" w:lineRule="auto"/>
        <w:rPr>
          <w:rFonts w:ascii="仿宋_GB2312" w:eastAsia="仿宋_GB2312" w:hAnsi="微软雅黑" w:cs="宋体"/>
          <w:color w:val="000000" w:themeColor="text1"/>
          <w:kern w:val="0"/>
          <w:sz w:val="32"/>
          <w:szCs w:val="32"/>
        </w:rPr>
      </w:pPr>
      <w:r>
        <w:rPr>
          <w:rFonts w:eastAsia="仿宋_GB2312"/>
          <w:b/>
          <w:bCs/>
          <w:sz w:val="32"/>
          <w:szCs w:val="32"/>
        </w:rPr>
        <w:t>项目背景</w:t>
      </w:r>
    </w:p>
    <w:p w:rsidR="00005EDD" w:rsidRDefault="007825CB">
      <w:pPr>
        <w:spacing w:line="360" w:lineRule="auto"/>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成都粮食集团有限公司（以下简称“</w:t>
      </w:r>
      <w:r>
        <w:rPr>
          <w:rFonts w:eastAsia="仿宋_GB2312" w:hint="eastAsia"/>
          <w:sz w:val="32"/>
          <w:szCs w:val="32"/>
        </w:rPr>
        <w:t>公司</w:t>
      </w:r>
      <w:r>
        <w:rPr>
          <w:rFonts w:ascii="仿宋_GB2312" w:eastAsia="仿宋_GB2312" w:hAnsi="宋体" w:cs="宋体" w:hint="eastAsia"/>
          <w:color w:val="000000" w:themeColor="text1"/>
          <w:kern w:val="0"/>
          <w:sz w:val="32"/>
          <w:szCs w:val="32"/>
        </w:rPr>
        <w:t>”）</w:t>
      </w:r>
      <w:proofErr w:type="gramStart"/>
      <w:r>
        <w:rPr>
          <w:rFonts w:ascii="仿宋_GB2312" w:eastAsia="仿宋_GB2312" w:hAnsi="宋体" w:cs="宋体" w:hint="eastAsia"/>
          <w:color w:val="000000" w:themeColor="text1"/>
          <w:kern w:val="0"/>
          <w:sz w:val="32"/>
          <w:szCs w:val="32"/>
        </w:rPr>
        <w:t>建立风控中心</w:t>
      </w:r>
      <w:proofErr w:type="gramEnd"/>
      <w:r>
        <w:rPr>
          <w:rFonts w:ascii="仿宋_GB2312" w:eastAsia="仿宋_GB2312" w:hAnsi="宋体" w:cs="宋体" w:hint="eastAsia"/>
          <w:color w:val="000000" w:themeColor="text1"/>
          <w:kern w:val="0"/>
          <w:sz w:val="32"/>
          <w:szCs w:val="32"/>
        </w:rPr>
        <w:t>，全面统筹公司及下属全资、控股子公司的风控、合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工作，形成“集约、专业、垂直”的中心化管理机制。公司在现有合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管理基础上，拟进一步提升公司合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经营管理水平，计划以工程项目管理（粮仓建设、办公楼建设等）、股权投资管理、主营业务管理（政策性粮油储备、大宗贸易、综合物流、加工零售、资产出租及运营等）、采购管理（服务类采购、行政物资（服务）采购、资产购置、建设项目采购）、议案管理、合同管理六个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管理重点领域为中心，分阶段、有重点地推进合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管理标准建设，充分发挥合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管理对公司经营发展的保障和促进作用，推动公司合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经营、高质量、可持续协调发展，实现</w:t>
      </w:r>
      <w:proofErr w:type="gramStart"/>
      <w:r>
        <w:rPr>
          <w:rFonts w:ascii="仿宋_GB2312" w:eastAsia="仿宋_GB2312" w:hAnsi="宋体" w:cs="宋体" w:hint="eastAsia"/>
          <w:color w:val="000000" w:themeColor="text1"/>
          <w:kern w:val="0"/>
          <w:sz w:val="32"/>
          <w:szCs w:val="32"/>
        </w:rPr>
        <w:t>风控合规</w:t>
      </w:r>
      <w:proofErr w:type="gramEnd"/>
      <w:r>
        <w:rPr>
          <w:rFonts w:ascii="仿宋_GB2312" w:eastAsia="仿宋_GB2312" w:hAnsi="宋体" w:cs="宋体" w:hint="eastAsia"/>
          <w:color w:val="000000" w:themeColor="text1"/>
          <w:kern w:val="0"/>
          <w:sz w:val="32"/>
          <w:szCs w:val="32"/>
        </w:rPr>
        <w:t>要求的标准化，实现上下贯通、层层落实，进一步提升合</w:t>
      </w:r>
      <w:proofErr w:type="gramStart"/>
      <w:r>
        <w:rPr>
          <w:rFonts w:ascii="仿宋_GB2312" w:eastAsia="仿宋_GB2312" w:hAnsi="宋体" w:cs="宋体" w:hint="eastAsia"/>
          <w:color w:val="000000" w:themeColor="text1"/>
          <w:kern w:val="0"/>
          <w:sz w:val="32"/>
          <w:szCs w:val="32"/>
        </w:rPr>
        <w:t>规</w:t>
      </w:r>
      <w:proofErr w:type="gramEnd"/>
      <w:r>
        <w:rPr>
          <w:rFonts w:ascii="仿宋_GB2312" w:eastAsia="仿宋_GB2312" w:hAnsi="宋体" w:cs="宋体" w:hint="eastAsia"/>
          <w:color w:val="000000" w:themeColor="text1"/>
          <w:kern w:val="0"/>
          <w:sz w:val="32"/>
          <w:szCs w:val="32"/>
        </w:rPr>
        <w:t>执行能力和监督效能。</w:t>
      </w:r>
    </w:p>
    <w:p w:rsidR="00005EDD" w:rsidRDefault="007825CB">
      <w:pPr>
        <w:spacing w:line="360" w:lineRule="auto"/>
        <w:rPr>
          <w:rFonts w:eastAsia="仿宋_GB2312"/>
          <w:b/>
          <w:bCs/>
          <w:sz w:val="32"/>
          <w:szCs w:val="32"/>
        </w:rPr>
      </w:pPr>
      <w:r>
        <w:rPr>
          <w:rFonts w:eastAsia="仿宋_GB2312"/>
          <w:sz w:val="32"/>
          <w:szCs w:val="32"/>
        </w:rPr>
        <w:t>★</w:t>
      </w:r>
      <w:r>
        <w:rPr>
          <w:rFonts w:eastAsia="仿宋_GB2312"/>
          <w:b/>
          <w:bCs/>
          <w:sz w:val="32"/>
          <w:szCs w:val="32"/>
        </w:rPr>
        <w:t>二、</w:t>
      </w:r>
      <w:r>
        <w:rPr>
          <w:rFonts w:eastAsia="仿宋_GB2312" w:hint="eastAsia"/>
          <w:b/>
          <w:bCs/>
          <w:sz w:val="32"/>
          <w:szCs w:val="32"/>
        </w:rPr>
        <w:t>服务内容</w:t>
      </w:r>
    </w:p>
    <w:p w:rsidR="00005EDD" w:rsidRDefault="007825CB">
      <w:pPr>
        <w:spacing w:line="590" w:lineRule="exact"/>
        <w:ind w:firstLineChars="200" w:firstLine="640"/>
        <w:rPr>
          <w:rFonts w:eastAsia="仿宋_GB2312"/>
          <w:sz w:val="32"/>
          <w:szCs w:val="32"/>
        </w:rPr>
      </w:pPr>
      <w:r>
        <w:rPr>
          <w:rFonts w:eastAsia="仿宋_GB2312"/>
          <w:sz w:val="32"/>
          <w:szCs w:val="32"/>
        </w:rPr>
        <w:t>本次拟采购的</w:t>
      </w:r>
      <w:r>
        <w:rPr>
          <w:rFonts w:eastAsia="仿宋_GB2312" w:hint="eastAsia"/>
          <w:sz w:val="32"/>
          <w:szCs w:val="32"/>
        </w:rPr>
        <w:t>成都粮食集团合</w:t>
      </w:r>
      <w:proofErr w:type="gramStart"/>
      <w:r>
        <w:rPr>
          <w:rFonts w:eastAsia="仿宋_GB2312" w:hint="eastAsia"/>
          <w:sz w:val="32"/>
          <w:szCs w:val="32"/>
        </w:rPr>
        <w:t>规</w:t>
      </w:r>
      <w:proofErr w:type="gramEnd"/>
      <w:r>
        <w:rPr>
          <w:rFonts w:eastAsia="仿宋_GB2312" w:hint="eastAsia"/>
          <w:sz w:val="32"/>
          <w:szCs w:val="32"/>
        </w:rPr>
        <w:t>管理标准制定服务项目主要</w:t>
      </w:r>
      <w:r>
        <w:rPr>
          <w:rFonts w:eastAsia="仿宋_GB2312"/>
          <w:sz w:val="32"/>
          <w:szCs w:val="32"/>
        </w:rPr>
        <w:t>包含以下内容：</w:t>
      </w:r>
    </w:p>
    <w:p w:rsidR="00005EDD" w:rsidRDefault="007825CB">
      <w:pPr>
        <w:widowControl/>
        <w:spacing w:line="413" w:lineRule="atLeast"/>
        <w:ind w:firstLine="538"/>
        <w:jc w:val="left"/>
        <w:rPr>
          <w:rFonts w:eastAsia="仿宋_GB2312"/>
          <w:sz w:val="32"/>
          <w:szCs w:val="32"/>
        </w:rPr>
      </w:pPr>
      <w:r>
        <w:rPr>
          <w:rFonts w:eastAsia="仿宋_GB2312" w:hint="eastAsia"/>
          <w:sz w:val="32"/>
          <w:szCs w:val="32"/>
        </w:rPr>
        <w:t>第一阶段：</w:t>
      </w:r>
      <w:r>
        <w:rPr>
          <w:rFonts w:eastAsia="仿宋_GB2312" w:hint="eastAsia"/>
          <w:sz w:val="32"/>
          <w:szCs w:val="32"/>
        </w:rPr>
        <w:t xml:space="preserve"> </w:t>
      </w:r>
    </w:p>
    <w:p w:rsidR="00005EDD" w:rsidRDefault="007825CB">
      <w:pPr>
        <w:widowControl/>
        <w:spacing w:line="413" w:lineRule="atLeast"/>
        <w:ind w:firstLine="538"/>
        <w:jc w:val="left"/>
        <w:rPr>
          <w:rFonts w:eastAsia="仿宋_GB2312"/>
          <w:sz w:val="32"/>
          <w:szCs w:val="32"/>
        </w:rPr>
      </w:pPr>
      <w:r>
        <w:rPr>
          <w:rFonts w:eastAsia="仿宋_GB2312" w:hint="eastAsia"/>
          <w:sz w:val="32"/>
          <w:szCs w:val="32"/>
        </w:rPr>
        <w:t>（此阶段要求至少一人每周一</w:t>
      </w:r>
      <w:proofErr w:type="gramStart"/>
      <w:r>
        <w:rPr>
          <w:rFonts w:eastAsia="仿宋_GB2312" w:hint="eastAsia"/>
          <w:sz w:val="32"/>
          <w:szCs w:val="32"/>
        </w:rPr>
        <w:t>个</w:t>
      </w:r>
      <w:proofErr w:type="gramEnd"/>
      <w:r>
        <w:rPr>
          <w:rFonts w:eastAsia="仿宋_GB2312" w:hint="eastAsia"/>
          <w:sz w:val="32"/>
          <w:szCs w:val="32"/>
        </w:rPr>
        <w:t>工作日驻场开展工作）</w:t>
      </w:r>
    </w:p>
    <w:p w:rsidR="00005EDD" w:rsidRDefault="007825CB">
      <w:pPr>
        <w:widowControl/>
        <w:spacing w:line="413" w:lineRule="atLeast"/>
        <w:ind w:firstLine="538"/>
        <w:jc w:val="left"/>
        <w:rPr>
          <w:rFonts w:eastAsia="仿宋_GB2312"/>
          <w:sz w:val="32"/>
          <w:szCs w:val="32"/>
        </w:rPr>
      </w:pPr>
      <w:r>
        <w:rPr>
          <w:rFonts w:eastAsia="仿宋_GB2312" w:hint="eastAsia"/>
          <w:sz w:val="32"/>
          <w:szCs w:val="32"/>
        </w:rPr>
        <w:lastRenderedPageBreak/>
        <w:t>1.</w:t>
      </w:r>
      <w:r>
        <w:rPr>
          <w:rFonts w:eastAsia="仿宋_GB2312" w:hint="eastAsia"/>
          <w:sz w:val="32"/>
          <w:szCs w:val="32"/>
        </w:rPr>
        <w:t>通过访谈、查看资料等方式梳理成都粮食集团有限公司及下属全资、控股子公司适用的现行有效内外部规则制度（含国资、发改、市场监督、审计等主管部门监管法律、法规、通知、制度等和公司内部制度），对公司合</w:t>
      </w:r>
      <w:proofErr w:type="gramStart"/>
      <w:r>
        <w:rPr>
          <w:rFonts w:eastAsia="仿宋_GB2312" w:hint="eastAsia"/>
          <w:sz w:val="32"/>
          <w:szCs w:val="32"/>
        </w:rPr>
        <w:t>规</w:t>
      </w:r>
      <w:proofErr w:type="gramEnd"/>
      <w:r>
        <w:rPr>
          <w:rFonts w:eastAsia="仿宋_GB2312" w:hint="eastAsia"/>
          <w:sz w:val="32"/>
          <w:szCs w:val="32"/>
        </w:rPr>
        <w:t>建设情况进行评估，并梳理形成《公司内外部规则制度规范汇编》。</w:t>
      </w:r>
    </w:p>
    <w:p w:rsidR="00005EDD" w:rsidRDefault="007825CB">
      <w:pPr>
        <w:ind w:firstLine="538"/>
        <w:rPr>
          <w:rFonts w:eastAsia="仿宋_GB2312"/>
          <w:sz w:val="32"/>
          <w:szCs w:val="32"/>
        </w:rPr>
      </w:pPr>
      <w:r>
        <w:rPr>
          <w:rFonts w:eastAsia="仿宋_GB2312" w:hint="eastAsia"/>
          <w:sz w:val="32"/>
          <w:szCs w:val="32"/>
        </w:rPr>
        <w:t xml:space="preserve"> 2.</w:t>
      </w:r>
      <w:r>
        <w:rPr>
          <w:rFonts w:eastAsia="仿宋_GB2312" w:hint="eastAsia"/>
          <w:sz w:val="32"/>
          <w:szCs w:val="32"/>
        </w:rPr>
        <w:t>协助比选人全面梳理业务管理流程，将重点岗位、重点业务的合</w:t>
      </w:r>
      <w:proofErr w:type="gramStart"/>
      <w:r>
        <w:rPr>
          <w:rFonts w:eastAsia="仿宋_GB2312" w:hint="eastAsia"/>
          <w:sz w:val="32"/>
          <w:szCs w:val="32"/>
        </w:rPr>
        <w:t>规</w:t>
      </w:r>
      <w:proofErr w:type="gramEnd"/>
      <w:r>
        <w:rPr>
          <w:rFonts w:eastAsia="仿宋_GB2312" w:hint="eastAsia"/>
          <w:sz w:val="32"/>
          <w:szCs w:val="32"/>
        </w:rPr>
        <w:t>要求嵌入业务流程，并对重要业务领域制度文件进行一次全面合</w:t>
      </w:r>
      <w:proofErr w:type="gramStart"/>
      <w:r>
        <w:rPr>
          <w:rFonts w:eastAsia="仿宋_GB2312" w:hint="eastAsia"/>
          <w:sz w:val="32"/>
          <w:szCs w:val="32"/>
        </w:rPr>
        <w:t>规</w:t>
      </w:r>
      <w:proofErr w:type="gramEnd"/>
      <w:r>
        <w:rPr>
          <w:rFonts w:eastAsia="仿宋_GB2312" w:hint="eastAsia"/>
          <w:sz w:val="32"/>
          <w:szCs w:val="32"/>
        </w:rPr>
        <w:t>性审查。</w:t>
      </w:r>
    </w:p>
    <w:p w:rsidR="00005EDD" w:rsidRDefault="007825CB">
      <w:pPr>
        <w:widowControl/>
        <w:spacing w:line="413" w:lineRule="atLeast"/>
        <w:ind w:firstLine="538"/>
        <w:jc w:val="left"/>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梳理并完善公司及下属企业的合同、流程表单、函件等固定格式文本，形成《标准文本库》。</w:t>
      </w:r>
    </w:p>
    <w:p w:rsidR="00005EDD" w:rsidRDefault="007825CB">
      <w:pPr>
        <w:widowControl/>
        <w:spacing w:line="413" w:lineRule="atLeast"/>
        <w:ind w:firstLine="538"/>
        <w:jc w:val="left"/>
        <w:rPr>
          <w:rFonts w:eastAsia="仿宋_GB2312"/>
          <w:sz w:val="32"/>
          <w:szCs w:val="32"/>
        </w:rPr>
      </w:pPr>
      <w:r>
        <w:rPr>
          <w:rFonts w:eastAsia="仿宋_GB2312" w:hint="eastAsia"/>
          <w:sz w:val="32"/>
          <w:szCs w:val="32"/>
        </w:rPr>
        <w:t>4.</w:t>
      </w:r>
      <w:r>
        <w:rPr>
          <w:rFonts w:eastAsia="仿宋_GB2312" w:hint="eastAsia"/>
          <w:sz w:val="32"/>
          <w:szCs w:val="32"/>
        </w:rPr>
        <w:t>针对公司日常经营管理活动、公司及下属企业重要领域及主要业务，厘清合</w:t>
      </w:r>
      <w:proofErr w:type="gramStart"/>
      <w:r>
        <w:rPr>
          <w:rFonts w:eastAsia="仿宋_GB2312" w:hint="eastAsia"/>
          <w:sz w:val="32"/>
          <w:szCs w:val="32"/>
        </w:rPr>
        <w:t>规</w:t>
      </w:r>
      <w:proofErr w:type="gramEnd"/>
      <w:r>
        <w:rPr>
          <w:rFonts w:eastAsia="仿宋_GB2312" w:hint="eastAsia"/>
          <w:sz w:val="32"/>
          <w:szCs w:val="32"/>
        </w:rPr>
        <w:t>管理边界，细化风险防范及合</w:t>
      </w:r>
      <w:proofErr w:type="gramStart"/>
      <w:r>
        <w:rPr>
          <w:rFonts w:eastAsia="仿宋_GB2312" w:hint="eastAsia"/>
          <w:sz w:val="32"/>
          <w:szCs w:val="32"/>
        </w:rPr>
        <w:t>规</w:t>
      </w:r>
      <w:proofErr w:type="gramEnd"/>
      <w:r>
        <w:rPr>
          <w:rFonts w:eastAsia="仿宋_GB2312" w:hint="eastAsia"/>
          <w:sz w:val="32"/>
          <w:szCs w:val="32"/>
        </w:rPr>
        <w:t>管理要求，制定</w:t>
      </w:r>
      <w:r>
        <w:rPr>
          <w:rFonts w:eastAsia="仿宋_GB2312"/>
          <w:sz w:val="32"/>
          <w:szCs w:val="32"/>
        </w:rPr>
        <w:t>工程项目管理</w:t>
      </w:r>
      <w:r>
        <w:rPr>
          <w:rFonts w:eastAsia="仿宋_GB2312" w:hint="eastAsia"/>
          <w:sz w:val="32"/>
          <w:szCs w:val="32"/>
        </w:rPr>
        <w:t>标准、股权投资管理标准、</w:t>
      </w:r>
      <w:r>
        <w:rPr>
          <w:rFonts w:eastAsia="仿宋_GB2312"/>
          <w:sz w:val="32"/>
          <w:szCs w:val="32"/>
        </w:rPr>
        <w:t>主营业务管理</w:t>
      </w:r>
      <w:r>
        <w:rPr>
          <w:rFonts w:eastAsia="仿宋_GB2312" w:hint="eastAsia"/>
          <w:sz w:val="32"/>
          <w:szCs w:val="32"/>
        </w:rPr>
        <w:t>标准、采购管理标准、议案管理标准、合同管理标准等，汇编形成《合规管理标准手册》</w:t>
      </w:r>
      <w:r>
        <w:rPr>
          <w:rFonts w:eastAsia="仿宋_GB2312" w:hint="eastAsia"/>
          <w:sz w:val="32"/>
          <w:szCs w:val="32"/>
        </w:rPr>
        <w:t>(</w:t>
      </w:r>
      <w:r>
        <w:rPr>
          <w:rFonts w:eastAsia="仿宋_GB2312" w:hint="eastAsia"/>
          <w:sz w:val="32"/>
          <w:szCs w:val="32"/>
        </w:rPr>
        <w:t>试行</w:t>
      </w:r>
      <w:r>
        <w:rPr>
          <w:rFonts w:eastAsia="仿宋_GB2312" w:hint="eastAsia"/>
          <w:sz w:val="32"/>
          <w:szCs w:val="32"/>
        </w:rPr>
        <w:t>)</w:t>
      </w:r>
      <w:r>
        <w:rPr>
          <w:rFonts w:eastAsia="仿宋_GB2312" w:hint="eastAsia"/>
          <w:sz w:val="32"/>
          <w:szCs w:val="32"/>
        </w:rPr>
        <w:t>，包括但不限于业务流程图、合</w:t>
      </w:r>
      <w:proofErr w:type="gramStart"/>
      <w:r>
        <w:rPr>
          <w:rFonts w:eastAsia="仿宋_GB2312" w:hint="eastAsia"/>
          <w:sz w:val="32"/>
          <w:szCs w:val="32"/>
        </w:rPr>
        <w:t>规</w:t>
      </w:r>
      <w:proofErr w:type="gramEnd"/>
      <w:r>
        <w:rPr>
          <w:rFonts w:eastAsia="仿宋_GB2312" w:hint="eastAsia"/>
          <w:sz w:val="32"/>
          <w:szCs w:val="32"/>
        </w:rPr>
        <w:t>管理要求、审查范围、审核标准等。</w:t>
      </w:r>
    </w:p>
    <w:p w:rsidR="00005EDD" w:rsidRDefault="007825CB">
      <w:pPr>
        <w:widowControl/>
        <w:spacing w:line="413" w:lineRule="atLeast"/>
        <w:ind w:firstLine="538"/>
        <w:jc w:val="left"/>
        <w:rPr>
          <w:rFonts w:eastAsia="仿宋_GB2312"/>
          <w:sz w:val="32"/>
          <w:szCs w:val="32"/>
        </w:rPr>
      </w:pPr>
      <w:r>
        <w:rPr>
          <w:rFonts w:eastAsia="仿宋_GB2312" w:hint="eastAsia"/>
          <w:sz w:val="32"/>
          <w:szCs w:val="32"/>
        </w:rPr>
        <w:t>5.</w:t>
      </w:r>
      <w:r>
        <w:rPr>
          <w:rFonts w:eastAsia="仿宋_GB2312" w:hint="eastAsia"/>
          <w:sz w:val="32"/>
          <w:szCs w:val="32"/>
        </w:rPr>
        <w:t>根据成都粮食集团有限公司及下属全资、控股子公司实际情况，协助形成《合规管理办法》等基础合规制度</w:t>
      </w:r>
      <w:r>
        <w:rPr>
          <w:rFonts w:eastAsia="仿宋_GB2312" w:hint="eastAsia"/>
          <w:sz w:val="32"/>
          <w:szCs w:val="32"/>
        </w:rPr>
        <w:t>(</w:t>
      </w:r>
      <w:r>
        <w:rPr>
          <w:rFonts w:eastAsia="仿宋_GB2312" w:hint="eastAsia"/>
          <w:sz w:val="32"/>
          <w:szCs w:val="32"/>
        </w:rPr>
        <w:t>试行</w:t>
      </w:r>
      <w:r>
        <w:rPr>
          <w:rFonts w:eastAsia="仿宋_GB2312" w:hint="eastAsia"/>
          <w:sz w:val="32"/>
          <w:szCs w:val="32"/>
        </w:rPr>
        <w:t>)</w:t>
      </w:r>
      <w:r>
        <w:rPr>
          <w:rFonts w:eastAsia="仿宋_GB2312" w:hint="eastAsia"/>
          <w:sz w:val="32"/>
          <w:szCs w:val="32"/>
        </w:rPr>
        <w:t>。</w:t>
      </w:r>
    </w:p>
    <w:p w:rsidR="00005EDD" w:rsidRDefault="007825CB">
      <w:pPr>
        <w:pStyle w:val="a0"/>
        <w:rPr>
          <w:rFonts w:eastAsia="仿宋_GB2312"/>
          <w:sz w:val="32"/>
          <w:szCs w:val="32"/>
        </w:rPr>
      </w:pPr>
      <w:r>
        <w:rPr>
          <w:rFonts w:eastAsia="仿宋_GB2312" w:hint="eastAsia"/>
          <w:sz w:val="32"/>
          <w:szCs w:val="32"/>
        </w:rPr>
        <w:t>本阶段完成的各成果文件应基本满足运行需要，在第二阶段为根据试运行情况对成果进行调整。</w:t>
      </w:r>
    </w:p>
    <w:p w:rsidR="00005EDD" w:rsidRDefault="007825CB">
      <w:pPr>
        <w:widowControl/>
        <w:spacing w:line="413" w:lineRule="atLeast"/>
        <w:ind w:firstLine="538"/>
        <w:jc w:val="left"/>
        <w:rPr>
          <w:rFonts w:eastAsia="仿宋_GB2312"/>
          <w:sz w:val="32"/>
          <w:szCs w:val="32"/>
        </w:rPr>
      </w:pPr>
      <w:r>
        <w:rPr>
          <w:rFonts w:eastAsia="仿宋_GB2312" w:hint="eastAsia"/>
          <w:sz w:val="32"/>
          <w:szCs w:val="32"/>
        </w:rPr>
        <w:t>第二阶段：</w:t>
      </w:r>
      <w:r>
        <w:rPr>
          <w:rFonts w:eastAsia="仿宋_GB2312"/>
          <w:sz w:val="32"/>
          <w:szCs w:val="32"/>
        </w:rPr>
        <w:t xml:space="preserve"> </w:t>
      </w:r>
    </w:p>
    <w:p w:rsidR="00005EDD" w:rsidRDefault="007825CB">
      <w:pPr>
        <w:spacing w:line="590" w:lineRule="exact"/>
        <w:ind w:firstLine="640"/>
        <w:rPr>
          <w:rFonts w:eastAsia="仿宋_GB2312"/>
          <w:sz w:val="32"/>
          <w:szCs w:val="32"/>
        </w:rPr>
      </w:pPr>
      <w:r>
        <w:rPr>
          <w:rFonts w:eastAsia="仿宋_GB2312" w:hint="eastAsia"/>
          <w:sz w:val="32"/>
          <w:szCs w:val="32"/>
        </w:rPr>
        <w:lastRenderedPageBreak/>
        <w:t>1.</w:t>
      </w:r>
      <w:r>
        <w:rPr>
          <w:rFonts w:eastAsia="仿宋_GB2312" w:hint="eastAsia"/>
          <w:sz w:val="32"/>
          <w:szCs w:val="32"/>
        </w:rPr>
        <w:t>跟进标准使用情况，持续优化完善《公司内外部规则制度规范清单》《标准文本库》《合规管理标准手册》《合规管理办法》。</w:t>
      </w:r>
    </w:p>
    <w:p w:rsidR="00005EDD" w:rsidRDefault="007825CB">
      <w:pPr>
        <w:widowControl/>
        <w:spacing w:line="413" w:lineRule="atLeast"/>
        <w:ind w:firstLine="538"/>
        <w:jc w:val="left"/>
        <w:rPr>
          <w:rFonts w:eastAsia="仿宋_GB2312"/>
          <w:sz w:val="32"/>
          <w:szCs w:val="32"/>
        </w:rPr>
      </w:pPr>
      <w:r>
        <w:rPr>
          <w:rFonts w:eastAsia="仿宋_GB2312"/>
          <w:sz w:val="32"/>
          <w:szCs w:val="32"/>
        </w:rPr>
        <w:t>2.</w:t>
      </w:r>
      <w:r>
        <w:rPr>
          <w:rFonts w:eastAsia="仿宋_GB2312"/>
          <w:sz w:val="32"/>
          <w:szCs w:val="32"/>
        </w:rPr>
        <w:t>提供</w:t>
      </w:r>
      <w:r>
        <w:rPr>
          <w:rFonts w:eastAsia="仿宋_GB2312" w:hint="eastAsia"/>
          <w:sz w:val="32"/>
          <w:szCs w:val="32"/>
        </w:rPr>
        <w:t>与本项目相关的辅助推进、咨询答疑、操作指导、优化完善等服务。</w:t>
      </w:r>
    </w:p>
    <w:p w:rsidR="00005EDD" w:rsidRDefault="007825CB">
      <w:pPr>
        <w:spacing w:line="59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提供不少于</w:t>
      </w:r>
      <w:r>
        <w:rPr>
          <w:rFonts w:eastAsia="仿宋_GB2312" w:hint="eastAsia"/>
          <w:sz w:val="32"/>
          <w:szCs w:val="32"/>
        </w:rPr>
        <w:t>6</w:t>
      </w:r>
      <w:r>
        <w:rPr>
          <w:rFonts w:eastAsia="仿宋_GB2312" w:hint="eastAsia"/>
          <w:sz w:val="32"/>
          <w:szCs w:val="32"/>
        </w:rPr>
        <w:t>次的合</w:t>
      </w:r>
      <w:proofErr w:type="gramStart"/>
      <w:r>
        <w:rPr>
          <w:rFonts w:eastAsia="仿宋_GB2312" w:hint="eastAsia"/>
          <w:sz w:val="32"/>
          <w:szCs w:val="32"/>
        </w:rPr>
        <w:t>规</w:t>
      </w:r>
      <w:proofErr w:type="gramEnd"/>
      <w:r>
        <w:rPr>
          <w:rFonts w:eastAsia="仿宋_GB2312" w:hint="eastAsia"/>
          <w:sz w:val="32"/>
          <w:szCs w:val="32"/>
        </w:rPr>
        <w:t>培训，具体培训内容由比选人确定。</w:t>
      </w:r>
    </w:p>
    <w:p w:rsidR="00005EDD" w:rsidRDefault="007825CB">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配合公司进行成果验收。</w:t>
      </w:r>
    </w:p>
    <w:p w:rsidR="00005EDD" w:rsidRDefault="007825CB">
      <w:pPr>
        <w:pStyle w:val="a0"/>
        <w:rPr>
          <w:rFonts w:eastAsia="仿宋_GB2312"/>
          <w:sz w:val="32"/>
          <w:szCs w:val="32"/>
        </w:rPr>
      </w:pPr>
      <w:r>
        <w:rPr>
          <w:rFonts w:eastAsia="仿宋_GB2312" w:hint="eastAsia"/>
          <w:sz w:val="32"/>
          <w:szCs w:val="32"/>
        </w:rPr>
        <w:t>（详细服务内容以中选方与比选人签署合同后，比选人出具的书面任务清单内容为准。）</w:t>
      </w:r>
    </w:p>
    <w:p w:rsidR="00005EDD" w:rsidRDefault="00005EDD">
      <w:pPr>
        <w:pStyle w:val="a0"/>
      </w:pPr>
    </w:p>
    <w:p w:rsidR="00005EDD" w:rsidRDefault="007825CB">
      <w:pPr>
        <w:spacing w:line="360" w:lineRule="auto"/>
        <w:rPr>
          <w:rFonts w:eastAsia="仿宋_GB2312"/>
          <w:b/>
          <w:bCs/>
          <w:sz w:val="32"/>
          <w:szCs w:val="32"/>
        </w:rPr>
      </w:pPr>
      <w:r>
        <w:rPr>
          <w:rFonts w:eastAsia="仿宋_GB2312"/>
          <w:b/>
          <w:bCs/>
          <w:sz w:val="32"/>
          <w:szCs w:val="32"/>
        </w:rPr>
        <w:t>★</w:t>
      </w:r>
      <w:r>
        <w:rPr>
          <w:rFonts w:eastAsia="仿宋_GB2312" w:hint="eastAsia"/>
          <w:b/>
          <w:bCs/>
          <w:sz w:val="32"/>
          <w:szCs w:val="32"/>
        </w:rPr>
        <w:t>三、交付成果</w:t>
      </w:r>
    </w:p>
    <w:p w:rsidR="00005EDD" w:rsidRDefault="007825CB">
      <w:pPr>
        <w:spacing w:line="59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《公司内外部规则制度规范清单》</w:t>
      </w:r>
    </w:p>
    <w:p w:rsidR="00005EDD" w:rsidRDefault="007825CB">
      <w:pPr>
        <w:spacing w:line="59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w:t>
      </w:r>
      <w:r>
        <w:rPr>
          <w:rFonts w:eastAsia="仿宋_GB2312" w:hint="eastAsia"/>
          <w:sz w:val="32"/>
          <w:szCs w:val="32"/>
        </w:rPr>
        <w:t>标准文本库</w:t>
      </w:r>
      <w:r>
        <w:rPr>
          <w:rFonts w:ascii="仿宋_GB2312" w:eastAsia="仿宋_GB2312" w:hAnsi="宋体" w:cs="宋体" w:hint="eastAsia"/>
          <w:color w:val="000000" w:themeColor="text1"/>
          <w:kern w:val="0"/>
          <w:sz w:val="32"/>
          <w:szCs w:val="32"/>
        </w:rPr>
        <w:t>》</w:t>
      </w:r>
    </w:p>
    <w:p w:rsidR="00005EDD" w:rsidRDefault="007825CB">
      <w:pPr>
        <w:spacing w:line="59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w:t>
      </w:r>
      <w:r>
        <w:rPr>
          <w:rFonts w:eastAsia="仿宋_GB2312" w:hint="eastAsia"/>
          <w:sz w:val="32"/>
          <w:szCs w:val="32"/>
        </w:rPr>
        <w:t>合规管理标准手册</w:t>
      </w:r>
      <w:r>
        <w:rPr>
          <w:rFonts w:ascii="仿宋_GB2312" w:eastAsia="仿宋_GB2312" w:hAnsi="宋体" w:cs="宋体" w:hint="eastAsia"/>
          <w:color w:val="000000" w:themeColor="text1"/>
          <w:kern w:val="0"/>
          <w:sz w:val="32"/>
          <w:szCs w:val="32"/>
        </w:rPr>
        <w:t>》</w:t>
      </w:r>
    </w:p>
    <w:p w:rsidR="00005EDD" w:rsidRDefault="007825CB">
      <w:pPr>
        <w:spacing w:line="590" w:lineRule="exact"/>
        <w:ind w:firstLineChars="200" w:firstLine="640"/>
      </w:pPr>
      <w:r>
        <w:rPr>
          <w:rFonts w:ascii="仿宋_GB2312" w:eastAsia="仿宋_GB2312" w:hAnsi="宋体" w:cs="宋体" w:hint="eastAsia"/>
          <w:color w:val="000000" w:themeColor="text1"/>
          <w:kern w:val="0"/>
          <w:sz w:val="32"/>
          <w:szCs w:val="32"/>
        </w:rPr>
        <w:t>《合规管理办法》</w:t>
      </w:r>
    </w:p>
    <w:p w:rsidR="00005EDD" w:rsidRDefault="007825CB">
      <w:pPr>
        <w:spacing w:line="590" w:lineRule="exact"/>
        <w:rPr>
          <w:rFonts w:eastAsia="仿宋_GB2312"/>
          <w:b/>
          <w:bCs/>
          <w:sz w:val="32"/>
          <w:szCs w:val="32"/>
        </w:rPr>
      </w:pPr>
      <w:r>
        <w:rPr>
          <w:rFonts w:eastAsia="仿宋_GB2312" w:hint="eastAsia"/>
          <w:b/>
          <w:bCs/>
          <w:sz w:val="32"/>
          <w:szCs w:val="32"/>
        </w:rPr>
        <w:t>★四、服务团队</w:t>
      </w:r>
    </w:p>
    <w:p w:rsidR="00005EDD" w:rsidRDefault="007825CB">
      <w:pPr>
        <w:pStyle w:val="a4"/>
        <w:spacing w:line="590" w:lineRule="exact"/>
        <w:ind w:firstLineChars="200" w:firstLine="640"/>
        <w:rPr>
          <w:rFonts w:eastAsia="仿宋_GB2312"/>
          <w:sz w:val="32"/>
          <w:szCs w:val="32"/>
        </w:rPr>
      </w:pPr>
      <w:r>
        <w:rPr>
          <w:rFonts w:eastAsia="仿宋_GB2312" w:hint="eastAsia"/>
          <w:sz w:val="32"/>
          <w:szCs w:val="32"/>
        </w:rPr>
        <w:t>本项目服务团队应熟悉企业合</w:t>
      </w:r>
      <w:proofErr w:type="gramStart"/>
      <w:r>
        <w:rPr>
          <w:rFonts w:eastAsia="仿宋_GB2312" w:hint="eastAsia"/>
          <w:sz w:val="32"/>
          <w:szCs w:val="32"/>
        </w:rPr>
        <w:t>规</w:t>
      </w:r>
      <w:proofErr w:type="gramEnd"/>
      <w:r>
        <w:rPr>
          <w:rFonts w:eastAsia="仿宋_GB2312" w:hint="eastAsia"/>
          <w:sz w:val="32"/>
          <w:szCs w:val="32"/>
        </w:rPr>
        <w:t>管理建设相关方面的工作，具有为政府部门或国有企业提供合</w:t>
      </w:r>
      <w:proofErr w:type="gramStart"/>
      <w:r>
        <w:rPr>
          <w:rFonts w:eastAsia="仿宋_GB2312" w:hint="eastAsia"/>
          <w:sz w:val="32"/>
          <w:szCs w:val="32"/>
        </w:rPr>
        <w:t>规</w:t>
      </w:r>
      <w:proofErr w:type="gramEnd"/>
      <w:r>
        <w:rPr>
          <w:rFonts w:eastAsia="仿宋_GB2312" w:hint="eastAsia"/>
          <w:sz w:val="32"/>
          <w:szCs w:val="32"/>
        </w:rPr>
        <w:t>管理服务的业绩。团队人员至少</w:t>
      </w:r>
      <w:r>
        <w:rPr>
          <w:rFonts w:eastAsia="仿宋_GB2312" w:hint="eastAsia"/>
          <w:sz w:val="32"/>
          <w:szCs w:val="32"/>
        </w:rPr>
        <w:t>5</w:t>
      </w:r>
      <w:r>
        <w:rPr>
          <w:rFonts w:eastAsia="仿宋_GB2312" w:hint="eastAsia"/>
          <w:sz w:val="32"/>
          <w:szCs w:val="32"/>
        </w:rPr>
        <w:t>人，包含项目负责人</w:t>
      </w:r>
      <w:r>
        <w:rPr>
          <w:rFonts w:eastAsia="仿宋_GB2312" w:hint="eastAsia"/>
          <w:sz w:val="32"/>
          <w:szCs w:val="32"/>
        </w:rPr>
        <w:t>1</w:t>
      </w:r>
      <w:r>
        <w:rPr>
          <w:rFonts w:eastAsia="仿宋_GB2312" w:hint="eastAsia"/>
          <w:sz w:val="32"/>
          <w:szCs w:val="32"/>
        </w:rPr>
        <w:t>人。项目负责人至少有</w:t>
      </w:r>
      <w:r>
        <w:rPr>
          <w:rFonts w:eastAsia="仿宋_GB2312" w:hint="eastAsia"/>
          <w:sz w:val="32"/>
          <w:szCs w:val="32"/>
        </w:rPr>
        <w:t>1</w:t>
      </w:r>
      <w:r>
        <w:rPr>
          <w:rFonts w:eastAsia="仿宋_GB2312" w:hint="eastAsia"/>
          <w:sz w:val="32"/>
          <w:szCs w:val="32"/>
        </w:rPr>
        <w:t>项国有企业合</w:t>
      </w:r>
      <w:proofErr w:type="gramStart"/>
      <w:r>
        <w:rPr>
          <w:rFonts w:eastAsia="仿宋_GB2312" w:hint="eastAsia"/>
          <w:sz w:val="32"/>
          <w:szCs w:val="32"/>
        </w:rPr>
        <w:t>规</w:t>
      </w:r>
      <w:proofErr w:type="gramEnd"/>
      <w:r>
        <w:rPr>
          <w:rFonts w:eastAsia="仿宋_GB2312" w:hint="eastAsia"/>
          <w:sz w:val="32"/>
          <w:szCs w:val="32"/>
        </w:rPr>
        <w:t>管理咨询服务业绩，其他项目成员至少</w:t>
      </w:r>
      <w:r>
        <w:rPr>
          <w:rFonts w:eastAsia="仿宋_GB2312" w:hint="eastAsia"/>
          <w:sz w:val="32"/>
          <w:szCs w:val="32"/>
        </w:rPr>
        <w:t>1</w:t>
      </w:r>
      <w:r>
        <w:rPr>
          <w:rFonts w:eastAsia="仿宋_GB2312" w:hint="eastAsia"/>
          <w:sz w:val="32"/>
          <w:szCs w:val="32"/>
        </w:rPr>
        <w:t>名有国有企业合</w:t>
      </w:r>
      <w:proofErr w:type="gramStart"/>
      <w:r>
        <w:rPr>
          <w:rFonts w:eastAsia="仿宋_GB2312" w:hint="eastAsia"/>
          <w:sz w:val="32"/>
          <w:szCs w:val="32"/>
        </w:rPr>
        <w:t>规</w:t>
      </w:r>
      <w:proofErr w:type="gramEnd"/>
      <w:r>
        <w:rPr>
          <w:rFonts w:eastAsia="仿宋_GB2312" w:hint="eastAsia"/>
          <w:sz w:val="32"/>
          <w:szCs w:val="32"/>
        </w:rPr>
        <w:t>管理咨询服务业绩。</w:t>
      </w:r>
    </w:p>
    <w:p w:rsidR="00005EDD" w:rsidRDefault="007825CB">
      <w:pPr>
        <w:spacing w:line="590" w:lineRule="exact"/>
        <w:rPr>
          <w:rFonts w:eastAsia="仿宋_GB2312"/>
          <w:b/>
          <w:bCs/>
          <w:sz w:val="32"/>
          <w:szCs w:val="32"/>
        </w:rPr>
      </w:pPr>
      <w:r>
        <w:rPr>
          <w:rFonts w:eastAsia="仿宋_GB2312"/>
          <w:sz w:val="32"/>
          <w:szCs w:val="32"/>
        </w:rPr>
        <w:t>★</w:t>
      </w:r>
      <w:r>
        <w:rPr>
          <w:rFonts w:eastAsia="仿宋_GB2312" w:hint="eastAsia"/>
          <w:b/>
          <w:bCs/>
          <w:sz w:val="32"/>
          <w:szCs w:val="32"/>
        </w:rPr>
        <w:t>五</w:t>
      </w:r>
      <w:r>
        <w:rPr>
          <w:rFonts w:eastAsia="仿宋_GB2312"/>
          <w:b/>
          <w:bCs/>
          <w:sz w:val="32"/>
          <w:szCs w:val="32"/>
        </w:rPr>
        <w:t>、</w:t>
      </w:r>
      <w:r>
        <w:rPr>
          <w:rFonts w:eastAsia="仿宋_GB2312" w:hint="eastAsia"/>
          <w:b/>
          <w:bCs/>
          <w:sz w:val="32"/>
          <w:szCs w:val="32"/>
        </w:rPr>
        <w:t>服务周期</w:t>
      </w:r>
    </w:p>
    <w:p w:rsidR="00005EDD" w:rsidRDefault="007825CB">
      <w:pPr>
        <w:pStyle w:val="a4"/>
        <w:spacing w:line="59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本项目服务周期1年。自合同签订之日10日内开始实施。</w:t>
      </w:r>
      <w:proofErr w:type="gramStart"/>
      <w:r>
        <w:rPr>
          <w:rFonts w:ascii="仿宋_GB2312" w:eastAsia="仿宋_GB2312" w:hAnsi="宋体" w:cs="宋体" w:hint="eastAsia"/>
          <w:color w:val="000000" w:themeColor="text1"/>
          <w:kern w:val="0"/>
          <w:sz w:val="32"/>
          <w:szCs w:val="32"/>
        </w:rPr>
        <w:t>自项目</w:t>
      </w:r>
      <w:proofErr w:type="gramEnd"/>
      <w:r>
        <w:rPr>
          <w:rFonts w:ascii="仿宋_GB2312" w:eastAsia="仿宋_GB2312" w:hAnsi="宋体" w:cs="宋体" w:hint="eastAsia"/>
          <w:color w:val="000000" w:themeColor="text1"/>
          <w:kern w:val="0"/>
          <w:sz w:val="32"/>
          <w:szCs w:val="32"/>
        </w:rPr>
        <w:t>实施之日起3个月内完成第一阶段服务内容；自第一阶段工作完成后开展第二阶段服务内容，第二阶段服务期限不少于9个月。</w:t>
      </w:r>
    </w:p>
    <w:p w:rsidR="00005EDD" w:rsidRDefault="007825CB">
      <w:pPr>
        <w:spacing w:line="590" w:lineRule="exact"/>
        <w:rPr>
          <w:rFonts w:eastAsia="仿宋_GB2312"/>
          <w:b/>
          <w:bCs/>
          <w:sz w:val="32"/>
          <w:szCs w:val="32"/>
        </w:rPr>
      </w:pPr>
      <w:r>
        <w:rPr>
          <w:rFonts w:eastAsia="仿宋_GB2312" w:hint="eastAsia"/>
          <w:b/>
          <w:bCs/>
          <w:sz w:val="32"/>
          <w:szCs w:val="32"/>
        </w:rPr>
        <w:t>★六、结算方式</w:t>
      </w:r>
    </w:p>
    <w:p w:rsidR="00005EDD" w:rsidRDefault="007825CB">
      <w:pPr>
        <w:spacing w:line="59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合同生效后10日内，支付合同价款20%；第一阶段服务工作完成后，支付中选价款50%；第二阶段服务工作完成后，支付中选价款30%。</w:t>
      </w:r>
    </w:p>
    <w:p w:rsidR="00005EDD" w:rsidRDefault="007825CB">
      <w:pPr>
        <w:spacing w:line="590" w:lineRule="exact"/>
        <w:ind w:firstLineChars="200" w:firstLine="640"/>
        <w:rPr>
          <w:rFonts w:eastAsia="仿宋_GB2312"/>
          <w:bCs/>
          <w:sz w:val="32"/>
          <w:szCs w:val="32"/>
        </w:rPr>
      </w:pPr>
      <w:r>
        <w:rPr>
          <w:rFonts w:eastAsia="仿宋_GB2312"/>
          <w:bCs/>
          <w:sz w:val="32"/>
          <w:szCs w:val="32"/>
        </w:rPr>
        <w:t>注：</w:t>
      </w:r>
      <w:r>
        <w:rPr>
          <w:rFonts w:eastAsia="仿宋_GB2312"/>
          <w:bCs/>
          <w:sz w:val="32"/>
          <w:szCs w:val="32"/>
        </w:rPr>
        <w:t>“</w:t>
      </w:r>
      <w:r>
        <w:rPr>
          <w:rFonts w:eastAsia="仿宋_GB2312"/>
          <w:sz w:val="32"/>
          <w:szCs w:val="32"/>
        </w:rPr>
        <w:t>★</w:t>
      </w:r>
      <w:r>
        <w:rPr>
          <w:rFonts w:eastAsia="仿宋_GB2312"/>
          <w:bCs/>
          <w:sz w:val="32"/>
          <w:szCs w:val="32"/>
        </w:rPr>
        <w:t>”</w:t>
      </w:r>
      <w:r>
        <w:rPr>
          <w:rFonts w:ascii="仿宋_GB2312" w:eastAsia="仿宋_GB2312" w:hAnsi="宋体" w:cs="宋体"/>
          <w:color w:val="000000" w:themeColor="text1"/>
          <w:kern w:val="0"/>
          <w:sz w:val="32"/>
          <w:szCs w:val="32"/>
        </w:rPr>
        <w:t>号参数为实质性条款，</w:t>
      </w:r>
      <w:r>
        <w:rPr>
          <w:rFonts w:ascii="仿宋_GB2312" w:eastAsia="仿宋_GB2312" w:hAnsi="宋体" w:cs="宋体" w:hint="eastAsia"/>
          <w:color w:val="000000" w:themeColor="text1"/>
          <w:kern w:val="0"/>
          <w:sz w:val="32"/>
          <w:szCs w:val="32"/>
        </w:rPr>
        <w:t>应在《服务需求响应表》中作相应应答</w:t>
      </w:r>
      <w:r>
        <w:rPr>
          <w:rFonts w:ascii="仿宋_GB2312" w:eastAsia="仿宋_GB2312" w:hAnsi="宋体" w:cs="宋体"/>
          <w:color w:val="000000" w:themeColor="text1"/>
          <w:kern w:val="0"/>
          <w:sz w:val="32"/>
          <w:szCs w:val="32"/>
        </w:rPr>
        <w:t>。</w:t>
      </w:r>
    </w:p>
    <w:p w:rsidR="00005EDD" w:rsidRDefault="007825CB">
      <w:pPr>
        <w:rPr>
          <w:rFonts w:eastAsia="仿宋_GB2312"/>
          <w:bCs/>
          <w:sz w:val="28"/>
          <w:szCs w:val="28"/>
        </w:rPr>
      </w:pPr>
      <w:r>
        <w:rPr>
          <w:rFonts w:eastAsia="仿宋_GB2312"/>
          <w:bCs/>
          <w:sz w:val="28"/>
          <w:szCs w:val="28"/>
        </w:rPr>
        <w:br w:type="page"/>
      </w:r>
    </w:p>
    <w:p w:rsidR="00005EDD" w:rsidRDefault="00005EDD">
      <w:pPr>
        <w:pStyle w:val="1"/>
        <w:spacing w:line="440" w:lineRule="exact"/>
        <w:jc w:val="center"/>
        <w:rPr>
          <w:rFonts w:eastAsia="楷体"/>
          <w:sz w:val="40"/>
          <w:szCs w:val="40"/>
        </w:rPr>
        <w:sectPr w:rsidR="00005EDD">
          <w:pgSz w:w="11906" w:h="16838"/>
          <w:pgMar w:top="1440" w:right="1803" w:bottom="1440" w:left="1803" w:header="851" w:footer="992" w:gutter="0"/>
          <w:cols w:space="0"/>
          <w:docGrid w:type="lines" w:linePitch="319"/>
        </w:sectPr>
      </w:pPr>
    </w:p>
    <w:p w:rsidR="00005EDD" w:rsidRDefault="007825CB">
      <w:pPr>
        <w:pStyle w:val="1"/>
        <w:spacing w:before="0" w:after="0" w:line="240" w:lineRule="auto"/>
        <w:jc w:val="center"/>
        <w:rPr>
          <w:rFonts w:eastAsia="楷体"/>
          <w:snapToGrid w:val="0"/>
          <w:kern w:val="50"/>
          <w:sz w:val="40"/>
          <w:szCs w:val="40"/>
        </w:rPr>
      </w:pPr>
      <w:bookmarkStart w:id="125" w:name="_Toc26509"/>
      <w:bookmarkStart w:id="126" w:name="_Toc29045"/>
      <w:r>
        <w:rPr>
          <w:rFonts w:eastAsia="楷体"/>
          <w:snapToGrid w:val="0"/>
          <w:kern w:val="50"/>
          <w:sz w:val="40"/>
          <w:szCs w:val="40"/>
        </w:rPr>
        <w:lastRenderedPageBreak/>
        <w:t>第</w:t>
      </w:r>
      <w:r w:rsidR="002F2A0B">
        <w:rPr>
          <w:rFonts w:eastAsia="楷体" w:hint="eastAsia"/>
          <w:snapToGrid w:val="0"/>
          <w:kern w:val="50"/>
          <w:sz w:val="40"/>
          <w:szCs w:val="40"/>
        </w:rPr>
        <w:t>三</w:t>
      </w:r>
      <w:r>
        <w:rPr>
          <w:rFonts w:eastAsia="楷体"/>
          <w:snapToGrid w:val="0"/>
          <w:kern w:val="50"/>
          <w:sz w:val="40"/>
          <w:szCs w:val="40"/>
        </w:rPr>
        <w:t>章</w:t>
      </w:r>
      <w:r>
        <w:rPr>
          <w:rFonts w:eastAsia="楷体"/>
          <w:snapToGrid w:val="0"/>
          <w:kern w:val="50"/>
          <w:sz w:val="40"/>
          <w:szCs w:val="40"/>
        </w:rPr>
        <w:t xml:space="preserve">  </w:t>
      </w:r>
      <w:r>
        <w:rPr>
          <w:rFonts w:eastAsia="楷体"/>
          <w:snapToGrid w:val="0"/>
          <w:kern w:val="50"/>
          <w:sz w:val="40"/>
          <w:szCs w:val="40"/>
        </w:rPr>
        <w:t>比选文件格式</w:t>
      </w:r>
      <w:bookmarkEnd w:id="125"/>
      <w:bookmarkEnd w:id="126"/>
    </w:p>
    <w:p w:rsidR="00005EDD" w:rsidRDefault="00005EDD">
      <w:pPr>
        <w:autoSpaceDE w:val="0"/>
        <w:autoSpaceDN w:val="0"/>
        <w:spacing w:line="360" w:lineRule="auto"/>
        <w:ind w:right="-20"/>
        <w:contextualSpacing/>
        <w:rPr>
          <w:rFonts w:ascii="方正小标宋简体" w:eastAsia="方正小标宋简体" w:hAnsi="仿宋" w:cs="宋体"/>
          <w:bCs/>
          <w:w w:val="99"/>
          <w:sz w:val="72"/>
          <w:szCs w:val="72"/>
        </w:rPr>
      </w:pPr>
    </w:p>
    <w:p w:rsidR="00005EDD" w:rsidRDefault="007825CB">
      <w:pPr>
        <w:autoSpaceDE w:val="0"/>
        <w:autoSpaceDN w:val="0"/>
        <w:spacing w:line="360" w:lineRule="auto"/>
        <w:ind w:right="-20"/>
        <w:contextualSpacing/>
        <w:jc w:val="center"/>
        <w:rPr>
          <w:rFonts w:ascii="仿宋" w:eastAsia="仿宋" w:hAnsi="仿宋" w:cs="宋体"/>
          <w:sz w:val="20"/>
        </w:rPr>
      </w:pPr>
      <w:r>
        <w:rPr>
          <w:rFonts w:ascii="方正小标宋简体" w:eastAsia="方正小标宋简体" w:hAnsi="仿宋" w:cs="宋体" w:hint="eastAsia"/>
          <w:bCs/>
          <w:w w:val="99"/>
          <w:sz w:val="72"/>
          <w:szCs w:val="72"/>
        </w:rPr>
        <w:t>比选申请文件</w:t>
      </w:r>
    </w:p>
    <w:p w:rsidR="00005EDD" w:rsidRDefault="00005EDD">
      <w:pPr>
        <w:autoSpaceDE w:val="0"/>
        <w:autoSpaceDN w:val="0"/>
        <w:spacing w:line="360" w:lineRule="auto"/>
        <w:ind w:right="-20"/>
        <w:contextualSpacing/>
        <w:rPr>
          <w:rFonts w:ascii="仿宋" w:eastAsia="仿宋" w:hAnsi="仿宋" w:cs="宋体"/>
          <w:sz w:val="20"/>
        </w:rPr>
      </w:pPr>
    </w:p>
    <w:p w:rsidR="00005EDD" w:rsidRDefault="00005EDD">
      <w:pPr>
        <w:autoSpaceDE w:val="0"/>
        <w:autoSpaceDN w:val="0"/>
        <w:spacing w:line="360" w:lineRule="auto"/>
        <w:ind w:right="-20"/>
        <w:contextualSpacing/>
        <w:rPr>
          <w:rFonts w:ascii="仿宋" w:eastAsia="仿宋" w:hAnsi="仿宋" w:cs="宋体"/>
          <w:sz w:val="20"/>
        </w:rPr>
      </w:pPr>
    </w:p>
    <w:p w:rsidR="00005EDD" w:rsidRDefault="00005EDD">
      <w:pPr>
        <w:autoSpaceDE w:val="0"/>
        <w:autoSpaceDN w:val="0"/>
        <w:spacing w:line="360" w:lineRule="auto"/>
        <w:ind w:right="-20"/>
        <w:contextualSpacing/>
        <w:rPr>
          <w:rFonts w:ascii="仿宋" w:eastAsia="仿宋" w:hAnsi="仿宋" w:cs="宋体"/>
          <w:sz w:val="20"/>
        </w:rPr>
      </w:pPr>
    </w:p>
    <w:p w:rsidR="00005EDD" w:rsidRDefault="00005EDD">
      <w:pPr>
        <w:autoSpaceDE w:val="0"/>
        <w:autoSpaceDN w:val="0"/>
        <w:spacing w:line="360" w:lineRule="auto"/>
        <w:ind w:right="-20"/>
        <w:contextualSpacing/>
        <w:rPr>
          <w:rFonts w:ascii="仿宋" w:eastAsia="仿宋" w:hAnsi="仿宋" w:cs="宋体"/>
          <w:sz w:val="20"/>
        </w:rPr>
      </w:pPr>
    </w:p>
    <w:p w:rsidR="00005EDD" w:rsidRDefault="00005EDD">
      <w:pPr>
        <w:autoSpaceDE w:val="0"/>
        <w:autoSpaceDN w:val="0"/>
        <w:spacing w:line="360" w:lineRule="auto"/>
        <w:ind w:right="-20"/>
        <w:contextualSpacing/>
        <w:rPr>
          <w:rFonts w:ascii="仿宋" w:eastAsia="仿宋" w:hAnsi="仿宋" w:cs="宋体"/>
          <w:sz w:val="20"/>
        </w:rPr>
      </w:pPr>
    </w:p>
    <w:p w:rsidR="00005EDD" w:rsidRDefault="007825CB">
      <w:pPr>
        <w:tabs>
          <w:tab w:val="left" w:pos="1409"/>
        </w:tabs>
        <w:autoSpaceDE w:val="0"/>
        <w:autoSpaceDN w:val="0"/>
        <w:spacing w:line="360" w:lineRule="auto"/>
        <w:ind w:right="-20" w:firstLineChars="400" w:firstLine="1285"/>
        <w:contextualSpacing/>
        <w:rPr>
          <w:rFonts w:ascii="仿宋_GB2312" w:eastAsia="仿宋_GB2312" w:hAnsi="仿宋_GB2312" w:cs="仿宋_GB2312"/>
          <w:b/>
          <w:bCs/>
          <w:kern w:val="0"/>
          <w:sz w:val="32"/>
          <w:szCs w:val="32"/>
          <w:u w:val="single"/>
        </w:rPr>
      </w:pPr>
      <w:r>
        <w:rPr>
          <w:rFonts w:ascii="仿宋_GB2312" w:eastAsia="仿宋_GB2312" w:hAnsi="仿宋_GB2312" w:cs="仿宋_GB2312" w:hint="eastAsia"/>
          <w:b/>
          <w:bCs/>
          <w:kern w:val="0"/>
          <w:sz w:val="32"/>
          <w:szCs w:val="32"/>
        </w:rPr>
        <w:t>项目名称：</w:t>
      </w:r>
      <w:r>
        <w:rPr>
          <w:rFonts w:ascii="仿宋_GB2312" w:eastAsia="仿宋_GB2312" w:hAnsi="仿宋_GB2312" w:cs="仿宋_GB2312" w:hint="eastAsia"/>
          <w:b/>
          <w:bCs/>
          <w:kern w:val="0"/>
          <w:sz w:val="32"/>
          <w:szCs w:val="32"/>
          <w:u w:val="single"/>
        </w:rPr>
        <w:t xml:space="preserve">                     </w:t>
      </w:r>
    </w:p>
    <w:p w:rsidR="00005EDD" w:rsidRDefault="007825CB">
      <w:pPr>
        <w:tabs>
          <w:tab w:val="left" w:pos="6180"/>
          <w:tab w:val="left" w:pos="6760"/>
        </w:tabs>
        <w:autoSpaceDE w:val="0"/>
        <w:autoSpaceDN w:val="0"/>
        <w:spacing w:line="360" w:lineRule="auto"/>
        <w:ind w:right="332" w:firstLineChars="400" w:firstLine="1285"/>
        <w:contextualSpacing/>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申请人：</w:t>
      </w:r>
      <w:r>
        <w:rPr>
          <w:rFonts w:ascii="仿宋_GB2312" w:eastAsia="仿宋_GB2312" w:hAnsi="仿宋_GB2312" w:cs="仿宋_GB2312" w:hint="eastAsia"/>
          <w:b/>
          <w:bCs/>
          <w:kern w:val="0"/>
          <w:sz w:val="32"/>
          <w:szCs w:val="32"/>
          <w:u w:val="single"/>
        </w:rPr>
        <w:tab/>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spacing w:val="-5"/>
          <w:kern w:val="0"/>
          <w:sz w:val="32"/>
          <w:szCs w:val="32"/>
        </w:rPr>
        <w:t>盖</w:t>
      </w:r>
      <w:r>
        <w:rPr>
          <w:rFonts w:ascii="仿宋_GB2312" w:eastAsia="仿宋_GB2312" w:hAnsi="仿宋_GB2312" w:cs="仿宋_GB2312" w:hint="eastAsia"/>
          <w:b/>
          <w:bCs/>
          <w:kern w:val="0"/>
          <w:sz w:val="32"/>
          <w:szCs w:val="32"/>
        </w:rPr>
        <w:t>章）</w:t>
      </w:r>
    </w:p>
    <w:p w:rsidR="00005EDD" w:rsidRDefault="007825CB">
      <w:pPr>
        <w:tabs>
          <w:tab w:val="left" w:pos="6180"/>
          <w:tab w:val="left" w:pos="6760"/>
        </w:tabs>
        <w:autoSpaceDE w:val="0"/>
        <w:autoSpaceDN w:val="0"/>
        <w:spacing w:line="360" w:lineRule="auto"/>
        <w:ind w:right="332" w:firstLineChars="400" w:firstLine="1285"/>
        <w:contextualSpacing/>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法定代表人（负责人）：</w:t>
      </w:r>
      <w:r>
        <w:rPr>
          <w:rFonts w:ascii="仿宋_GB2312" w:eastAsia="仿宋_GB2312" w:hAnsi="仿宋_GB2312" w:cs="仿宋_GB2312" w:hint="eastAsia"/>
          <w:b/>
          <w:bCs/>
          <w:kern w:val="0"/>
          <w:sz w:val="32"/>
          <w:szCs w:val="32"/>
          <w:u w:val="single"/>
        </w:rPr>
        <w:tab/>
      </w:r>
      <w:r>
        <w:rPr>
          <w:rFonts w:ascii="仿宋_GB2312" w:eastAsia="仿宋_GB2312" w:hAnsi="仿宋_GB2312" w:cs="仿宋_GB2312" w:hint="eastAsia"/>
          <w:b/>
          <w:bCs/>
          <w:kern w:val="0"/>
          <w:sz w:val="32"/>
          <w:szCs w:val="32"/>
        </w:rPr>
        <w:t>（签字）</w:t>
      </w:r>
    </w:p>
    <w:p w:rsidR="00005EDD" w:rsidRDefault="00005EDD">
      <w:pPr>
        <w:autoSpaceDE w:val="0"/>
        <w:autoSpaceDN w:val="0"/>
        <w:spacing w:line="360" w:lineRule="auto"/>
        <w:ind w:right="-20"/>
        <w:contextualSpacing/>
        <w:rPr>
          <w:rFonts w:ascii="仿宋_GB2312" w:eastAsia="仿宋_GB2312" w:hAnsi="仿宋_GB2312" w:cs="仿宋_GB2312"/>
          <w:sz w:val="19"/>
          <w:szCs w:val="19"/>
        </w:rPr>
      </w:pPr>
    </w:p>
    <w:p w:rsidR="00005EDD" w:rsidRDefault="00005EDD">
      <w:pPr>
        <w:autoSpaceDE w:val="0"/>
        <w:autoSpaceDN w:val="0"/>
        <w:spacing w:line="360" w:lineRule="auto"/>
        <w:ind w:right="-20"/>
        <w:contextualSpacing/>
        <w:rPr>
          <w:rFonts w:ascii="仿宋_GB2312" w:eastAsia="仿宋_GB2312" w:hAnsi="仿宋_GB2312" w:cs="仿宋_GB2312"/>
          <w:sz w:val="20"/>
        </w:rPr>
      </w:pPr>
    </w:p>
    <w:p w:rsidR="00005EDD" w:rsidRDefault="007825CB">
      <w:pPr>
        <w:tabs>
          <w:tab w:val="left" w:pos="3620"/>
          <w:tab w:val="left" w:pos="4580"/>
        </w:tabs>
        <w:autoSpaceDE w:val="0"/>
        <w:autoSpaceDN w:val="0"/>
        <w:spacing w:line="360" w:lineRule="auto"/>
        <w:ind w:right="-20" w:firstLineChars="900" w:firstLine="2891"/>
        <w:contextualSpacing/>
        <w:rPr>
          <w:rFonts w:ascii="仿宋_GB2312" w:eastAsia="仿宋_GB2312" w:hAnsi="仿宋_GB2312" w:cs="仿宋_GB2312"/>
          <w:b/>
          <w:bCs/>
          <w:kern w:val="0"/>
          <w:position w:val="-2"/>
          <w:sz w:val="32"/>
          <w:szCs w:val="32"/>
        </w:rPr>
      </w:pPr>
      <w:r>
        <w:rPr>
          <w:rFonts w:ascii="仿宋_GB2312" w:eastAsia="仿宋_GB2312" w:hAnsi="仿宋_GB2312" w:cs="仿宋_GB2312" w:hint="eastAsia"/>
          <w:b/>
          <w:bCs/>
          <w:kern w:val="0"/>
          <w:position w:val="-2"/>
          <w:sz w:val="32"/>
          <w:szCs w:val="32"/>
          <w:u w:val="single"/>
        </w:rPr>
        <w:t xml:space="preserve">    </w:t>
      </w:r>
      <w:r>
        <w:rPr>
          <w:rFonts w:ascii="仿宋_GB2312" w:eastAsia="仿宋_GB2312" w:hAnsi="仿宋_GB2312" w:cs="仿宋_GB2312" w:hint="eastAsia"/>
          <w:b/>
          <w:bCs/>
          <w:kern w:val="0"/>
          <w:position w:val="-2"/>
          <w:sz w:val="32"/>
          <w:szCs w:val="32"/>
        </w:rPr>
        <w:t>年</w:t>
      </w:r>
      <w:r>
        <w:rPr>
          <w:rFonts w:ascii="仿宋_GB2312" w:eastAsia="仿宋_GB2312" w:hAnsi="仿宋_GB2312" w:cs="仿宋_GB2312" w:hint="eastAsia"/>
          <w:b/>
          <w:bCs/>
          <w:kern w:val="0"/>
          <w:position w:val="-2"/>
          <w:sz w:val="32"/>
          <w:szCs w:val="32"/>
          <w:u w:val="single"/>
        </w:rPr>
        <w:t xml:space="preserve">   </w:t>
      </w:r>
      <w:r>
        <w:rPr>
          <w:rFonts w:ascii="仿宋_GB2312" w:eastAsia="仿宋_GB2312" w:hAnsi="仿宋_GB2312" w:cs="仿宋_GB2312" w:hint="eastAsia"/>
          <w:b/>
          <w:bCs/>
          <w:spacing w:val="-5"/>
          <w:kern w:val="0"/>
          <w:position w:val="-2"/>
          <w:sz w:val="32"/>
          <w:szCs w:val="32"/>
        </w:rPr>
        <w:t>月</w:t>
      </w:r>
      <w:r>
        <w:rPr>
          <w:rFonts w:ascii="仿宋_GB2312" w:eastAsia="仿宋_GB2312" w:hAnsi="仿宋_GB2312" w:cs="仿宋_GB2312" w:hint="eastAsia"/>
          <w:b/>
          <w:bCs/>
          <w:kern w:val="0"/>
          <w:position w:val="-2"/>
          <w:sz w:val="32"/>
          <w:szCs w:val="32"/>
          <w:u w:val="single"/>
        </w:rPr>
        <w:t xml:space="preserve">   </w:t>
      </w:r>
      <w:r>
        <w:rPr>
          <w:rFonts w:ascii="仿宋_GB2312" w:eastAsia="仿宋_GB2312" w:hAnsi="仿宋_GB2312" w:cs="仿宋_GB2312" w:hint="eastAsia"/>
          <w:b/>
          <w:bCs/>
          <w:kern w:val="0"/>
          <w:position w:val="-2"/>
          <w:sz w:val="32"/>
          <w:szCs w:val="32"/>
        </w:rPr>
        <w:t>日</w:t>
      </w:r>
    </w:p>
    <w:p w:rsidR="00005EDD" w:rsidRDefault="00005EDD">
      <w:pPr>
        <w:tabs>
          <w:tab w:val="left" w:pos="3620"/>
          <w:tab w:val="left" w:pos="4580"/>
        </w:tabs>
        <w:autoSpaceDE w:val="0"/>
        <w:autoSpaceDN w:val="0"/>
        <w:spacing w:line="360" w:lineRule="auto"/>
        <w:ind w:left="2822" w:right="-20" w:firstLineChars="200" w:firstLine="643"/>
        <w:contextualSpacing/>
        <w:rPr>
          <w:rFonts w:ascii="仿宋_GB2312" w:eastAsia="仿宋_GB2312" w:hAnsi="仿宋_GB2312" w:cs="仿宋_GB2312"/>
          <w:b/>
          <w:bCs/>
          <w:kern w:val="0"/>
          <w:position w:val="-2"/>
          <w:sz w:val="32"/>
          <w:szCs w:val="32"/>
        </w:rPr>
        <w:sectPr w:rsidR="00005EDD">
          <w:footerReference w:type="default" r:id="rId11"/>
          <w:pgSz w:w="11906" w:h="16838"/>
          <w:pgMar w:top="1440" w:right="1800" w:bottom="1440" w:left="1800" w:header="851" w:footer="992" w:gutter="0"/>
          <w:cols w:space="720"/>
          <w:docGrid w:type="lines" w:linePitch="312"/>
        </w:sectPr>
      </w:pPr>
    </w:p>
    <w:p w:rsidR="00005EDD" w:rsidRDefault="00005EDD">
      <w:pPr>
        <w:keepNext/>
        <w:keepLines/>
        <w:spacing w:before="340" w:after="330" w:line="600" w:lineRule="exact"/>
        <w:rPr>
          <w:rFonts w:ascii="仿宋_GB2312" w:eastAsia="仿宋_GB2312" w:hAnsi="仿宋_GB2312" w:cs="仿宋_GB2312"/>
          <w:b/>
          <w:bCs/>
          <w:kern w:val="44"/>
          <w:sz w:val="32"/>
          <w:szCs w:val="32"/>
        </w:rPr>
      </w:pPr>
    </w:p>
    <w:sdt>
      <w:sdtPr>
        <w:rPr>
          <w:rFonts w:ascii="黑体" w:eastAsia="黑体" w:hAnsi="黑体" w:cs="黑体" w:hint="eastAsia"/>
          <w:sz w:val="32"/>
          <w:szCs w:val="32"/>
        </w:rPr>
        <w:id w:val="147455477"/>
        <w:docPartObj>
          <w:docPartGallery w:val="Table of Contents"/>
          <w:docPartUnique/>
        </w:docPartObj>
      </w:sdtPr>
      <w:sdtEndPr>
        <w:rPr>
          <w:rFonts w:ascii="仿宋_GB2312" w:eastAsia="仿宋_GB2312" w:hAnsi="仿宋_GB2312" w:cs="仿宋_GB2312"/>
          <w:bCs/>
          <w:kern w:val="44"/>
          <w:sz w:val="21"/>
        </w:rPr>
      </w:sdtEndPr>
      <w:sdtContent>
        <w:p w:rsidR="00005EDD" w:rsidRDefault="007825CB">
          <w:pPr>
            <w:jc w:val="center"/>
            <w:rPr>
              <w:rFonts w:ascii="黑体" w:eastAsia="黑体" w:hAnsi="黑体" w:cs="黑体"/>
              <w:sz w:val="32"/>
              <w:szCs w:val="32"/>
            </w:rPr>
          </w:pPr>
          <w:r>
            <w:rPr>
              <w:rFonts w:ascii="方正小标宋_GBK" w:eastAsia="方正小标宋_GBK" w:hAnsi="方正小标宋_GBK" w:cs="方正小标宋_GBK" w:hint="eastAsia"/>
              <w:sz w:val="32"/>
              <w:szCs w:val="32"/>
            </w:rPr>
            <w:t>目  录</w:t>
          </w:r>
        </w:p>
        <w:p w:rsidR="00005EDD" w:rsidRDefault="006C505A">
          <w:pPr>
            <w:pStyle w:val="10"/>
            <w:tabs>
              <w:tab w:val="right" w:leader="dot" w:pos="8306"/>
            </w:tabs>
          </w:pPr>
          <w:r w:rsidRPr="006C505A">
            <w:rPr>
              <w:rFonts w:ascii="仿宋_GB2312" w:eastAsia="仿宋_GB2312" w:hAnsi="仿宋_GB2312" w:cs="仿宋_GB2312" w:hint="eastAsia"/>
              <w:b/>
              <w:bCs/>
              <w:kern w:val="44"/>
              <w:sz w:val="28"/>
              <w:szCs w:val="28"/>
            </w:rPr>
            <w:fldChar w:fldCharType="begin"/>
          </w:r>
          <w:r w:rsidR="007825CB">
            <w:rPr>
              <w:rFonts w:ascii="仿宋_GB2312" w:eastAsia="仿宋_GB2312" w:hAnsi="仿宋_GB2312" w:cs="仿宋_GB2312" w:hint="eastAsia"/>
              <w:b/>
              <w:bCs/>
              <w:kern w:val="44"/>
              <w:sz w:val="28"/>
              <w:szCs w:val="28"/>
            </w:rPr>
            <w:instrText xml:space="preserve">TOC \o "1-1" \h \u </w:instrText>
          </w:r>
          <w:r w:rsidRPr="006C505A">
            <w:rPr>
              <w:rFonts w:ascii="仿宋_GB2312" w:eastAsia="仿宋_GB2312" w:hAnsi="仿宋_GB2312" w:cs="仿宋_GB2312" w:hint="eastAsia"/>
              <w:b/>
              <w:bCs/>
              <w:kern w:val="44"/>
              <w:sz w:val="28"/>
              <w:szCs w:val="28"/>
            </w:rPr>
            <w:fldChar w:fldCharType="separate"/>
          </w:r>
        </w:p>
        <w:p w:rsidR="00005EDD" w:rsidRDefault="006C505A">
          <w:pPr>
            <w:pStyle w:val="10"/>
            <w:tabs>
              <w:tab w:val="right" w:leader="dot" w:pos="8306"/>
            </w:tabs>
            <w:rPr>
              <w:rFonts w:ascii="仿宋" w:eastAsia="仿宋" w:hAnsi="仿宋" w:cs="仿宋"/>
              <w:sz w:val="32"/>
              <w:szCs w:val="32"/>
            </w:rPr>
          </w:pPr>
          <w:hyperlink w:anchor="_Toc26048" w:history="1">
            <w:r w:rsidR="007825CB">
              <w:rPr>
                <w:rFonts w:ascii="仿宋" w:eastAsia="仿宋" w:hAnsi="仿宋" w:cs="仿宋" w:hint="eastAsia"/>
                <w:bCs/>
                <w:kern w:val="44"/>
                <w:sz w:val="32"/>
                <w:szCs w:val="32"/>
              </w:rPr>
              <w:t>1． 比选报名表</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_Toc26048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20</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8789" w:history="1">
            <w:r w:rsidR="007825CB">
              <w:rPr>
                <w:rFonts w:ascii="仿宋" w:eastAsia="仿宋" w:hAnsi="仿宋" w:cs="仿宋" w:hint="eastAsia"/>
                <w:bCs/>
                <w:kern w:val="44"/>
                <w:sz w:val="32"/>
                <w:szCs w:val="32"/>
              </w:rPr>
              <w:t>2． 简介情况表</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_Toc8789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21</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16040" w:history="1">
            <w:r w:rsidR="007825CB">
              <w:rPr>
                <w:rFonts w:ascii="仿宋" w:eastAsia="仿宋" w:hAnsi="仿宋" w:cs="仿宋" w:hint="eastAsia"/>
                <w:bCs/>
                <w:kern w:val="44"/>
                <w:sz w:val="32"/>
                <w:szCs w:val="32"/>
              </w:rPr>
              <w:t>3． 授权书格式</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_Toc16040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22</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22569" w:history="1">
            <w:r w:rsidR="007825CB">
              <w:rPr>
                <w:rFonts w:ascii="仿宋" w:eastAsia="仿宋" w:hAnsi="仿宋" w:cs="仿宋" w:hint="eastAsia"/>
                <w:bCs/>
                <w:kern w:val="44"/>
                <w:sz w:val="32"/>
                <w:szCs w:val="32"/>
              </w:rPr>
              <w:t>4． 项目负责人及项目成员基本情况</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_Toc22569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23</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21027" w:history="1">
            <w:r w:rsidR="007825CB">
              <w:rPr>
                <w:rFonts w:ascii="仿宋" w:eastAsia="仿宋" w:hAnsi="仿宋" w:cs="仿宋" w:hint="eastAsia"/>
                <w:bCs/>
                <w:kern w:val="44"/>
                <w:sz w:val="32"/>
                <w:szCs w:val="32"/>
              </w:rPr>
              <w:t>5． 本项目的项目负责人资历表</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_Toc21027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24</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6895" w:history="1">
            <w:r w:rsidR="007825CB">
              <w:rPr>
                <w:rFonts w:ascii="仿宋" w:eastAsia="仿宋" w:hAnsi="仿宋" w:cs="仿宋" w:hint="eastAsia"/>
                <w:bCs/>
                <w:kern w:val="44"/>
                <w:sz w:val="32"/>
                <w:szCs w:val="32"/>
              </w:rPr>
              <w:t>6． 本项目的主要团队人员资历表</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_Toc6895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25</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15822" w:history="1">
            <w:r w:rsidR="007825CB">
              <w:rPr>
                <w:rFonts w:ascii="仿宋" w:eastAsia="仿宋" w:hAnsi="仿宋" w:cs="仿宋" w:hint="eastAsia"/>
                <w:bCs/>
                <w:kern w:val="44"/>
                <w:sz w:val="32"/>
                <w:szCs w:val="32"/>
              </w:rPr>
              <w:t>7． 未违规经营的承诺函</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_Toc15822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26</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14617" w:history="1">
            <w:r w:rsidR="007825CB">
              <w:rPr>
                <w:rFonts w:ascii="仿宋" w:eastAsia="仿宋" w:hAnsi="仿宋" w:cs="仿宋" w:hint="eastAsia"/>
                <w:bCs/>
                <w:kern w:val="44"/>
                <w:sz w:val="32"/>
                <w:szCs w:val="32"/>
              </w:rPr>
              <w:t>8． 保密承诺函</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_Toc14617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27</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18548" w:history="1">
            <w:r w:rsidR="007825CB">
              <w:rPr>
                <w:rFonts w:ascii="仿宋" w:eastAsia="仿宋" w:hAnsi="仿宋" w:cs="仿宋" w:hint="eastAsia"/>
                <w:bCs/>
                <w:kern w:val="44"/>
                <w:sz w:val="32"/>
                <w:szCs w:val="32"/>
              </w:rPr>
              <w:t>9． 比选文件真实性和不存在限制申请情形的声明</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_Toc18548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29</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20445" w:history="1">
            <w:r w:rsidR="007825CB">
              <w:rPr>
                <w:rFonts w:ascii="仿宋" w:eastAsia="仿宋" w:hAnsi="仿宋" w:cs="仿宋" w:hint="eastAsia"/>
                <w:bCs/>
                <w:kern w:val="44"/>
                <w:sz w:val="32"/>
                <w:szCs w:val="32"/>
              </w:rPr>
              <w:t>10． 服务需求响应表</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_Toc20445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30</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11682" w:history="1">
            <w:r w:rsidR="007825CB">
              <w:rPr>
                <w:rFonts w:ascii="仿宋" w:eastAsia="仿宋" w:hAnsi="仿宋" w:cs="仿宋" w:hint="eastAsia"/>
                <w:bCs/>
                <w:kern w:val="44"/>
                <w:sz w:val="32"/>
                <w:szCs w:val="32"/>
              </w:rPr>
              <w:t>11． 服务方案</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_Toc11682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31</w:t>
            </w:r>
            <w:r>
              <w:rPr>
                <w:rFonts w:ascii="仿宋" w:eastAsia="仿宋" w:hAnsi="仿宋" w:cs="仿宋" w:hint="eastAsia"/>
                <w:sz w:val="32"/>
                <w:szCs w:val="32"/>
              </w:rPr>
              <w:fldChar w:fldCharType="end"/>
            </w:r>
          </w:hyperlink>
        </w:p>
        <w:p w:rsidR="00005EDD" w:rsidRDefault="006C505A">
          <w:pPr>
            <w:pStyle w:val="10"/>
            <w:tabs>
              <w:tab w:val="right" w:leader="dot" w:pos="8306"/>
            </w:tabs>
            <w:rPr>
              <w:rFonts w:ascii="仿宋" w:eastAsia="仿宋" w:hAnsi="仿宋" w:cs="仿宋"/>
              <w:sz w:val="32"/>
              <w:szCs w:val="32"/>
            </w:rPr>
          </w:pPr>
          <w:hyperlink w:anchor="_Toc15105" w:history="1">
            <w:r w:rsidR="007825CB">
              <w:rPr>
                <w:rFonts w:ascii="仿宋" w:eastAsia="仿宋" w:hAnsi="仿宋" w:cs="仿宋" w:hint="eastAsia"/>
                <w:bCs/>
                <w:kern w:val="44"/>
                <w:sz w:val="32"/>
                <w:szCs w:val="32"/>
              </w:rPr>
              <w:t>12． 报价一览表</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_Toc15105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32</w:t>
            </w:r>
            <w:r>
              <w:rPr>
                <w:rFonts w:ascii="仿宋" w:eastAsia="仿宋" w:hAnsi="仿宋" w:cs="仿宋" w:hint="eastAsia"/>
                <w:sz w:val="32"/>
                <w:szCs w:val="32"/>
              </w:rPr>
              <w:fldChar w:fldCharType="end"/>
            </w:r>
          </w:hyperlink>
        </w:p>
        <w:p w:rsidR="00005EDD" w:rsidRDefault="006C505A">
          <w:pPr>
            <w:pStyle w:val="10"/>
            <w:tabs>
              <w:tab w:val="right" w:leader="dot" w:pos="8306"/>
            </w:tabs>
          </w:pPr>
          <w:hyperlink w:anchor="_Toc22222" w:history="1">
            <w:r w:rsidR="007825CB">
              <w:rPr>
                <w:rFonts w:ascii="仿宋" w:eastAsia="仿宋" w:hAnsi="仿宋" w:cs="仿宋" w:hint="eastAsia"/>
                <w:bCs/>
                <w:kern w:val="44"/>
                <w:sz w:val="32"/>
                <w:szCs w:val="32"/>
              </w:rPr>
              <w:t>13． 历史业绩或能力附加证明</w:t>
            </w:r>
            <w:r w:rsidR="007825CB">
              <w:rPr>
                <w:rFonts w:ascii="仿宋" w:eastAsia="仿宋" w:hAnsi="仿宋" w:cs="仿宋" w:hint="eastAsia"/>
                <w:sz w:val="32"/>
                <w:szCs w:val="32"/>
              </w:rPr>
              <w:tab/>
            </w:r>
            <w:r>
              <w:rPr>
                <w:rFonts w:ascii="仿宋" w:eastAsia="仿宋" w:hAnsi="仿宋" w:cs="仿宋" w:hint="eastAsia"/>
                <w:sz w:val="32"/>
                <w:szCs w:val="32"/>
              </w:rPr>
              <w:fldChar w:fldCharType="begin"/>
            </w:r>
            <w:r w:rsidR="007825CB">
              <w:rPr>
                <w:rFonts w:ascii="仿宋" w:eastAsia="仿宋" w:hAnsi="仿宋" w:cs="仿宋" w:hint="eastAsia"/>
                <w:sz w:val="32"/>
                <w:szCs w:val="32"/>
              </w:rPr>
              <w:instrText xml:space="preserve"> PAGEREF _Toc22222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160D81">
              <w:rPr>
                <w:rFonts w:ascii="仿宋" w:eastAsia="仿宋" w:hAnsi="仿宋" w:cs="仿宋"/>
                <w:noProof/>
                <w:sz w:val="32"/>
                <w:szCs w:val="32"/>
              </w:rPr>
              <w:t>33</w:t>
            </w:r>
            <w:r>
              <w:rPr>
                <w:rFonts w:ascii="仿宋" w:eastAsia="仿宋" w:hAnsi="仿宋" w:cs="仿宋" w:hint="eastAsia"/>
                <w:sz w:val="32"/>
                <w:szCs w:val="32"/>
              </w:rPr>
              <w:fldChar w:fldCharType="end"/>
            </w:r>
          </w:hyperlink>
        </w:p>
        <w:p w:rsidR="00005EDD" w:rsidRDefault="006C505A">
          <w:pPr>
            <w:keepNext/>
            <w:keepLines/>
            <w:spacing w:before="340" w:after="330" w:line="600" w:lineRule="exact"/>
            <w:rPr>
              <w:rFonts w:ascii="仿宋_GB2312" w:eastAsia="仿宋_GB2312" w:hAnsi="仿宋_GB2312" w:cs="仿宋_GB2312"/>
              <w:b/>
              <w:bCs/>
              <w:kern w:val="44"/>
              <w:sz w:val="32"/>
              <w:szCs w:val="32"/>
            </w:rPr>
            <w:sectPr w:rsidR="00005EDD">
              <w:footerReference w:type="default" r:id="rId12"/>
              <w:pgSz w:w="11906" w:h="16838"/>
              <w:pgMar w:top="1440" w:right="1800" w:bottom="1440" w:left="1800" w:header="851" w:footer="992" w:gutter="0"/>
              <w:cols w:space="720"/>
              <w:docGrid w:type="lines" w:linePitch="312"/>
            </w:sectPr>
          </w:pPr>
          <w:r>
            <w:rPr>
              <w:rFonts w:ascii="仿宋_GB2312" w:eastAsia="仿宋_GB2312" w:hAnsi="仿宋_GB2312" w:cs="仿宋_GB2312" w:hint="eastAsia"/>
              <w:bCs/>
              <w:kern w:val="44"/>
              <w:szCs w:val="28"/>
            </w:rPr>
            <w:fldChar w:fldCharType="end"/>
          </w:r>
        </w:p>
      </w:sdtContent>
    </w:sdt>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27" w:name="_Toc32341"/>
      <w:bookmarkStart w:id="128" w:name="_Toc32539"/>
      <w:bookmarkStart w:id="129" w:name="_Toc26048"/>
      <w:r>
        <w:rPr>
          <w:rFonts w:ascii="仿宋_GB2312" w:eastAsia="仿宋_GB2312" w:hAnsi="仿宋_GB2312" w:cs="仿宋_GB2312" w:hint="eastAsia"/>
          <w:b/>
          <w:bCs/>
          <w:kern w:val="44"/>
          <w:sz w:val="32"/>
          <w:szCs w:val="32"/>
        </w:rPr>
        <w:lastRenderedPageBreak/>
        <w:t>比选报名表</w:t>
      </w:r>
      <w:bookmarkEnd w:id="127"/>
      <w:bookmarkEnd w:id="128"/>
      <w:bookmarkEnd w:id="129"/>
    </w:p>
    <w:p w:rsidR="00005EDD" w:rsidRDefault="007825CB">
      <w:pPr>
        <w:keepNext/>
        <w:keepLines/>
        <w:spacing w:before="340" w:after="330" w:line="60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sz w:val="32"/>
          <w:szCs w:val="32"/>
        </w:rPr>
        <w:t>我方愿意参加成都粮食集团有限公司合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管理标准制定服务项目的采购活动，同意按照贵公司比选文件相关要求，恪守信誉、务实合作。</w:t>
      </w:r>
    </w:p>
    <w:tbl>
      <w:tblPr>
        <w:tblW w:w="901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20"/>
        <w:gridCol w:w="7099"/>
      </w:tblGrid>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项目名称</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成都粮食集团有限公司合</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管理标准制定服务项目</w:t>
            </w:r>
          </w:p>
        </w:tc>
      </w:tr>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申请人名称</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2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地 址</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法定代表人</w:t>
            </w:r>
          </w:p>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(负责人)</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 箱</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570"/>
          <w:tblCellSpacing w:w="0" w:type="dxa"/>
          <w:jc w:val="center"/>
        </w:trPr>
        <w:tc>
          <w:tcPr>
            <w:tcW w:w="1920" w:type="dxa"/>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 编</w:t>
            </w:r>
          </w:p>
        </w:tc>
        <w:tc>
          <w:tcPr>
            <w:tcW w:w="7099" w:type="dxa"/>
            <w:tcBorders>
              <w:top w:val="outset" w:sz="6" w:space="0" w:color="auto"/>
              <w:left w:val="outset" w:sz="6" w:space="0" w:color="auto"/>
              <w:bottom w:val="outset" w:sz="6" w:space="0" w:color="auto"/>
              <w:right w:val="outset" w:sz="6" w:space="0" w:color="auto"/>
            </w:tcBorders>
            <w:vAlign w:val="center"/>
          </w:tcPr>
          <w:p w:rsidR="00005EDD" w:rsidRDefault="00005EDD">
            <w:pPr>
              <w:widowControl/>
              <w:spacing w:line="600" w:lineRule="exact"/>
              <w:jc w:val="left"/>
              <w:rPr>
                <w:rFonts w:ascii="仿宋_GB2312" w:eastAsia="仿宋_GB2312" w:hAnsi="仿宋_GB2312" w:cs="仿宋_GB2312"/>
                <w:kern w:val="0"/>
                <w:sz w:val="32"/>
                <w:szCs w:val="32"/>
              </w:rPr>
            </w:pPr>
          </w:p>
        </w:tc>
      </w:tr>
      <w:tr w:rsidR="00005EDD">
        <w:trPr>
          <w:trHeight w:val="963"/>
          <w:tblCellSpacing w:w="0" w:type="dxa"/>
          <w:jc w:val="center"/>
        </w:trPr>
        <w:tc>
          <w:tcPr>
            <w:tcW w:w="9019" w:type="dxa"/>
            <w:gridSpan w:val="2"/>
            <w:tcBorders>
              <w:top w:val="outset" w:sz="6" w:space="0" w:color="auto"/>
              <w:left w:val="outset" w:sz="6" w:space="0" w:color="auto"/>
              <w:bottom w:val="outset" w:sz="6" w:space="0" w:color="auto"/>
              <w:right w:val="outset" w:sz="6" w:space="0" w:color="auto"/>
            </w:tcBorders>
            <w:vAlign w:val="center"/>
          </w:tcPr>
          <w:p w:rsidR="00005EDD" w:rsidRDefault="007825CB">
            <w:pPr>
              <w:widowControl/>
              <w:spacing w:line="40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注：1.填写报名表时</w:t>
            </w:r>
            <w:proofErr w:type="gramStart"/>
            <w:r>
              <w:rPr>
                <w:rFonts w:ascii="仿宋_GB2312" w:eastAsia="仿宋_GB2312" w:hAnsi="仿宋_GB2312" w:cs="仿宋_GB2312" w:hint="eastAsia"/>
                <w:kern w:val="0"/>
                <w:sz w:val="32"/>
                <w:szCs w:val="32"/>
              </w:rPr>
              <w:t>应内容</w:t>
            </w:r>
            <w:proofErr w:type="gramEnd"/>
            <w:r>
              <w:rPr>
                <w:rFonts w:ascii="仿宋_GB2312" w:eastAsia="仿宋_GB2312" w:hAnsi="仿宋_GB2312" w:cs="仿宋_GB2312" w:hint="eastAsia"/>
                <w:kern w:val="0"/>
                <w:sz w:val="32"/>
                <w:szCs w:val="32"/>
              </w:rPr>
              <w:t>齐全，保证正确无误。</w:t>
            </w:r>
          </w:p>
          <w:p w:rsidR="00005EDD" w:rsidRDefault="007825CB">
            <w:pPr>
              <w:widowControl/>
              <w:spacing w:line="400" w:lineRule="exact"/>
              <w:ind w:firstLineChars="300" w:firstLine="96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2.须加盖公章方为有效</w:t>
            </w:r>
          </w:p>
        </w:tc>
      </w:tr>
    </w:tbl>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30" w:name="_Toc22711"/>
      <w:bookmarkStart w:id="131" w:name="_Toc27217"/>
      <w:bookmarkStart w:id="132" w:name="_Toc8789"/>
      <w:r>
        <w:rPr>
          <w:rFonts w:ascii="仿宋_GB2312" w:eastAsia="仿宋_GB2312" w:hAnsi="仿宋_GB2312" w:cs="仿宋_GB2312" w:hint="eastAsia"/>
          <w:b/>
          <w:bCs/>
          <w:kern w:val="44"/>
          <w:sz w:val="32"/>
          <w:szCs w:val="32"/>
        </w:rPr>
        <w:lastRenderedPageBreak/>
        <w:t>简介情况表</w:t>
      </w:r>
      <w:bookmarkEnd w:id="130"/>
      <w:bookmarkEnd w:id="131"/>
      <w:bookmarkEnd w:id="132"/>
    </w:p>
    <w:tbl>
      <w:tblPr>
        <w:tblW w:w="8917" w:type="dxa"/>
        <w:tblLayout w:type="fixed"/>
        <w:tblCellMar>
          <w:left w:w="28" w:type="dxa"/>
          <w:right w:w="28" w:type="dxa"/>
        </w:tblCellMar>
        <w:tblLook w:val="04A0"/>
      </w:tblPr>
      <w:tblGrid>
        <w:gridCol w:w="2100"/>
        <w:gridCol w:w="2464"/>
        <w:gridCol w:w="1843"/>
        <w:gridCol w:w="2510"/>
      </w:tblGrid>
      <w:tr w:rsidR="00005EDD">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申请人全称</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（公章）</w:t>
            </w:r>
          </w:p>
        </w:tc>
      </w:tr>
      <w:tr w:rsidR="00005EDD">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详细地址</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005EDD" w:rsidRDefault="00005EDD">
            <w:pPr>
              <w:widowControl/>
              <w:autoSpaceDE w:val="0"/>
              <w:autoSpaceDN w:val="0"/>
              <w:spacing w:line="600" w:lineRule="exact"/>
              <w:jc w:val="center"/>
              <w:textAlignment w:val="bottom"/>
              <w:rPr>
                <w:rFonts w:ascii="仿宋_GB2312" w:eastAsia="仿宋_GB2312" w:hAnsi="仿宋_GB2312" w:cs="仿宋_GB2312"/>
                <w:sz w:val="32"/>
                <w:szCs w:val="32"/>
              </w:rPr>
            </w:pPr>
          </w:p>
        </w:tc>
      </w:tr>
      <w:tr w:rsidR="00005EDD">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主营业务</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005EDD" w:rsidRDefault="00005EDD">
            <w:pPr>
              <w:widowControl/>
              <w:autoSpaceDE w:val="0"/>
              <w:autoSpaceDN w:val="0"/>
              <w:spacing w:line="600" w:lineRule="exact"/>
              <w:jc w:val="center"/>
              <w:textAlignment w:val="bottom"/>
              <w:rPr>
                <w:rFonts w:ascii="仿宋_GB2312" w:eastAsia="仿宋_GB2312" w:hAnsi="仿宋_GB2312" w:cs="仿宋_GB2312"/>
                <w:sz w:val="32"/>
                <w:szCs w:val="32"/>
              </w:rPr>
            </w:pPr>
          </w:p>
        </w:tc>
      </w:tr>
      <w:tr w:rsidR="00005EDD">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注册资金</w:t>
            </w:r>
          </w:p>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（万元）</w:t>
            </w:r>
          </w:p>
        </w:tc>
        <w:tc>
          <w:tcPr>
            <w:tcW w:w="2464" w:type="dxa"/>
            <w:tcBorders>
              <w:top w:val="single" w:sz="6" w:space="0" w:color="auto"/>
              <w:left w:val="single" w:sz="6" w:space="0" w:color="auto"/>
              <w:bottom w:val="single" w:sz="6" w:space="0" w:color="auto"/>
              <w:right w:val="single" w:sz="6" w:space="0" w:color="auto"/>
            </w:tcBorders>
            <w:vAlign w:val="center"/>
          </w:tcPr>
          <w:p w:rsidR="00005EDD" w:rsidRDefault="00005EDD">
            <w:pPr>
              <w:widowControl/>
              <w:autoSpaceDE w:val="0"/>
              <w:autoSpaceDN w:val="0"/>
              <w:spacing w:line="600" w:lineRule="exact"/>
              <w:jc w:val="center"/>
              <w:textAlignment w:val="bottom"/>
              <w:rPr>
                <w:rFonts w:ascii="仿宋_GB2312" w:eastAsia="仿宋_GB2312" w:hAnsi="仿宋_GB2312" w:cs="仿宋_GB2312"/>
                <w:sz w:val="32"/>
                <w:szCs w:val="32"/>
              </w:rPr>
            </w:pPr>
          </w:p>
        </w:tc>
        <w:tc>
          <w:tcPr>
            <w:tcW w:w="1843"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法定代表人(负责人)</w:t>
            </w:r>
          </w:p>
        </w:tc>
        <w:tc>
          <w:tcPr>
            <w:tcW w:w="2510" w:type="dxa"/>
            <w:tcBorders>
              <w:top w:val="single" w:sz="6" w:space="0" w:color="auto"/>
              <w:left w:val="single" w:sz="6" w:space="0" w:color="auto"/>
              <w:bottom w:val="single" w:sz="6" w:space="0" w:color="auto"/>
              <w:right w:val="single" w:sz="6" w:space="0" w:color="auto"/>
            </w:tcBorders>
            <w:vAlign w:val="center"/>
          </w:tcPr>
          <w:p w:rsidR="00005EDD" w:rsidRDefault="00005EDD">
            <w:pPr>
              <w:widowControl/>
              <w:autoSpaceDE w:val="0"/>
              <w:autoSpaceDN w:val="0"/>
              <w:spacing w:line="600" w:lineRule="exact"/>
              <w:jc w:val="center"/>
              <w:textAlignment w:val="bottom"/>
              <w:rPr>
                <w:rFonts w:ascii="仿宋_GB2312" w:eastAsia="仿宋_GB2312" w:hAnsi="仿宋_GB2312" w:cs="仿宋_GB2312"/>
                <w:sz w:val="32"/>
                <w:szCs w:val="32"/>
              </w:rPr>
            </w:pPr>
          </w:p>
        </w:tc>
      </w:tr>
      <w:tr w:rsidR="00005EDD">
        <w:trPr>
          <w:cantSplit/>
          <w:trHeight w:val="2333"/>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申请人概况</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成立时间、发展历程、主营业务、人员规模等</w:t>
            </w:r>
          </w:p>
        </w:tc>
      </w:tr>
      <w:tr w:rsidR="00005EDD">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1.地址:          </w:t>
            </w:r>
          </w:p>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2.邮编:              </w:t>
            </w:r>
          </w:p>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3.电话:</w:t>
            </w:r>
          </w:p>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E-mail:            </w:t>
            </w:r>
          </w:p>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5.联系人:</w:t>
            </w:r>
          </w:p>
        </w:tc>
      </w:tr>
      <w:tr w:rsidR="00005EDD">
        <w:trPr>
          <w:cantSplit/>
          <w:trHeight w:val="851"/>
        </w:trPr>
        <w:tc>
          <w:tcPr>
            <w:tcW w:w="2100" w:type="dxa"/>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ind w:left="113"/>
              <w:jc w:val="center"/>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tc>
        <w:tc>
          <w:tcPr>
            <w:tcW w:w="6817" w:type="dxa"/>
            <w:gridSpan w:val="3"/>
            <w:tcBorders>
              <w:top w:val="single" w:sz="6" w:space="0" w:color="auto"/>
              <w:left w:val="single" w:sz="6" w:space="0" w:color="auto"/>
              <w:bottom w:val="single" w:sz="6" w:space="0" w:color="auto"/>
              <w:right w:val="single" w:sz="6" w:space="0" w:color="auto"/>
            </w:tcBorders>
            <w:vAlign w:val="center"/>
          </w:tcPr>
          <w:p w:rsidR="00005EDD" w:rsidRDefault="007825CB">
            <w:pPr>
              <w:widowControl/>
              <w:autoSpaceDE w:val="0"/>
              <w:autoSpaceDN w:val="0"/>
              <w:spacing w:line="600" w:lineRule="exac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开户银行、户名、账号</w:t>
            </w:r>
          </w:p>
        </w:tc>
      </w:tr>
    </w:tbl>
    <w:p w:rsidR="00005EDD" w:rsidRDefault="007825C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说明：在本表后应附营业执照/执业许可证（正本、副本）复印件；法定代表人/负责人身份证复印件。</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33" w:name="_Toc455607505"/>
      <w:bookmarkStart w:id="134" w:name="_Toc29285"/>
      <w:bookmarkStart w:id="135" w:name="_Toc30284"/>
      <w:bookmarkStart w:id="136" w:name="_Toc16040"/>
      <w:r>
        <w:rPr>
          <w:rFonts w:ascii="仿宋_GB2312" w:eastAsia="仿宋_GB2312" w:hAnsi="仿宋_GB2312" w:cs="仿宋_GB2312" w:hint="eastAsia"/>
          <w:b/>
          <w:bCs/>
          <w:kern w:val="44"/>
          <w:sz w:val="32"/>
          <w:szCs w:val="32"/>
        </w:rPr>
        <w:lastRenderedPageBreak/>
        <w:t>授权书格式</w:t>
      </w:r>
      <w:bookmarkEnd w:id="133"/>
      <w:bookmarkEnd w:id="134"/>
      <w:bookmarkEnd w:id="135"/>
      <w:bookmarkEnd w:id="136"/>
    </w:p>
    <w:p w:rsidR="00005EDD" w:rsidRDefault="007825CB">
      <w:pPr>
        <w:spacing w:line="6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授权代理人授权书</w:t>
      </w:r>
    </w:p>
    <w:p w:rsidR="00005EDD" w:rsidRDefault="00005EDD">
      <w:pPr>
        <w:snapToGrid w:val="0"/>
        <w:spacing w:line="600" w:lineRule="exact"/>
        <w:ind w:firstLine="430"/>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成都粮食集团有限公司 </w:t>
      </w:r>
    </w:p>
    <w:p w:rsidR="00005EDD" w:rsidRDefault="00005EDD">
      <w:pPr>
        <w:snapToGrid w:val="0"/>
        <w:spacing w:line="600" w:lineRule="exact"/>
        <w:ind w:firstLine="430"/>
        <w:rPr>
          <w:rFonts w:ascii="仿宋_GB2312" w:eastAsia="仿宋_GB2312" w:hAnsi="仿宋_GB2312" w:cs="仿宋_GB2312"/>
          <w:sz w:val="32"/>
          <w:szCs w:val="32"/>
        </w:rPr>
      </w:pPr>
    </w:p>
    <w:p w:rsidR="00005EDD" w:rsidRDefault="007825CB">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本授权书宣告：注册于</w:t>
      </w:r>
      <w:r>
        <w:rPr>
          <w:rFonts w:ascii="仿宋_GB2312" w:eastAsia="仿宋_GB2312" w:hAnsi="仿宋_GB2312" w:cs="仿宋_GB2312" w:hint="eastAsia"/>
          <w:sz w:val="32"/>
          <w:szCs w:val="32"/>
          <w:u w:val="single"/>
        </w:rPr>
        <w:t xml:space="preserve">  （地址）  </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u w:val="single"/>
        </w:rPr>
        <w:t xml:space="preserve">  （名称）  </w:t>
      </w:r>
      <w:r>
        <w:rPr>
          <w:rFonts w:ascii="仿宋_GB2312" w:eastAsia="仿宋_GB2312" w:hAnsi="仿宋_GB2312" w:cs="仿宋_GB2312" w:hint="eastAsia"/>
          <w:sz w:val="32"/>
          <w:szCs w:val="32"/>
        </w:rPr>
        <w:t>的法定代表人/负责人</w:t>
      </w:r>
      <w:r>
        <w:rPr>
          <w:rFonts w:ascii="仿宋_GB2312" w:eastAsia="仿宋_GB2312" w:hAnsi="仿宋_GB2312" w:cs="仿宋_GB2312" w:hint="eastAsia"/>
          <w:sz w:val="32"/>
          <w:szCs w:val="32"/>
          <w:u w:val="single"/>
        </w:rPr>
        <w:t xml:space="preserve"> （姓名、职务） </w:t>
      </w:r>
      <w:r>
        <w:rPr>
          <w:rFonts w:ascii="仿宋_GB2312" w:eastAsia="仿宋_GB2312" w:hAnsi="仿宋_GB2312" w:cs="仿宋_GB2312" w:hint="eastAsia"/>
          <w:sz w:val="32"/>
          <w:szCs w:val="32"/>
        </w:rPr>
        <w:t>，授权</w:t>
      </w:r>
      <w:r>
        <w:rPr>
          <w:rFonts w:ascii="仿宋_GB2312" w:eastAsia="仿宋_GB2312" w:hAnsi="仿宋_GB2312" w:cs="仿宋_GB2312" w:hint="eastAsia"/>
          <w:sz w:val="32"/>
          <w:szCs w:val="32"/>
          <w:u w:val="single"/>
        </w:rPr>
        <w:t xml:space="preserve">  （被授权人所在单位详细名称）  </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u w:val="single"/>
        </w:rPr>
        <w:t xml:space="preserve">  （被授权人的姓名及职务）  </w:t>
      </w:r>
      <w:r>
        <w:rPr>
          <w:rFonts w:ascii="仿宋_GB2312" w:eastAsia="仿宋_GB2312" w:hAnsi="仿宋_GB2312" w:cs="仿宋_GB2312" w:hint="eastAsia"/>
          <w:sz w:val="32"/>
          <w:szCs w:val="32"/>
        </w:rPr>
        <w:t>为我单位代理人，该代理人有权在成都粮食集团有限公司合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管理标准制定服务项目中，以公司/事务所名义处理一切与之有关的事务，包括但不限于：提交、签署相关文件；参加比选陈述活动和接受质询（若有）。</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中选后与贵公司洽谈、签署商务合同及有关文件等。</w:t>
      </w:r>
    </w:p>
    <w:p w:rsidR="00005EDD" w:rsidRDefault="007825CB">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本授权书于</w:t>
      </w:r>
      <w:r>
        <w:rPr>
          <w:rFonts w:ascii="仿宋_GB2312" w:eastAsia="仿宋_GB2312" w:hAnsi="仿宋_GB2312" w:cs="仿宋_GB2312" w:hint="eastAsia"/>
          <w:sz w:val="32"/>
          <w:szCs w:val="32"/>
          <w:u w:val="single"/>
        </w:rPr>
        <w:t xml:space="preserve">  年  月  日</w:t>
      </w:r>
      <w:r>
        <w:rPr>
          <w:rFonts w:ascii="仿宋_GB2312" w:eastAsia="仿宋_GB2312" w:hAnsi="仿宋_GB2312" w:cs="仿宋_GB2312" w:hint="eastAsia"/>
          <w:sz w:val="32"/>
          <w:szCs w:val="32"/>
        </w:rPr>
        <w:t>签字生效，特此声明。</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比选申请人：</w:t>
      </w:r>
      <w:r>
        <w:rPr>
          <w:rFonts w:ascii="仿宋_GB2312" w:eastAsia="仿宋_GB2312" w:hAnsi="仿宋_GB2312" w:cs="仿宋_GB2312" w:hint="eastAsia"/>
          <w:sz w:val="32"/>
          <w:szCs w:val="32"/>
          <w:u w:val="single"/>
        </w:rPr>
        <w:t xml:space="preserve">     （盖章）       </w:t>
      </w:r>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授 权 人：</w:t>
      </w:r>
      <w:r>
        <w:rPr>
          <w:rFonts w:ascii="仿宋_GB2312" w:eastAsia="仿宋_GB2312" w:hAnsi="仿宋_GB2312" w:cs="仿宋_GB2312" w:hint="eastAsia"/>
          <w:sz w:val="32"/>
          <w:szCs w:val="32"/>
          <w:u w:val="single"/>
        </w:rPr>
        <w:t xml:space="preserve">     （姓名）       </w:t>
      </w: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被授权的代理人：</w:t>
      </w:r>
      <w:r>
        <w:rPr>
          <w:rFonts w:ascii="仿宋_GB2312" w:eastAsia="仿宋_GB2312" w:hAnsi="仿宋_GB2312" w:cs="仿宋_GB2312" w:hint="eastAsia"/>
          <w:sz w:val="32"/>
          <w:szCs w:val="32"/>
          <w:u w:val="single"/>
        </w:rPr>
        <w:t xml:space="preserve">  （姓名）    </w:t>
      </w:r>
    </w:p>
    <w:p w:rsidR="00005EDD" w:rsidRDefault="00005EDD">
      <w:pPr>
        <w:snapToGrid w:val="0"/>
        <w:spacing w:line="600" w:lineRule="exact"/>
        <w:rPr>
          <w:rFonts w:ascii="仿宋_GB2312" w:eastAsia="仿宋_GB2312" w:hAnsi="仿宋_GB2312" w:cs="仿宋_GB2312"/>
          <w:sz w:val="32"/>
          <w:szCs w:val="32"/>
          <w:u w:val="single"/>
        </w:rPr>
      </w:pPr>
    </w:p>
    <w:p w:rsidR="00005EDD" w:rsidRDefault="007825CB">
      <w:pPr>
        <w:rPr>
          <w:rFonts w:ascii="仿宋_GB2312" w:eastAsia="仿宋_GB2312" w:hAnsi="仿宋_GB2312" w:cs="仿宋_GB2312"/>
          <w:sz w:val="32"/>
          <w:szCs w:val="32"/>
        </w:rPr>
      </w:pPr>
      <w:bookmarkStart w:id="137" w:name="_Toc455607507"/>
      <w:r>
        <w:rPr>
          <w:rFonts w:ascii="仿宋_GB2312" w:eastAsia="仿宋_GB2312" w:hAnsi="仿宋_GB2312" w:cs="仿宋_GB2312" w:hint="eastAsia"/>
          <w:sz w:val="32"/>
          <w:szCs w:val="32"/>
        </w:rPr>
        <w:t>日  期：    年   月   日</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38" w:name="_Toc22340"/>
      <w:bookmarkStart w:id="139" w:name="_Toc31361"/>
      <w:bookmarkStart w:id="140" w:name="_Toc22569"/>
      <w:r>
        <w:rPr>
          <w:rFonts w:ascii="仿宋_GB2312" w:eastAsia="仿宋_GB2312" w:hAnsi="仿宋_GB2312" w:cs="仿宋_GB2312" w:hint="eastAsia"/>
          <w:b/>
          <w:bCs/>
          <w:kern w:val="44"/>
          <w:sz w:val="32"/>
          <w:szCs w:val="32"/>
        </w:rPr>
        <w:lastRenderedPageBreak/>
        <w:t>项目负责人及项目成员基本情况</w:t>
      </w:r>
      <w:bookmarkEnd w:id="137"/>
      <w:bookmarkEnd w:id="138"/>
      <w:bookmarkEnd w:id="139"/>
      <w:bookmarkEnd w:id="14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40"/>
        <w:gridCol w:w="930"/>
        <w:gridCol w:w="2427"/>
        <w:gridCol w:w="1800"/>
        <w:gridCol w:w="2175"/>
      </w:tblGrid>
      <w:tr w:rsidR="00005EDD">
        <w:tc>
          <w:tcPr>
            <w:tcW w:w="1140" w:type="dxa"/>
            <w:vAlign w:val="center"/>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930" w:type="dxa"/>
            <w:vAlign w:val="center"/>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年龄</w:t>
            </w:r>
          </w:p>
        </w:tc>
        <w:tc>
          <w:tcPr>
            <w:tcW w:w="2427" w:type="dxa"/>
            <w:vAlign w:val="center"/>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类似工作</w:t>
            </w:r>
          </w:p>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经验年限</w:t>
            </w:r>
          </w:p>
        </w:tc>
        <w:tc>
          <w:tcPr>
            <w:tcW w:w="1800" w:type="dxa"/>
            <w:vAlign w:val="center"/>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职务</w:t>
            </w:r>
          </w:p>
        </w:tc>
        <w:tc>
          <w:tcPr>
            <w:tcW w:w="2175" w:type="dxa"/>
            <w:vAlign w:val="center"/>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项目经验业绩</w:t>
            </w:r>
          </w:p>
        </w:tc>
      </w:tr>
      <w:tr w:rsidR="00005EDD">
        <w:tc>
          <w:tcPr>
            <w:tcW w:w="1140" w:type="dxa"/>
            <w:vAlign w:val="center"/>
          </w:tcPr>
          <w:p w:rsidR="00005EDD" w:rsidRDefault="00005EDD">
            <w:pPr>
              <w:spacing w:line="400" w:lineRule="exact"/>
              <w:jc w:val="center"/>
              <w:rPr>
                <w:rFonts w:ascii="仿宋_GB2312" w:eastAsia="仿宋_GB2312" w:hAnsi="仿宋_GB2312" w:cs="仿宋_GB2312"/>
                <w:sz w:val="32"/>
                <w:szCs w:val="32"/>
              </w:rPr>
            </w:pPr>
          </w:p>
          <w:p w:rsidR="00005EDD" w:rsidRDefault="00005EDD">
            <w:pPr>
              <w:spacing w:line="400" w:lineRule="exact"/>
              <w:jc w:val="center"/>
              <w:rPr>
                <w:rFonts w:ascii="仿宋_GB2312" w:eastAsia="仿宋_GB2312" w:hAnsi="仿宋_GB2312" w:cs="仿宋_GB2312"/>
                <w:sz w:val="32"/>
                <w:szCs w:val="32"/>
              </w:rPr>
            </w:pPr>
          </w:p>
        </w:tc>
        <w:tc>
          <w:tcPr>
            <w:tcW w:w="93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427" w:type="dxa"/>
            <w:vAlign w:val="center"/>
          </w:tcPr>
          <w:p w:rsidR="00005EDD" w:rsidRDefault="00005EDD">
            <w:pPr>
              <w:spacing w:line="400" w:lineRule="exact"/>
              <w:jc w:val="center"/>
              <w:rPr>
                <w:rFonts w:ascii="仿宋_GB2312" w:eastAsia="仿宋_GB2312" w:hAnsi="仿宋_GB2312" w:cs="仿宋_GB2312"/>
                <w:sz w:val="32"/>
                <w:szCs w:val="32"/>
              </w:rPr>
            </w:pPr>
          </w:p>
        </w:tc>
        <w:tc>
          <w:tcPr>
            <w:tcW w:w="180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175" w:type="dxa"/>
          </w:tcPr>
          <w:p w:rsidR="00005EDD" w:rsidRDefault="00005EDD">
            <w:pPr>
              <w:spacing w:line="400" w:lineRule="exact"/>
              <w:jc w:val="center"/>
              <w:rPr>
                <w:rFonts w:ascii="仿宋_GB2312" w:eastAsia="仿宋_GB2312" w:hAnsi="仿宋_GB2312" w:cs="仿宋_GB2312"/>
                <w:sz w:val="32"/>
                <w:szCs w:val="32"/>
              </w:rPr>
            </w:pPr>
          </w:p>
        </w:tc>
      </w:tr>
      <w:tr w:rsidR="00005EDD">
        <w:tc>
          <w:tcPr>
            <w:tcW w:w="1140" w:type="dxa"/>
            <w:vAlign w:val="center"/>
          </w:tcPr>
          <w:p w:rsidR="00005EDD" w:rsidRDefault="00005EDD">
            <w:pPr>
              <w:spacing w:line="400" w:lineRule="exact"/>
              <w:rPr>
                <w:rFonts w:ascii="仿宋_GB2312" w:eastAsia="仿宋_GB2312" w:hAnsi="仿宋_GB2312" w:cs="仿宋_GB2312"/>
                <w:sz w:val="32"/>
                <w:szCs w:val="32"/>
              </w:rPr>
            </w:pPr>
          </w:p>
          <w:p w:rsidR="00005EDD" w:rsidRDefault="00005EDD">
            <w:pPr>
              <w:spacing w:line="400" w:lineRule="exact"/>
              <w:rPr>
                <w:rFonts w:ascii="仿宋_GB2312" w:eastAsia="仿宋_GB2312" w:hAnsi="仿宋_GB2312" w:cs="仿宋_GB2312"/>
                <w:sz w:val="32"/>
                <w:szCs w:val="32"/>
              </w:rPr>
            </w:pPr>
          </w:p>
        </w:tc>
        <w:tc>
          <w:tcPr>
            <w:tcW w:w="93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427" w:type="dxa"/>
            <w:vAlign w:val="center"/>
          </w:tcPr>
          <w:p w:rsidR="00005EDD" w:rsidRDefault="00005EDD">
            <w:pPr>
              <w:spacing w:line="400" w:lineRule="exact"/>
              <w:jc w:val="center"/>
              <w:rPr>
                <w:rFonts w:ascii="仿宋_GB2312" w:eastAsia="仿宋_GB2312" w:hAnsi="仿宋_GB2312" w:cs="仿宋_GB2312"/>
                <w:sz w:val="32"/>
                <w:szCs w:val="32"/>
              </w:rPr>
            </w:pPr>
          </w:p>
        </w:tc>
        <w:tc>
          <w:tcPr>
            <w:tcW w:w="180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175" w:type="dxa"/>
          </w:tcPr>
          <w:p w:rsidR="00005EDD" w:rsidRDefault="00005EDD">
            <w:pPr>
              <w:spacing w:line="400" w:lineRule="exact"/>
              <w:jc w:val="center"/>
              <w:rPr>
                <w:rFonts w:ascii="仿宋_GB2312" w:eastAsia="仿宋_GB2312" w:hAnsi="仿宋_GB2312" w:cs="仿宋_GB2312"/>
                <w:sz w:val="32"/>
                <w:szCs w:val="32"/>
              </w:rPr>
            </w:pPr>
          </w:p>
        </w:tc>
      </w:tr>
      <w:tr w:rsidR="00005EDD">
        <w:tc>
          <w:tcPr>
            <w:tcW w:w="1140" w:type="dxa"/>
            <w:vAlign w:val="center"/>
          </w:tcPr>
          <w:p w:rsidR="00005EDD" w:rsidRDefault="00005EDD">
            <w:pPr>
              <w:spacing w:line="400" w:lineRule="exact"/>
              <w:jc w:val="center"/>
              <w:rPr>
                <w:rFonts w:ascii="仿宋_GB2312" w:eastAsia="仿宋_GB2312" w:hAnsi="仿宋_GB2312" w:cs="仿宋_GB2312"/>
                <w:sz w:val="32"/>
                <w:szCs w:val="32"/>
              </w:rPr>
            </w:pPr>
          </w:p>
          <w:p w:rsidR="00005EDD" w:rsidRDefault="00005EDD">
            <w:pPr>
              <w:spacing w:line="400" w:lineRule="exact"/>
              <w:jc w:val="center"/>
              <w:rPr>
                <w:rFonts w:ascii="仿宋_GB2312" w:eastAsia="仿宋_GB2312" w:hAnsi="仿宋_GB2312" w:cs="仿宋_GB2312"/>
                <w:sz w:val="32"/>
                <w:szCs w:val="32"/>
              </w:rPr>
            </w:pPr>
          </w:p>
        </w:tc>
        <w:tc>
          <w:tcPr>
            <w:tcW w:w="93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427" w:type="dxa"/>
            <w:vAlign w:val="center"/>
          </w:tcPr>
          <w:p w:rsidR="00005EDD" w:rsidRDefault="00005EDD">
            <w:pPr>
              <w:spacing w:line="400" w:lineRule="exact"/>
              <w:jc w:val="center"/>
              <w:rPr>
                <w:rFonts w:ascii="仿宋_GB2312" w:eastAsia="仿宋_GB2312" w:hAnsi="仿宋_GB2312" w:cs="仿宋_GB2312"/>
                <w:sz w:val="32"/>
                <w:szCs w:val="32"/>
              </w:rPr>
            </w:pPr>
          </w:p>
        </w:tc>
        <w:tc>
          <w:tcPr>
            <w:tcW w:w="180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175" w:type="dxa"/>
          </w:tcPr>
          <w:p w:rsidR="00005EDD" w:rsidRDefault="00005EDD">
            <w:pPr>
              <w:spacing w:line="400" w:lineRule="exact"/>
              <w:jc w:val="center"/>
              <w:rPr>
                <w:rFonts w:ascii="仿宋_GB2312" w:eastAsia="仿宋_GB2312" w:hAnsi="仿宋_GB2312" w:cs="仿宋_GB2312"/>
                <w:sz w:val="32"/>
                <w:szCs w:val="32"/>
              </w:rPr>
            </w:pPr>
          </w:p>
        </w:tc>
      </w:tr>
      <w:tr w:rsidR="00005EDD">
        <w:tc>
          <w:tcPr>
            <w:tcW w:w="1140" w:type="dxa"/>
            <w:vAlign w:val="center"/>
          </w:tcPr>
          <w:p w:rsidR="00005EDD" w:rsidRDefault="00005EDD">
            <w:pPr>
              <w:spacing w:line="400" w:lineRule="exact"/>
              <w:jc w:val="center"/>
              <w:rPr>
                <w:rFonts w:ascii="仿宋_GB2312" w:eastAsia="仿宋_GB2312" w:hAnsi="仿宋_GB2312" w:cs="仿宋_GB2312"/>
                <w:sz w:val="32"/>
                <w:szCs w:val="32"/>
              </w:rPr>
            </w:pPr>
          </w:p>
          <w:p w:rsidR="00005EDD" w:rsidRDefault="00005EDD">
            <w:pPr>
              <w:spacing w:line="400" w:lineRule="exact"/>
              <w:jc w:val="center"/>
              <w:rPr>
                <w:rFonts w:ascii="仿宋_GB2312" w:eastAsia="仿宋_GB2312" w:hAnsi="仿宋_GB2312" w:cs="仿宋_GB2312"/>
                <w:sz w:val="32"/>
                <w:szCs w:val="32"/>
              </w:rPr>
            </w:pPr>
          </w:p>
        </w:tc>
        <w:tc>
          <w:tcPr>
            <w:tcW w:w="93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427" w:type="dxa"/>
            <w:vAlign w:val="center"/>
          </w:tcPr>
          <w:p w:rsidR="00005EDD" w:rsidRDefault="00005EDD">
            <w:pPr>
              <w:spacing w:line="400" w:lineRule="exact"/>
              <w:jc w:val="center"/>
              <w:rPr>
                <w:rFonts w:ascii="仿宋_GB2312" w:eastAsia="仿宋_GB2312" w:hAnsi="仿宋_GB2312" w:cs="仿宋_GB2312"/>
                <w:sz w:val="32"/>
                <w:szCs w:val="32"/>
              </w:rPr>
            </w:pPr>
          </w:p>
        </w:tc>
        <w:tc>
          <w:tcPr>
            <w:tcW w:w="1800" w:type="dxa"/>
            <w:vAlign w:val="center"/>
          </w:tcPr>
          <w:p w:rsidR="00005EDD" w:rsidRDefault="00005EDD">
            <w:pPr>
              <w:spacing w:line="400" w:lineRule="exact"/>
              <w:jc w:val="center"/>
              <w:rPr>
                <w:rFonts w:ascii="仿宋_GB2312" w:eastAsia="仿宋_GB2312" w:hAnsi="仿宋_GB2312" w:cs="仿宋_GB2312"/>
                <w:sz w:val="32"/>
                <w:szCs w:val="32"/>
              </w:rPr>
            </w:pPr>
          </w:p>
        </w:tc>
        <w:tc>
          <w:tcPr>
            <w:tcW w:w="2175" w:type="dxa"/>
          </w:tcPr>
          <w:p w:rsidR="00005EDD" w:rsidRDefault="00005EDD">
            <w:pPr>
              <w:spacing w:line="400" w:lineRule="exact"/>
              <w:jc w:val="center"/>
              <w:rPr>
                <w:rFonts w:ascii="仿宋_GB2312" w:eastAsia="仿宋_GB2312" w:hAnsi="仿宋_GB2312" w:cs="仿宋_GB2312"/>
                <w:sz w:val="32"/>
                <w:szCs w:val="32"/>
              </w:rPr>
            </w:pPr>
          </w:p>
        </w:tc>
      </w:tr>
    </w:tbl>
    <w:p w:rsidR="00005EDD" w:rsidRDefault="00005EDD">
      <w:pPr>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申请人（盖章）：</w:t>
      </w:r>
      <w:r>
        <w:rPr>
          <w:rFonts w:ascii="仿宋_GB2312" w:eastAsia="仿宋_GB2312" w:hAnsi="仿宋_GB2312" w:cs="仿宋_GB2312" w:hint="eastAsia"/>
          <w:sz w:val="32"/>
          <w:szCs w:val="32"/>
          <w:u w:val="single"/>
        </w:rPr>
        <w:t xml:space="preserve">            </w:t>
      </w:r>
    </w:p>
    <w:p w:rsidR="00005EDD" w:rsidRDefault="007825CB">
      <w:pPr>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法定代表人/负责人或授权代理人（签字）：</w:t>
      </w:r>
    </w:p>
    <w:p w:rsidR="00005EDD" w:rsidRDefault="007825CB">
      <w:pPr>
        <w:spacing w:line="600" w:lineRule="exact"/>
        <w:rPr>
          <w:rFonts w:ascii="仿宋_GB2312" w:eastAsia="仿宋_GB2312" w:hAnsi="仿宋_GB2312" w:cs="仿宋_GB2312"/>
          <w:sz w:val="32"/>
          <w:szCs w:val="32"/>
        </w:rPr>
      </w:pPr>
      <w:bookmarkStart w:id="141" w:name="_Toc455607508"/>
      <w:r>
        <w:rPr>
          <w:rFonts w:ascii="仿宋_GB2312" w:eastAsia="仿宋_GB2312" w:hAnsi="仿宋_GB2312" w:cs="仿宋_GB2312" w:hint="eastAsia"/>
          <w:sz w:val="32"/>
          <w:szCs w:val="32"/>
        </w:rPr>
        <w:t>日  期：    年   月   日</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42" w:name="_Toc21027"/>
      <w:bookmarkStart w:id="143" w:name="_Toc630"/>
      <w:bookmarkStart w:id="144" w:name="_Toc19906"/>
      <w:r>
        <w:rPr>
          <w:rFonts w:ascii="仿宋_GB2312" w:eastAsia="仿宋_GB2312" w:hAnsi="仿宋_GB2312" w:cs="仿宋_GB2312" w:hint="eastAsia"/>
          <w:b/>
          <w:bCs/>
          <w:kern w:val="44"/>
          <w:sz w:val="32"/>
          <w:szCs w:val="32"/>
        </w:rPr>
        <w:lastRenderedPageBreak/>
        <w:t>本项目的项目负责人资历表</w:t>
      </w:r>
      <w:bookmarkEnd w:id="141"/>
      <w:bookmarkEnd w:id="142"/>
      <w:bookmarkEnd w:id="143"/>
      <w:bookmarkEnd w:id="144"/>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8"/>
        <w:gridCol w:w="1491"/>
        <w:gridCol w:w="1185"/>
        <w:gridCol w:w="1415"/>
        <w:gridCol w:w="2091"/>
        <w:gridCol w:w="1220"/>
      </w:tblGrid>
      <w:tr w:rsidR="00005EDD">
        <w:trPr>
          <w:cantSplit/>
        </w:trPr>
        <w:tc>
          <w:tcPr>
            <w:tcW w:w="1488" w:type="dxa"/>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姓名</w:t>
            </w:r>
          </w:p>
        </w:tc>
        <w:tc>
          <w:tcPr>
            <w:tcW w:w="1491" w:type="dxa"/>
          </w:tcPr>
          <w:p w:rsidR="00005EDD" w:rsidRDefault="00005EDD">
            <w:pPr>
              <w:spacing w:line="600" w:lineRule="exact"/>
              <w:ind w:left="-57" w:right="-57"/>
              <w:jc w:val="left"/>
              <w:rPr>
                <w:rFonts w:ascii="仿宋_GB2312" w:eastAsia="仿宋_GB2312" w:hAnsi="仿宋_GB2312" w:cs="仿宋_GB2312"/>
                <w:kern w:val="0"/>
                <w:sz w:val="32"/>
                <w:szCs w:val="32"/>
              </w:rPr>
            </w:pPr>
          </w:p>
        </w:tc>
        <w:tc>
          <w:tcPr>
            <w:tcW w:w="1185" w:type="dxa"/>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职务</w:t>
            </w:r>
          </w:p>
        </w:tc>
        <w:tc>
          <w:tcPr>
            <w:tcW w:w="1415" w:type="dxa"/>
          </w:tcPr>
          <w:p w:rsidR="00005EDD" w:rsidRDefault="00005EDD">
            <w:pPr>
              <w:spacing w:line="600" w:lineRule="exact"/>
              <w:ind w:left="-57" w:right="-57"/>
              <w:jc w:val="left"/>
              <w:rPr>
                <w:rFonts w:ascii="仿宋_GB2312" w:eastAsia="仿宋_GB2312" w:hAnsi="仿宋_GB2312" w:cs="仿宋_GB2312"/>
                <w:kern w:val="0"/>
                <w:sz w:val="32"/>
                <w:szCs w:val="32"/>
              </w:rPr>
            </w:pPr>
          </w:p>
        </w:tc>
        <w:tc>
          <w:tcPr>
            <w:tcW w:w="2091" w:type="dxa"/>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职称</w:t>
            </w:r>
          </w:p>
        </w:tc>
        <w:tc>
          <w:tcPr>
            <w:tcW w:w="1220" w:type="dxa"/>
          </w:tcPr>
          <w:p w:rsidR="00005EDD" w:rsidRDefault="00005EDD">
            <w:pPr>
              <w:spacing w:line="600" w:lineRule="exact"/>
              <w:ind w:left="-57" w:right="-57"/>
              <w:jc w:val="left"/>
              <w:rPr>
                <w:rFonts w:ascii="仿宋_GB2312" w:eastAsia="仿宋_GB2312" w:hAnsi="仿宋_GB2312" w:cs="仿宋_GB2312"/>
                <w:kern w:val="0"/>
                <w:sz w:val="32"/>
                <w:szCs w:val="32"/>
              </w:rPr>
            </w:pPr>
          </w:p>
        </w:tc>
      </w:tr>
      <w:tr w:rsidR="00005EDD">
        <w:trPr>
          <w:cantSplit/>
          <w:trHeight w:val="680"/>
        </w:trPr>
        <w:tc>
          <w:tcPr>
            <w:tcW w:w="1488" w:type="dxa"/>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年龄</w:t>
            </w:r>
          </w:p>
        </w:tc>
        <w:tc>
          <w:tcPr>
            <w:tcW w:w="1491" w:type="dxa"/>
          </w:tcPr>
          <w:p w:rsidR="00005EDD" w:rsidRDefault="00005EDD">
            <w:pPr>
              <w:spacing w:line="600" w:lineRule="exact"/>
              <w:ind w:left="-57" w:right="-57"/>
              <w:jc w:val="left"/>
              <w:rPr>
                <w:rFonts w:ascii="仿宋_GB2312" w:eastAsia="仿宋_GB2312" w:hAnsi="仿宋_GB2312" w:cs="仿宋_GB2312"/>
                <w:kern w:val="0"/>
                <w:sz w:val="32"/>
                <w:szCs w:val="32"/>
              </w:rPr>
            </w:pPr>
          </w:p>
        </w:tc>
        <w:tc>
          <w:tcPr>
            <w:tcW w:w="1185" w:type="dxa"/>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证书</w:t>
            </w:r>
          </w:p>
        </w:tc>
        <w:tc>
          <w:tcPr>
            <w:tcW w:w="1415" w:type="dxa"/>
          </w:tcPr>
          <w:p w:rsidR="00005EDD" w:rsidRDefault="00005EDD">
            <w:pPr>
              <w:spacing w:line="600" w:lineRule="exact"/>
              <w:ind w:left="-57" w:rightChars="-36" w:right="-76"/>
              <w:jc w:val="left"/>
              <w:rPr>
                <w:rFonts w:ascii="仿宋_GB2312" w:eastAsia="仿宋_GB2312" w:hAnsi="仿宋_GB2312" w:cs="仿宋_GB2312"/>
                <w:kern w:val="0"/>
                <w:sz w:val="32"/>
                <w:szCs w:val="32"/>
              </w:rPr>
            </w:pPr>
          </w:p>
        </w:tc>
        <w:tc>
          <w:tcPr>
            <w:tcW w:w="2091" w:type="dxa"/>
          </w:tcPr>
          <w:p w:rsidR="00005EDD" w:rsidRDefault="007825CB">
            <w:pPr>
              <w:spacing w:line="600" w:lineRule="exact"/>
              <w:ind w:leftChars="-66" w:left="43" w:rightChars="-80" w:right="-168" w:hangingChars="57" w:hanging="18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参加工作时间</w:t>
            </w:r>
          </w:p>
        </w:tc>
        <w:tc>
          <w:tcPr>
            <w:tcW w:w="1220" w:type="dxa"/>
          </w:tcPr>
          <w:p w:rsidR="00005EDD" w:rsidRDefault="00005EDD">
            <w:pPr>
              <w:spacing w:line="600" w:lineRule="exact"/>
              <w:ind w:left="-57" w:right="-57"/>
              <w:jc w:val="left"/>
              <w:rPr>
                <w:rFonts w:ascii="仿宋_GB2312" w:eastAsia="仿宋_GB2312" w:hAnsi="仿宋_GB2312" w:cs="仿宋_GB2312"/>
                <w:kern w:val="0"/>
                <w:sz w:val="32"/>
                <w:szCs w:val="32"/>
              </w:rPr>
            </w:pPr>
          </w:p>
        </w:tc>
      </w:tr>
      <w:tr w:rsidR="00005EDD">
        <w:trPr>
          <w:cantSplit/>
        </w:trPr>
        <w:tc>
          <w:tcPr>
            <w:tcW w:w="2979" w:type="dxa"/>
            <w:gridSpan w:val="2"/>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学历（毕业学校、时间、专业）</w:t>
            </w:r>
          </w:p>
        </w:tc>
        <w:tc>
          <w:tcPr>
            <w:tcW w:w="5911" w:type="dxa"/>
            <w:gridSpan w:val="4"/>
          </w:tcPr>
          <w:p w:rsidR="00005EDD" w:rsidRDefault="00005EDD">
            <w:pPr>
              <w:spacing w:line="600" w:lineRule="exact"/>
              <w:ind w:left="-57" w:right="-57"/>
              <w:jc w:val="left"/>
              <w:rPr>
                <w:rFonts w:ascii="仿宋_GB2312" w:eastAsia="仿宋_GB2312" w:hAnsi="仿宋_GB2312" w:cs="仿宋_GB2312"/>
                <w:kern w:val="0"/>
                <w:sz w:val="32"/>
                <w:szCs w:val="32"/>
              </w:rPr>
            </w:pPr>
          </w:p>
        </w:tc>
      </w:tr>
      <w:tr w:rsidR="00005EDD">
        <w:tc>
          <w:tcPr>
            <w:tcW w:w="1488" w:type="dxa"/>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开始年份</w:t>
            </w:r>
          </w:p>
        </w:tc>
        <w:tc>
          <w:tcPr>
            <w:tcW w:w="4091" w:type="dxa"/>
            <w:gridSpan w:val="3"/>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参加过的主要项目名称</w:t>
            </w:r>
          </w:p>
        </w:tc>
        <w:tc>
          <w:tcPr>
            <w:tcW w:w="3311" w:type="dxa"/>
            <w:gridSpan w:val="2"/>
          </w:tcPr>
          <w:p w:rsidR="00005EDD" w:rsidRDefault="007825CB">
            <w:pPr>
              <w:spacing w:line="600" w:lineRule="exact"/>
              <w:ind w:left="-57" w:right="-5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担任该项目的工作内容</w:t>
            </w: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r w:rsidR="00005EDD">
        <w:trPr>
          <w:cantSplit/>
        </w:trPr>
        <w:tc>
          <w:tcPr>
            <w:tcW w:w="1488" w:type="dxa"/>
            <w:vAlign w:val="center"/>
          </w:tcPr>
          <w:p w:rsidR="00005EDD" w:rsidRDefault="00005EDD">
            <w:pPr>
              <w:spacing w:line="600" w:lineRule="exact"/>
              <w:jc w:val="left"/>
              <w:rPr>
                <w:rFonts w:ascii="仿宋_GB2312" w:eastAsia="仿宋_GB2312" w:hAnsi="仿宋_GB2312" w:cs="仿宋_GB2312"/>
                <w:sz w:val="32"/>
                <w:szCs w:val="32"/>
              </w:rPr>
            </w:pPr>
          </w:p>
        </w:tc>
        <w:tc>
          <w:tcPr>
            <w:tcW w:w="4091" w:type="dxa"/>
            <w:gridSpan w:val="3"/>
            <w:vAlign w:val="center"/>
          </w:tcPr>
          <w:p w:rsidR="00005EDD" w:rsidRDefault="00005EDD">
            <w:pPr>
              <w:spacing w:line="600" w:lineRule="exact"/>
              <w:jc w:val="left"/>
              <w:rPr>
                <w:rFonts w:ascii="仿宋_GB2312" w:eastAsia="仿宋_GB2312" w:hAnsi="仿宋_GB2312" w:cs="仿宋_GB2312"/>
                <w:sz w:val="32"/>
                <w:szCs w:val="32"/>
              </w:rPr>
            </w:pPr>
          </w:p>
        </w:tc>
        <w:tc>
          <w:tcPr>
            <w:tcW w:w="3311" w:type="dxa"/>
            <w:gridSpan w:val="2"/>
            <w:vAlign w:val="center"/>
          </w:tcPr>
          <w:p w:rsidR="00005EDD" w:rsidRDefault="00005EDD">
            <w:pPr>
              <w:spacing w:line="600" w:lineRule="exact"/>
              <w:jc w:val="left"/>
              <w:rPr>
                <w:rFonts w:ascii="仿宋_GB2312" w:eastAsia="仿宋_GB2312" w:hAnsi="仿宋_GB2312" w:cs="仿宋_GB2312"/>
                <w:sz w:val="32"/>
                <w:szCs w:val="32"/>
              </w:rPr>
            </w:pPr>
          </w:p>
        </w:tc>
      </w:tr>
    </w:tbl>
    <w:p w:rsidR="00005EDD" w:rsidRDefault="007825CB">
      <w:pPr>
        <w:widowControl/>
        <w:autoSpaceDE w:val="0"/>
        <w:autoSpaceDN w:val="0"/>
        <w:spacing w:line="600" w:lineRule="exact"/>
        <w:ind w:left="822" w:hangingChars="257" w:hanging="822"/>
        <w:jc w:val="left"/>
        <w:textAlignment w:val="bottom"/>
        <w:rPr>
          <w:rFonts w:ascii="仿宋_GB2312" w:eastAsia="仿宋_GB2312" w:hAnsi="仿宋_GB2312" w:cs="仿宋_GB2312"/>
          <w:sz w:val="32"/>
          <w:szCs w:val="32"/>
        </w:rPr>
      </w:pPr>
      <w:r>
        <w:rPr>
          <w:rFonts w:ascii="仿宋_GB2312" w:eastAsia="仿宋_GB2312" w:hAnsi="仿宋_GB2312" w:cs="仿宋_GB2312" w:hint="eastAsia"/>
          <w:sz w:val="32"/>
          <w:szCs w:val="32"/>
        </w:rPr>
        <w:t>注：在本表后应附其相关证件等。</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45" w:name="_Toc455607509"/>
      <w:bookmarkStart w:id="146" w:name="_Toc27276"/>
      <w:bookmarkStart w:id="147" w:name="_Toc26022"/>
      <w:bookmarkStart w:id="148" w:name="_Toc6895"/>
      <w:r>
        <w:rPr>
          <w:rFonts w:ascii="仿宋_GB2312" w:eastAsia="仿宋_GB2312" w:hAnsi="仿宋_GB2312" w:cs="仿宋_GB2312" w:hint="eastAsia"/>
          <w:b/>
          <w:bCs/>
          <w:kern w:val="44"/>
          <w:sz w:val="32"/>
          <w:szCs w:val="32"/>
        </w:rPr>
        <w:lastRenderedPageBreak/>
        <w:t>本项目的主要团队人员资历表</w:t>
      </w:r>
      <w:bookmarkEnd w:id="145"/>
      <w:bookmarkEnd w:id="146"/>
      <w:bookmarkEnd w:id="147"/>
      <w:bookmarkEnd w:id="148"/>
    </w:p>
    <w:p w:rsidR="00005EDD" w:rsidRDefault="00005EDD">
      <w:pPr>
        <w:widowControl/>
        <w:autoSpaceDE w:val="0"/>
        <w:autoSpaceDN w:val="0"/>
        <w:spacing w:line="600" w:lineRule="exact"/>
        <w:jc w:val="center"/>
        <w:textAlignment w:val="bottom"/>
        <w:rPr>
          <w:rFonts w:ascii="仿宋_GB2312" w:eastAsia="仿宋_GB2312" w:hAnsi="仿宋_GB2312" w:cs="仿宋_GB2312"/>
          <w:b/>
          <w:sz w:val="32"/>
          <w:szCs w:val="32"/>
        </w:rPr>
      </w:pPr>
    </w:p>
    <w:tbl>
      <w:tblPr>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1327"/>
        <w:gridCol w:w="1203"/>
        <w:gridCol w:w="1143"/>
        <w:gridCol w:w="2154"/>
        <w:gridCol w:w="1162"/>
      </w:tblGrid>
      <w:tr w:rsidR="00005EDD">
        <w:trPr>
          <w:cantSplit/>
          <w:trHeight w:val="403"/>
        </w:trPr>
        <w:tc>
          <w:tcPr>
            <w:tcW w:w="1397" w:type="dxa"/>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姓名</w:t>
            </w:r>
          </w:p>
        </w:tc>
        <w:tc>
          <w:tcPr>
            <w:tcW w:w="1327" w:type="dxa"/>
          </w:tcPr>
          <w:p w:rsidR="00005EDD" w:rsidRDefault="00005EDD">
            <w:pPr>
              <w:spacing w:line="600" w:lineRule="exact"/>
              <w:ind w:left="-57" w:right="-57"/>
              <w:jc w:val="center"/>
              <w:rPr>
                <w:rFonts w:ascii="仿宋_GB2312" w:eastAsia="仿宋_GB2312" w:hAnsi="仿宋_GB2312" w:cs="仿宋_GB2312"/>
                <w:kern w:val="0"/>
                <w:sz w:val="32"/>
                <w:szCs w:val="32"/>
              </w:rPr>
            </w:pPr>
          </w:p>
        </w:tc>
        <w:tc>
          <w:tcPr>
            <w:tcW w:w="1203" w:type="dxa"/>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职务</w:t>
            </w:r>
          </w:p>
        </w:tc>
        <w:tc>
          <w:tcPr>
            <w:tcW w:w="1143" w:type="dxa"/>
          </w:tcPr>
          <w:p w:rsidR="00005EDD" w:rsidRDefault="00005EDD">
            <w:pPr>
              <w:spacing w:line="600" w:lineRule="exact"/>
              <w:ind w:left="-57" w:right="-57"/>
              <w:jc w:val="center"/>
              <w:rPr>
                <w:rFonts w:ascii="仿宋_GB2312" w:eastAsia="仿宋_GB2312" w:hAnsi="仿宋_GB2312" w:cs="仿宋_GB2312"/>
                <w:kern w:val="0"/>
                <w:sz w:val="32"/>
                <w:szCs w:val="32"/>
              </w:rPr>
            </w:pPr>
          </w:p>
        </w:tc>
        <w:tc>
          <w:tcPr>
            <w:tcW w:w="2154" w:type="dxa"/>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职称</w:t>
            </w:r>
          </w:p>
        </w:tc>
        <w:tc>
          <w:tcPr>
            <w:tcW w:w="1162" w:type="dxa"/>
          </w:tcPr>
          <w:p w:rsidR="00005EDD" w:rsidRDefault="00005EDD">
            <w:pPr>
              <w:spacing w:line="600" w:lineRule="exact"/>
              <w:ind w:left="-57" w:right="-57"/>
              <w:jc w:val="center"/>
              <w:rPr>
                <w:rFonts w:ascii="仿宋_GB2312" w:eastAsia="仿宋_GB2312" w:hAnsi="仿宋_GB2312" w:cs="仿宋_GB2312"/>
                <w:kern w:val="0"/>
                <w:sz w:val="32"/>
                <w:szCs w:val="32"/>
              </w:rPr>
            </w:pPr>
          </w:p>
        </w:tc>
      </w:tr>
      <w:tr w:rsidR="00005EDD">
        <w:trPr>
          <w:cantSplit/>
          <w:trHeight w:val="403"/>
        </w:trPr>
        <w:tc>
          <w:tcPr>
            <w:tcW w:w="1397" w:type="dxa"/>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年龄</w:t>
            </w:r>
          </w:p>
        </w:tc>
        <w:tc>
          <w:tcPr>
            <w:tcW w:w="1327" w:type="dxa"/>
          </w:tcPr>
          <w:p w:rsidR="00005EDD" w:rsidRDefault="00005EDD">
            <w:pPr>
              <w:spacing w:line="600" w:lineRule="exact"/>
              <w:ind w:left="-57" w:right="-57"/>
              <w:jc w:val="center"/>
              <w:rPr>
                <w:rFonts w:ascii="仿宋_GB2312" w:eastAsia="仿宋_GB2312" w:hAnsi="仿宋_GB2312" w:cs="仿宋_GB2312"/>
                <w:kern w:val="0"/>
                <w:sz w:val="32"/>
                <w:szCs w:val="32"/>
              </w:rPr>
            </w:pPr>
          </w:p>
        </w:tc>
        <w:tc>
          <w:tcPr>
            <w:tcW w:w="1203" w:type="dxa"/>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证书</w:t>
            </w:r>
          </w:p>
        </w:tc>
        <w:tc>
          <w:tcPr>
            <w:tcW w:w="1143" w:type="dxa"/>
          </w:tcPr>
          <w:p w:rsidR="00005EDD" w:rsidRDefault="00005EDD">
            <w:pPr>
              <w:spacing w:line="600" w:lineRule="exact"/>
              <w:ind w:left="-57" w:rightChars="-36" w:right="-76"/>
              <w:jc w:val="center"/>
              <w:rPr>
                <w:rFonts w:ascii="仿宋_GB2312" w:eastAsia="仿宋_GB2312" w:hAnsi="仿宋_GB2312" w:cs="仿宋_GB2312"/>
                <w:kern w:val="0"/>
                <w:sz w:val="32"/>
                <w:szCs w:val="32"/>
              </w:rPr>
            </w:pPr>
          </w:p>
        </w:tc>
        <w:tc>
          <w:tcPr>
            <w:tcW w:w="2154" w:type="dxa"/>
          </w:tcPr>
          <w:p w:rsidR="00005EDD" w:rsidRDefault="007825CB">
            <w:pPr>
              <w:spacing w:line="600" w:lineRule="exact"/>
              <w:ind w:leftChars="-66" w:left="43" w:rightChars="-80" w:right="-168" w:hangingChars="57" w:hanging="182"/>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参加工作时间</w:t>
            </w:r>
          </w:p>
        </w:tc>
        <w:tc>
          <w:tcPr>
            <w:tcW w:w="1162" w:type="dxa"/>
          </w:tcPr>
          <w:p w:rsidR="00005EDD" w:rsidRDefault="00005EDD">
            <w:pPr>
              <w:spacing w:line="600" w:lineRule="exact"/>
              <w:ind w:left="-57" w:right="-57"/>
              <w:jc w:val="center"/>
              <w:rPr>
                <w:rFonts w:ascii="仿宋_GB2312" w:eastAsia="仿宋_GB2312" w:hAnsi="仿宋_GB2312" w:cs="仿宋_GB2312"/>
                <w:kern w:val="0"/>
                <w:sz w:val="32"/>
                <w:szCs w:val="32"/>
              </w:rPr>
            </w:pPr>
          </w:p>
        </w:tc>
      </w:tr>
      <w:tr w:rsidR="00005EDD">
        <w:trPr>
          <w:cantSplit/>
          <w:trHeight w:val="805"/>
        </w:trPr>
        <w:tc>
          <w:tcPr>
            <w:tcW w:w="2724" w:type="dxa"/>
            <w:gridSpan w:val="2"/>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学历（毕业学校、时间、专业）</w:t>
            </w:r>
          </w:p>
        </w:tc>
        <w:tc>
          <w:tcPr>
            <w:tcW w:w="5662" w:type="dxa"/>
            <w:gridSpan w:val="4"/>
          </w:tcPr>
          <w:p w:rsidR="00005EDD" w:rsidRDefault="00005EDD">
            <w:pPr>
              <w:spacing w:line="600" w:lineRule="exact"/>
              <w:ind w:left="-57" w:right="-57"/>
              <w:jc w:val="center"/>
              <w:rPr>
                <w:rFonts w:ascii="仿宋_GB2312" w:eastAsia="仿宋_GB2312" w:hAnsi="仿宋_GB2312" w:cs="仿宋_GB2312"/>
                <w:kern w:val="0"/>
                <w:sz w:val="32"/>
                <w:szCs w:val="32"/>
              </w:rPr>
            </w:pPr>
          </w:p>
        </w:tc>
      </w:tr>
      <w:tr w:rsidR="00005EDD">
        <w:trPr>
          <w:trHeight w:val="403"/>
        </w:trPr>
        <w:tc>
          <w:tcPr>
            <w:tcW w:w="1397" w:type="dxa"/>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开始年份</w:t>
            </w:r>
          </w:p>
        </w:tc>
        <w:tc>
          <w:tcPr>
            <w:tcW w:w="3673" w:type="dxa"/>
            <w:gridSpan w:val="3"/>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参加过的主要项目名称</w:t>
            </w:r>
          </w:p>
        </w:tc>
        <w:tc>
          <w:tcPr>
            <w:tcW w:w="3316" w:type="dxa"/>
            <w:gridSpan w:val="2"/>
          </w:tcPr>
          <w:p w:rsidR="00005EDD" w:rsidRDefault="007825CB">
            <w:pPr>
              <w:spacing w:line="600" w:lineRule="exact"/>
              <w:ind w:left="-57" w:right="-57"/>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担任该项目的工作内容</w:t>
            </w:r>
          </w:p>
        </w:tc>
      </w:tr>
      <w:tr w:rsidR="00005EDD">
        <w:trPr>
          <w:cantSplit/>
          <w:trHeight w:val="40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r w:rsidR="00005EDD">
        <w:trPr>
          <w:cantSplit/>
          <w:trHeight w:val="40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r w:rsidR="00005EDD">
        <w:trPr>
          <w:cantSplit/>
          <w:trHeight w:val="40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r w:rsidR="00005EDD">
        <w:trPr>
          <w:cantSplit/>
          <w:trHeight w:val="40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r w:rsidR="00005EDD">
        <w:trPr>
          <w:cantSplit/>
          <w:trHeight w:val="40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r w:rsidR="00005EDD">
        <w:trPr>
          <w:cantSplit/>
          <w:trHeight w:val="40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r w:rsidR="00005EDD">
        <w:trPr>
          <w:cantSplit/>
          <w:trHeight w:val="383"/>
        </w:trPr>
        <w:tc>
          <w:tcPr>
            <w:tcW w:w="1397" w:type="dxa"/>
            <w:vAlign w:val="center"/>
          </w:tcPr>
          <w:p w:rsidR="00005EDD" w:rsidRDefault="00005EDD">
            <w:pPr>
              <w:spacing w:line="600" w:lineRule="exact"/>
              <w:jc w:val="center"/>
              <w:rPr>
                <w:rFonts w:ascii="仿宋_GB2312" w:eastAsia="仿宋_GB2312" w:hAnsi="仿宋_GB2312" w:cs="仿宋_GB2312"/>
                <w:sz w:val="32"/>
                <w:szCs w:val="32"/>
              </w:rPr>
            </w:pPr>
          </w:p>
        </w:tc>
        <w:tc>
          <w:tcPr>
            <w:tcW w:w="3673" w:type="dxa"/>
            <w:gridSpan w:val="3"/>
            <w:vAlign w:val="center"/>
          </w:tcPr>
          <w:p w:rsidR="00005EDD" w:rsidRDefault="00005EDD">
            <w:pPr>
              <w:spacing w:line="600" w:lineRule="exact"/>
              <w:rPr>
                <w:rFonts w:ascii="仿宋_GB2312" w:eastAsia="仿宋_GB2312" w:hAnsi="仿宋_GB2312" w:cs="仿宋_GB2312"/>
                <w:sz w:val="32"/>
                <w:szCs w:val="32"/>
              </w:rPr>
            </w:pPr>
          </w:p>
        </w:tc>
        <w:tc>
          <w:tcPr>
            <w:tcW w:w="3316" w:type="dxa"/>
            <w:gridSpan w:val="2"/>
            <w:vAlign w:val="center"/>
          </w:tcPr>
          <w:p w:rsidR="00005EDD" w:rsidRDefault="00005EDD">
            <w:pPr>
              <w:spacing w:line="600" w:lineRule="exact"/>
              <w:jc w:val="center"/>
              <w:rPr>
                <w:rFonts w:ascii="仿宋_GB2312" w:eastAsia="仿宋_GB2312" w:hAnsi="仿宋_GB2312" w:cs="仿宋_GB2312"/>
                <w:sz w:val="32"/>
                <w:szCs w:val="32"/>
              </w:rPr>
            </w:pPr>
          </w:p>
        </w:tc>
      </w:tr>
    </w:tbl>
    <w:p w:rsidR="00005EDD" w:rsidRDefault="007825CB">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注：在本表后应附其相关证件等。</w:t>
      </w:r>
    </w:p>
    <w:p w:rsidR="00005EDD" w:rsidRDefault="007825CB">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bookmarkStart w:id="149" w:name="_Toc455607510"/>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50" w:name="_Toc15822"/>
      <w:bookmarkStart w:id="151" w:name="_Toc11213"/>
      <w:bookmarkStart w:id="152" w:name="_Toc14684"/>
      <w:r>
        <w:rPr>
          <w:rFonts w:ascii="仿宋_GB2312" w:eastAsia="仿宋_GB2312" w:hAnsi="仿宋_GB2312" w:cs="仿宋_GB2312" w:hint="eastAsia"/>
          <w:b/>
          <w:bCs/>
          <w:kern w:val="44"/>
          <w:sz w:val="32"/>
          <w:szCs w:val="32"/>
        </w:rPr>
        <w:lastRenderedPageBreak/>
        <w:t>未违规经营的承诺函</w:t>
      </w:r>
      <w:bookmarkEnd w:id="149"/>
      <w:bookmarkEnd w:id="150"/>
      <w:bookmarkEnd w:id="151"/>
      <w:bookmarkEnd w:id="152"/>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成都粮食集团有限公司 </w:t>
      </w:r>
    </w:p>
    <w:p w:rsidR="00005EDD" w:rsidRDefault="00005EDD">
      <w:pPr>
        <w:snapToGrid w:val="0"/>
        <w:spacing w:line="600" w:lineRule="exact"/>
        <w:ind w:firstLine="430"/>
        <w:rPr>
          <w:rFonts w:ascii="仿宋_GB2312" w:eastAsia="仿宋_GB2312" w:hAnsi="仿宋_GB2312" w:cs="仿宋_GB2312"/>
          <w:sz w:val="32"/>
          <w:szCs w:val="32"/>
        </w:rPr>
      </w:pPr>
    </w:p>
    <w:p w:rsidR="00005EDD" w:rsidRDefault="007825CB">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（公司/事务所名称）  </w:t>
      </w:r>
      <w:r>
        <w:rPr>
          <w:rFonts w:ascii="仿宋_GB2312" w:eastAsia="仿宋_GB2312" w:hAnsi="仿宋_GB2312" w:cs="仿宋_GB2312" w:hint="eastAsia"/>
          <w:sz w:val="32"/>
          <w:szCs w:val="32"/>
        </w:rPr>
        <w:t>系中华人民共和国合法企业，经营地址</w:t>
      </w:r>
      <w:r>
        <w:rPr>
          <w:rFonts w:ascii="仿宋_GB2312" w:eastAsia="仿宋_GB2312" w:hAnsi="仿宋_GB2312" w:cs="仿宋_GB2312" w:hint="eastAsia"/>
          <w:sz w:val="32"/>
          <w:szCs w:val="32"/>
          <w:u w:val="single"/>
        </w:rPr>
        <w:t xml:space="preserve">  （单位详细名称）  </w:t>
      </w:r>
      <w:r>
        <w:rPr>
          <w:rFonts w:ascii="仿宋_GB2312" w:eastAsia="仿宋_GB2312" w:hAnsi="仿宋_GB2312" w:cs="仿宋_GB2312" w:hint="eastAsia"/>
          <w:sz w:val="32"/>
          <w:szCs w:val="32"/>
        </w:rPr>
        <w:t>。法定代表人/负责人</w:t>
      </w:r>
      <w:r>
        <w:rPr>
          <w:rFonts w:ascii="仿宋_GB2312" w:eastAsia="仿宋_GB2312" w:hAnsi="仿宋_GB2312" w:cs="仿宋_GB2312" w:hint="eastAsia"/>
          <w:sz w:val="32"/>
          <w:szCs w:val="32"/>
          <w:u w:val="single"/>
        </w:rPr>
        <w:t xml:space="preserve">  （姓名及身份证号）  </w:t>
      </w:r>
      <w:r>
        <w:rPr>
          <w:rFonts w:ascii="仿宋_GB2312" w:eastAsia="仿宋_GB2312" w:hAnsi="仿宋_GB2312" w:cs="仿宋_GB2312" w:hint="eastAsia"/>
          <w:sz w:val="32"/>
          <w:szCs w:val="32"/>
        </w:rPr>
        <w:t>。</w:t>
      </w:r>
    </w:p>
    <w:p w:rsidR="00005EDD" w:rsidRDefault="007825CB">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兹证明我单位参加本次采购活动之前的三年内（截止2023年5月22日），在经营活动中无重大违法记录、未被列入经营异常名录或者严重违法企业名单、</w:t>
      </w:r>
      <w:r>
        <w:rPr>
          <w:rFonts w:ascii="仿宋_GB2312" w:eastAsia="仿宋_GB2312" w:hAnsi="仿宋_GB2312" w:cs="仿宋_GB2312" w:hint="eastAsia"/>
          <w:kern w:val="0"/>
          <w:sz w:val="32"/>
          <w:szCs w:val="32"/>
        </w:rPr>
        <w:t>无仲裁或诉讼介入情况、没有被有关部门明文规定市场禁入，我单位</w:t>
      </w:r>
      <w:r>
        <w:rPr>
          <w:rFonts w:ascii="仿宋_GB2312" w:eastAsia="仿宋_GB2312" w:hAnsi="仿宋_GB2312" w:cs="仿宋_GB2312" w:hint="eastAsia"/>
          <w:sz w:val="32"/>
          <w:szCs w:val="32"/>
        </w:rPr>
        <w:t>及现任法定代表人/负责人无行贿犯罪记录。</w:t>
      </w:r>
    </w:p>
    <w:p w:rsidR="00005EDD" w:rsidRDefault="007825CB">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特此声明。</w:t>
      </w:r>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附：“信用中国”网站（www.creditchina.gov.cn）、中国政府采购（www.ccgp.gov.cn）、“四川政府采购网”曝光台、“信用中国（四川成都）”等网站查询结果</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申请人（盖章）：</w:t>
      </w:r>
      <w:r>
        <w:rPr>
          <w:rFonts w:ascii="仿宋_GB2312" w:eastAsia="仿宋_GB2312" w:hAnsi="仿宋_GB2312" w:cs="仿宋_GB2312" w:hint="eastAsia"/>
          <w:sz w:val="32"/>
          <w:szCs w:val="32"/>
          <w:u w:val="single"/>
        </w:rPr>
        <w:t xml:space="preserve">            </w:t>
      </w:r>
    </w:p>
    <w:p w:rsidR="00005EDD" w:rsidRDefault="00005EDD">
      <w:pPr>
        <w:snapToGrid w:val="0"/>
        <w:spacing w:line="600" w:lineRule="exact"/>
        <w:rPr>
          <w:rFonts w:ascii="仿宋_GB2312" w:eastAsia="仿宋_GB2312" w:hAnsi="仿宋_GB2312" w:cs="仿宋_GB2312"/>
          <w:sz w:val="32"/>
          <w:szCs w:val="32"/>
          <w:u w:val="single"/>
        </w:rPr>
      </w:pPr>
    </w:p>
    <w:p w:rsidR="00005EDD" w:rsidRDefault="00005EDD">
      <w:pPr>
        <w:snapToGrid w:val="0"/>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日  期：    年   月   日</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53" w:name="_Toc25320"/>
      <w:bookmarkStart w:id="154" w:name="_Toc28690"/>
      <w:bookmarkStart w:id="155" w:name="_Toc14617"/>
      <w:bookmarkStart w:id="156" w:name="_Toc455607511"/>
      <w:r>
        <w:rPr>
          <w:rFonts w:ascii="仿宋_GB2312" w:eastAsia="仿宋_GB2312" w:hAnsi="仿宋_GB2312" w:cs="仿宋_GB2312" w:hint="eastAsia"/>
          <w:b/>
          <w:bCs/>
          <w:kern w:val="44"/>
          <w:sz w:val="32"/>
          <w:szCs w:val="32"/>
        </w:rPr>
        <w:lastRenderedPageBreak/>
        <w:t>保密承诺函</w:t>
      </w:r>
      <w:bookmarkEnd w:id="153"/>
      <w:bookmarkEnd w:id="154"/>
      <w:bookmarkEnd w:id="155"/>
      <w:bookmarkEnd w:id="156"/>
    </w:p>
    <w:p w:rsidR="00005EDD" w:rsidRDefault="007825CB">
      <w:pPr>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成都粮食集团有限公司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为保护贵司、合作方及项目参与人员的合法利益，保证合作双方实现顺利合作，避免因信息泄露而给合作双方造成损失，参与本项目的所有人员应承诺遵守本</w:t>
      </w:r>
      <w:proofErr w:type="gramStart"/>
      <w:r>
        <w:rPr>
          <w:rFonts w:ascii="仿宋_GB2312" w:eastAsia="仿宋_GB2312" w:hAnsi="仿宋_GB2312" w:cs="仿宋_GB2312" w:hint="eastAsia"/>
          <w:sz w:val="32"/>
          <w:szCs w:val="32"/>
        </w:rPr>
        <w:t>保密书</w:t>
      </w:r>
      <w:proofErr w:type="gramEnd"/>
      <w:r>
        <w:rPr>
          <w:rFonts w:ascii="仿宋_GB2312" w:eastAsia="仿宋_GB2312" w:hAnsi="仿宋_GB2312" w:cs="仿宋_GB2312" w:hint="eastAsia"/>
          <w:sz w:val="32"/>
          <w:szCs w:val="32"/>
        </w:rPr>
        <w:t>内容。</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1.保密信息 本函所示保密信息为合作双方就合作项目</w:t>
      </w:r>
      <w:proofErr w:type="gramStart"/>
      <w:r>
        <w:rPr>
          <w:rFonts w:ascii="仿宋_GB2312" w:eastAsia="仿宋_GB2312" w:hAnsi="仿宋_GB2312" w:cs="仿宋_GB2312" w:hint="eastAsia"/>
          <w:sz w:val="32"/>
          <w:szCs w:val="32"/>
        </w:rPr>
        <w:t>前涉及</w:t>
      </w:r>
      <w:proofErr w:type="gramEnd"/>
      <w:r>
        <w:rPr>
          <w:rFonts w:ascii="仿宋_GB2312" w:eastAsia="仿宋_GB2312" w:hAnsi="仿宋_GB2312" w:cs="仿宋_GB2312" w:hint="eastAsia"/>
          <w:sz w:val="32"/>
          <w:szCs w:val="32"/>
        </w:rPr>
        <w:t>各方或各自关联方公司尚未公开的信息。包括：</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1.1以手写、打印、软件、磁盘、光盘、胶片或其它可存取的方式记载的有关财务或商业信息数据及资料；（如有）</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1.2以口头方式说明需要保密的财务或商业信息；（如有）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1.3以软件代码、文字图像、分析注释、备忘录、图纸、研究报告、编辑数据等各种方式出现的财务或商业信息；（如有）</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1.4公司与合作方之间的交易进程及所有信息、数据及资料。（如有）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1.5合作双方在讨论合作过程中，包括但不限于在对方处参观、考察的过程中以其它形式获得的财务信息或商业信息。（如有）</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保密义务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 承诺人始终对保密资料保密，不在项目之外使用对方提供的保密信息及掌握的公司保密信息。</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2.2 未经同意，不向任何第三方提供保密信息以及可以接触上述保密信息的手段，包括在公开场合展览，公开对外宣传，作为文章、</w:t>
      </w:r>
      <w:proofErr w:type="gramStart"/>
      <w:r>
        <w:rPr>
          <w:rFonts w:ascii="仿宋_GB2312" w:eastAsia="仿宋_GB2312" w:hAnsi="仿宋_GB2312" w:cs="仿宋_GB2312" w:hint="eastAsia"/>
          <w:sz w:val="32"/>
          <w:szCs w:val="32"/>
        </w:rPr>
        <w:t>讯息</w:t>
      </w:r>
      <w:proofErr w:type="gramEnd"/>
      <w:r>
        <w:rPr>
          <w:rFonts w:ascii="仿宋_GB2312" w:eastAsia="仿宋_GB2312" w:hAnsi="仿宋_GB2312" w:cs="仿宋_GB2312" w:hint="eastAsia"/>
          <w:sz w:val="32"/>
          <w:szCs w:val="32"/>
        </w:rPr>
        <w:t xml:space="preserve">、参考数据发表。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2.3 只向项目相关人员（包括各自的董事﹑顾问﹑代理人和雇员等）为商讨合作项目而有需要知悉保密信息的人士披露保密信息；并保证，上述各相关人员的行为将会符合本守则的规定。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2.4 在商讨合作项目的过程中，若需向第三方披露对方的保密信息，应事先取得书面许可，并要求该第三方不得向任何其它人士泄露保密信息。 </w:t>
      </w:r>
    </w:p>
    <w:p w:rsidR="00005EDD" w:rsidRDefault="007825C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rsidR="00005EDD" w:rsidRDefault="00005EDD">
      <w:pPr>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申请人（盖章）：</w:t>
      </w:r>
      <w:r>
        <w:rPr>
          <w:rFonts w:ascii="仿宋_GB2312" w:eastAsia="仿宋_GB2312" w:hAnsi="仿宋_GB2312" w:cs="仿宋_GB2312" w:hint="eastAsia"/>
          <w:sz w:val="32"/>
          <w:szCs w:val="32"/>
          <w:u w:val="single"/>
        </w:rPr>
        <w:t xml:space="preserve">            </w:t>
      </w:r>
    </w:p>
    <w:p w:rsidR="00005EDD" w:rsidRDefault="00005EDD">
      <w:pPr>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法定代表人/负责人或授权代理人（签字）：</w:t>
      </w:r>
    </w:p>
    <w:p w:rsidR="00005EDD" w:rsidRDefault="00005EDD">
      <w:pPr>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日  期：    年   月   日</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57" w:name="_Toc24200"/>
      <w:bookmarkStart w:id="158" w:name="_Toc25277"/>
      <w:bookmarkStart w:id="159" w:name="_Toc18548"/>
      <w:r>
        <w:rPr>
          <w:rFonts w:ascii="仿宋_GB2312" w:eastAsia="仿宋_GB2312" w:hAnsi="仿宋_GB2312" w:cs="仿宋_GB2312" w:hint="eastAsia"/>
          <w:b/>
          <w:bCs/>
          <w:kern w:val="44"/>
          <w:sz w:val="32"/>
          <w:szCs w:val="32"/>
        </w:rPr>
        <w:lastRenderedPageBreak/>
        <w:t>比选文件真实性和不存在限制申请情形的声明</w:t>
      </w:r>
      <w:bookmarkEnd w:id="157"/>
      <w:bookmarkEnd w:id="158"/>
      <w:bookmarkEnd w:id="159"/>
    </w:p>
    <w:p w:rsidR="00005EDD" w:rsidRDefault="00005EDD">
      <w:pPr>
        <w:snapToGrid w:val="0"/>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成都粮食集团有限公司 ：</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我方在此声明，所递交的</w:t>
      </w:r>
      <w:r>
        <w:rPr>
          <w:rFonts w:ascii="仿宋_GB2312" w:eastAsia="仿宋_GB2312" w:hAnsi="仿宋_GB2312" w:cs="仿宋_GB2312" w:hint="eastAsia"/>
          <w:sz w:val="32"/>
          <w:szCs w:val="32"/>
        </w:rPr>
        <w:t>比选申请</w:t>
      </w:r>
      <w:r>
        <w:rPr>
          <w:rFonts w:ascii="仿宋_GB2312" w:eastAsia="仿宋_GB2312" w:hAnsi="仿宋_GB2312" w:cs="仿宋_GB2312"/>
          <w:sz w:val="32"/>
          <w:szCs w:val="32"/>
        </w:rPr>
        <w:t>文件（包括有关资料、澄清）真实可信，不存在虚假（包括隐瞒）。</w:t>
      </w:r>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经我方认真核查，本</w:t>
      </w:r>
      <w:r>
        <w:rPr>
          <w:rFonts w:ascii="仿宋_GB2312" w:eastAsia="仿宋_GB2312" w:hAnsi="仿宋_GB2312" w:cs="仿宋_GB2312" w:hint="eastAsia"/>
          <w:sz w:val="32"/>
          <w:szCs w:val="32"/>
        </w:rPr>
        <w:t>申请人</w:t>
      </w:r>
      <w:r>
        <w:rPr>
          <w:rFonts w:ascii="仿宋_GB2312" w:eastAsia="仿宋_GB2312" w:hAnsi="仿宋_GB2312" w:cs="仿宋_GB2312"/>
          <w:sz w:val="32"/>
          <w:szCs w:val="32"/>
        </w:rPr>
        <w:t>不存在</w:t>
      </w:r>
      <w:r>
        <w:rPr>
          <w:rFonts w:ascii="仿宋_GB2312" w:eastAsia="仿宋_GB2312" w:hAnsi="仿宋_GB2312" w:cs="仿宋_GB2312" w:hint="eastAsia"/>
          <w:sz w:val="32"/>
          <w:szCs w:val="32"/>
        </w:rPr>
        <w:t>比选文件中</w:t>
      </w:r>
      <w:r>
        <w:rPr>
          <w:rFonts w:ascii="仿宋_GB2312" w:eastAsia="仿宋_GB2312" w:hAnsi="仿宋_GB2312" w:cs="仿宋_GB2312"/>
          <w:sz w:val="32"/>
          <w:szCs w:val="32"/>
        </w:rPr>
        <w:t>规定的任何一种</w:t>
      </w:r>
      <w:r>
        <w:rPr>
          <w:rFonts w:ascii="仿宋_GB2312" w:eastAsia="仿宋_GB2312" w:hAnsi="仿宋_GB2312" w:cs="仿宋_GB2312" w:hint="eastAsia"/>
          <w:sz w:val="32"/>
          <w:szCs w:val="32"/>
        </w:rPr>
        <w:t>限制参加比选采购活动的</w:t>
      </w:r>
      <w:r>
        <w:rPr>
          <w:rFonts w:ascii="仿宋_GB2312" w:eastAsia="仿宋_GB2312" w:hAnsi="仿宋_GB2312" w:cs="仿宋_GB2312"/>
          <w:sz w:val="32"/>
          <w:szCs w:val="32"/>
        </w:rPr>
        <w:t>情形。</w:t>
      </w:r>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我方承诺，如存在以上</w:t>
      </w:r>
      <w:r>
        <w:rPr>
          <w:rFonts w:ascii="仿宋_GB2312" w:eastAsia="仿宋_GB2312" w:hAnsi="仿宋_GB2312" w:cs="仿宋_GB2312" w:hint="eastAsia"/>
          <w:sz w:val="32"/>
          <w:szCs w:val="32"/>
        </w:rPr>
        <w:t>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sz w:val="32"/>
          <w:szCs w:val="32"/>
        </w:rPr>
        <w:t>虚假</w:t>
      </w:r>
      <w:r>
        <w:rPr>
          <w:rFonts w:ascii="仿宋_GB2312" w:eastAsia="仿宋_GB2312" w:hAnsi="仿宋_GB2312" w:cs="仿宋_GB2312" w:hint="eastAsia"/>
          <w:sz w:val="32"/>
          <w:szCs w:val="32"/>
        </w:rPr>
        <w:t>申请</w:t>
      </w:r>
      <w:r>
        <w:rPr>
          <w:rFonts w:ascii="仿宋_GB2312" w:eastAsia="仿宋_GB2312" w:hAnsi="仿宋_GB2312" w:cs="仿宋_GB2312"/>
          <w:sz w:val="32"/>
          <w:szCs w:val="32"/>
        </w:rPr>
        <w:t>行为，我方自愿按有关规定承担责任。</w:t>
      </w:r>
    </w:p>
    <w:p w:rsidR="00005EDD" w:rsidRDefault="00005EDD">
      <w:pPr>
        <w:snapToGrid w:val="0"/>
        <w:spacing w:line="600" w:lineRule="exact"/>
        <w:rPr>
          <w:rFonts w:ascii="仿宋_GB2312" w:eastAsia="仿宋_GB2312" w:hAnsi="仿宋_GB2312" w:cs="仿宋_GB2312"/>
          <w:sz w:val="32"/>
          <w:szCs w:val="32"/>
        </w:rPr>
      </w:pPr>
    </w:p>
    <w:p w:rsidR="00005EDD" w:rsidRDefault="00005EDD">
      <w:pPr>
        <w:snapToGrid w:val="0"/>
        <w:spacing w:line="600" w:lineRule="exact"/>
        <w:rPr>
          <w:rFonts w:ascii="仿宋_GB2312" w:eastAsia="仿宋_GB2312" w:hAnsi="仿宋_GB2312" w:cs="仿宋_GB2312"/>
          <w:sz w:val="32"/>
          <w:szCs w:val="32"/>
        </w:rPr>
      </w:pPr>
    </w:p>
    <w:p w:rsidR="00005EDD" w:rsidRDefault="00005EDD">
      <w:pPr>
        <w:snapToGrid w:val="0"/>
        <w:spacing w:line="600" w:lineRule="exact"/>
        <w:rPr>
          <w:rFonts w:ascii="仿宋_GB2312" w:eastAsia="仿宋_GB2312" w:hAnsi="仿宋_GB2312" w:cs="仿宋_GB2312"/>
          <w:sz w:val="32"/>
          <w:szCs w:val="32"/>
        </w:rPr>
      </w:pPr>
    </w:p>
    <w:p w:rsidR="00005EDD" w:rsidRDefault="00005EDD">
      <w:pPr>
        <w:snapToGrid w:val="0"/>
        <w:spacing w:line="600" w:lineRule="exact"/>
        <w:rPr>
          <w:rFonts w:ascii="仿宋_GB2312" w:eastAsia="仿宋_GB2312" w:hAnsi="仿宋_GB2312" w:cs="仿宋_GB2312"/>
          <w:sz w:val="32"/>
          <w:szCs w:val="32"/>
        </w:rPr>
      </w:pPr>
    </w:p>
    <w:p w:rsidR="00005EDD" w:rsidRDefault="00005EDD">
      <w:pPr>
        <w:snapToGrid w:val="0"/>
        <w:spacing w:line="600" w:lineRule="exact"/>
        <w:rPr>
          <w:rFonts w:ascii="仿宋_GB2312" w:eastAsia="仿宋_GB2312" w:hAnsi="仿宋_GB2312" w:cs="仿宋_GB2312"/>
          <w:sz w:val="32"/>
          <w:szCs w:val="32"/>
        </w:rPr>
      </w:pPr>
    </w:p>
    <w:p w:rsidR="00005EDD" w:rsidRDefault="00005EDD">
      <w:pPr>
        <w:snapToGrid w:val="0"/>
        <w:spacing w:line="600" w:lineRule="exact"/>
        <w:rPr>
          <w:rFonts w:ascii="仿宋_GB2312" w:eastAsia="仿宋_GB2312" w:hAnsi="仿宋_GB2312" w:cs="仿宋_GB2312"/>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申请人（盖章）：</w:t>
      </w:r>
      <w:r>
        <w:rPr>
          <w:rFonts w:ascii="仿宋_GB2312" w:eastAsia="仿宋_GB2312" w:hAnsi="仿宋_GB2312" w:cs="仿宋_GB2312" w:hint="eastAsia"/>
          <w:sz w:val="32"/>
          <w:szCs w:val="32"/>
          <w:u w:val="single"/>
        </w:rPr>
        <w:t xml:space="preserve">            </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法定代表人/负责人或授权代理人（签字）：</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日  期：    年   月   日</w:t>
      </w:r>
    </w:p>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60" w:name="_Toc8967"/>
      <w:bookmarkStart w:id="161" w:name="_Toc29313"/>
      <w:bookmarkStart w:id="162" w:name="_Toc20445"/>
      <w:r>
        <w:rPr>
          <w:rFonts w:ascii="仿宋_GB2312" w:eastAsia="仿宋_GB2312" w:hAnsi="仿宋_GB2312" w:cs="仿宋_GB2312" w:hint="eastAsia"/>
          <w:b/>
          <w:bCs/>
          <w:kern w:val="44"/>
          <w:sz w:val="32"/>
          <w:szCs w:val="32"/>
        </w:rPr>
        <w:lastRenderedPageBreak/>
        <w:t>服务需求响应表</w:t>
      </w:r>
      <w:bookmarkEnd w:id="160"/>
      <w:bookmarkEnd w:id="161"/>
      <w:bookmarkEnd w:id="162"/>
    </w:p>
    <w:tbl>
      <w:tblPr>
        <w:tblStyle w:val="af0"/>
        <w:tblW w:w="0" w:type="auto"/>
        <w:tblLook w:val="04A0"/>
      </w:tblPr>
      <w:tblGrid>
        <w:gridCol w:w="1154"/>
        <w:gridCol w:w="3103"/>
        <w:gridCol w:w="2368"/>
        <w:gridCol w:w="1891"/>
      </w:tblGrid>
      <w:tr w:rsidR="00005EDD">
        <w:tc>
          <w:tcPr>
            <w:tcW w:w="1154"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3103"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服务需求</w:t>
            </w:r>
          </w:p>
        </w:tc>
        <w:tc>
          <w:tcPr>
            <w:tcW w:w="2368"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需求满足情况</w:t>
            </w:r>
          </w:p>
        </w:tc>
        <w:tc>
          <w:tcPr>
            <w:tcW w:w="1891"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偏离说明</w:t>
            </w:r>
          </w:p>
        </w:tc>
      </w:tr>
      <w:tr w:rsidR="00005EDD">
        <w:tc>
          <w:tcPr>
            <w:tcW w:w="1154"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3103" w:type="dxa"/>
          </w:tcPr>
          <w:p w:rsidR="00005EDD" w:rsidRDefault="007825CB" w:rsidP="002F2A0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《比选文件》第</w:t>
            </w:r>
            <w:r w:rsidR="002F2A0B">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章第二条“服务内容”</w:t>
            </w:r>
          </w:p>
        </w:tc>
        <w:tc>
          <w:tcPr>
            <w:tcW w:w="2368" w:type="dxa"/>
          </w:tcPr>
          <w:p w:rsidR="00005EDD" w:rsidRDefault="00005EDD">
            <w:pPr>
              <w:spacing w:line="600" w:lineRule="exact"/>
              <w:jc w:val="center"/>
              <w:rPr>
                <w:rFonts w:ascii="仿宋_GB2312" w:eastAsia="仿宋_GB2312" w:hAnsi="仿宋_GB2312" w:cs="仿宋_GB2312"/>
                <w:sz w:val="32"/>
                <w:szCs w:val="32"/>
              </w:rPr>
            </w:pPr>
          </w:p>
        </w:tc>
        <w:tc>
          <w:tcPr>
            <w:tcW w:w="1891" w:type="dxa"/>
          </w:tcPr>
          <w:p w:rsidR="00005EDD" w:rsidRDefault="00005EDD">
            <w:pPr>
              <w:spacing w:line="600" w:lineRule="exact"/>
              <w:jc w:val="center"/>
              <w:rPr>
                <w:rFonts w:ascii="仿宋_GB2312" w:eastAsia="仿宋_GB2312" w:hAnsi="仿宋_GB2312" w:cs="仿宋_GB2312"/>
                <w:sz w:val="32"/>
                <w:szCs w:val="32"/>
              </w:rPr>
            </w:pPr>
          </w:p>
        </w:tc>
      </w:tr>
      <w:tr w:rsidR="00005EDD">
        <w:tc>
          <w:tcPr>
            <w:tcW w:w="1154"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3103" w:type="dxa"/>
          </w:tcPr>
          <w:p w:rsidR="00005EDD" w:rsidRDefault="007825CB" w:rsidP="002F2A0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《比选文件》第</w:t>
            </w:r>
            <w:r w:rsidR="002F2A0B">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章第三条“交付成果”</w:t>
            </w:r>
          </w:p>
        </w:tc>
        <w:tc>
          <w:tcPr>
            <w:tcW w:w="2368" w:type="dxa"/>
          </w:tcPr>
          <w:p w:rsidR="00005EDD" w:rsidRDefault="00005EDD">
            <w:pPr>
              <w:spacing w:line="600" w:lineRule="exact"/>
              <w:jc w:val="center"/>
              <w:rPr>
                <w:rFonts w:ascii="仿宋_GB2312" w:eastAsia="仿宋_GB2312" w:hAnsi="仿宋_GB2312" w:cs="仿宋_GB2312"/>
                <w:sz w:val="32"/>
                <w:szCs w:val="32"/>
              </w:rPr>
            </w:pPr>
          </w:p>
        </w:tc>
        <w:tc>
          <w:tcPr>
            <w:tcW w:w="1891" w:type="dxa"/>
          </w:tcPr>
          <w:p w:rsidR="00005EDD" w:rsidRDefault="00005EDD">
            <w:pPr>
              <w:spacing w:line="600" w:lineRule="exact"/>
              <w:jc w:val="center"/>
              <w:rPr>
                <w:rFonts w:ascii="仿宋_GB2312" w:eastAsia="仿宋_GB2312" w:hAnsi="仿宋_GB2312" w:cs="仿宋_GB2312"/>
                <w:sz w:val="32"/>
                <w:szCs w:val="32"/>
              </w:rPr>
            </w:pPr>
          </w:p>
        </w:tc>
      </w:tr>
      <w:tr w:rsidR="00005EDD">
        <w:tc>
          <w:tcPr>
            <w:tcW w:w="1154"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3103" w:type="dxa"/>
          </w:tcPr>
          <w:p w:rsidR="00005EDD" w:rsidRDefault="007825CB" w:rsidP="002F2A0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《比选文件》第</w:t>
            </w:r>
            <w:r w:rsidR="002F2A0B">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章第四条“服务团队”</w:t>
            </w:r>
          </w:p>
        </w:tc>
        <w:tc>
          <w:tcPr>
            <w:tcW w:w="2368" w:type="dxa"/>
          </w:tcPr>
          <w:p w:rsidR="00005EDD" w:rsidRDefault="00005EDD">
            <w:pPr>
              <w:spacing w:line="600" w:lineRule="exact"/>
              <w:jc w:val="center"/>
              <w:rPr>
                <w:rFonts w:ascii="仿宋_GB2312" w:eastAsia="仿宋_GB2312" w:hAnsi="仿宋_GB2312" w:cs="仿宋_GB2312"/>
                <w:sz w:val="32"/>
                <w:szCs w:val="32"/>
              </w:rPr>
            </w:pPr>
          </w:p>
        </w:tc>
        <w:tc>
          <w:tcPr>
            <w:tcW w:w="1891" w:type="dxa"/>
          </w:tcPr>
          <w:p w:rsidR="00005EDD" w:rsidRDefault="00005EDD">
            <w:pPr>
              <w:spacing w:line="600" w:lineRule="exact"/>
              <w:jc w:val="center"/>
              <w:rPr>
                <w:rFonts w:ascii="仿宋_GB2312" w:eastAsia="仿宋_GB2312" w:hAnsi="仿宋_GB2312" w:cs="仿宋_GB2312"/>
                <w:sz w:val="32"/>
                <w:szCs w:val="32"/>
              </w:rPr>
            </w:pPr>
          </w:p>
        </w:tc>
      </w:tr>
      <w:tr w:rsidR="00005EDD">
        <w:tc>
          <w:tcPr>
            <w:tcW w:w="1154"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3103" w:type="dxa"/>
          </w:tcPr>
          <w:p w:rsidR="00005EDD" w:rsidRDefault="007825CB" w:rsidP="002F2A0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《比选文件》第</w:t>
            </w:r>
            <w:r w:rsidR="002F2A0B">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章第五条“服务周期”</w:t>
            </w:r>
          </w:p>
        </w:tc>
        <w:tc>
          <w:tcPr>
            <w:tcW w:w="2368" w:type="dxa"/>
          </w:tcPr>
          <w:p w:rsidR="00005EDD" w:rsidRDefault="00005EDD">
            <w:pPr>
              <w:spacing w:line="600" w:lineRule="exact"/>
              <w:jc w:val="center"/>
              <w:rPr>
                <w:rFonts w:ascii="仿宋_GB2312" w:eastAsia="仿宋_GB2312" w:hAnsi="仿宋_GB2312" w:cs="仿宋_GB2312"/>
                <w:sz w:val="32"/>
                <w:szCs w:val="32"/>
              </w:rPr>
            </w:pPr>
          </w:p>
        </w:tc>
        <w:tc>
          <w:tcPr>
            <w:tcW w:w="1891" w:type="dxa"/>
          </w:tcPr>
          <w:p w:rsidR="00005EDD" w:rsidRDefault="00005EDD">
            <w:pPr>
              <w:spacing w:line="600" w:lineRule="exact"/>
              <w:jc w:val="center"/>
              <w:rPr>
                <w:rFonts w:ascii="仿宋_GB2312" w:eastAsia="仿宋_GB2312" w:hAnsi="仿宋_GB2312" w:cs="仿宋_GB2312"/>
                <w:sz w:val="32"/>
                <w:szCs w:val="32"/>
              </w:rPr>
            </w:pPr>
          </w:p>
        </w:tc>
      </w:tr>
      <w:tr w:rsidR="00005EDD">
        <w:tc>
          <w:tcPr>
            <w:tcW w:w="1154"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3103" w:type="dxa"/>
          </w:tcPr>
          <w:p w:rsidR="00005EDD" w:rsidRDefault="007825CB" w:rsidP="002F2A0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《比选文件》第</w:t>
            </w:r>
            <w:r w:rsidR="002F2A0B">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章第六条“结算方式”</w:t>
            </w:r>
          </w:p>
        </w:tc>
        <w:tc>
          <w:tcPr>
            <w:tcW w:w="2368" w:type="dxa"/>
          </w:tcPr>
          <w:p w:rsidR="00005EDD" w:rsidRDefault="00005EDD">
            <w:pPr>
              <w:spacing w:line="600" w:lineRule="exact"/>
              <w:jc w:val="center"/>
              <w:rPr>
                <w:rFonts w:ascii="仿宋_GB2312" w:eastAsia="仿宋_GB2312" w:hAnsi="仿宋_GB2312" w:cs="仿宋_GB2312"/>
                <w:sz w:val="32"/>
                <w:szCs w:val="32"/>
              </w:rPr>
            </w:pPr>
          </w:p>
        </w:tc>
        <w:tc>
          <w:tcPr>
            <w:tcW w:w="1891" w:type="dxa"/>
          </w:tcPr>
          <w:p w:rsidR="00005EDD" w:rsidRDefault="00005EDD">
            <w:pPr>
              <w:spacing w:line="600" w:lineRule="exact"/>
              <w:jc w:val="center"/>
              <w:rPr>
                <w:rFonts w:ascii="仿宋_GB2312" w:eastAsia="仿宋_GB2312" w:hAnsi="仿宋_GB2312" w:cs="仿宋_GB2312"/>
                <w:sz w:val="32"/>
                <w:szCs w:val="32"/>
              </w:rPr>
            </w:pPr>
          </w:p>
        </w:tc>
      </w:tr>
      <w:tr w:rsidR="00005EDD">
        <w:trPr>
          <w:trHeight w:val="855"/>
        </w:trPr>
        <w:tc>
          <w:tcPr>
            <w:tcW w:w="1154" w:type="dxa"/>
          </w:tcPr>
          <w:p w:rsidR="00005EDD" w:rsidRDefault="00005EDD">
            <w:pPr>
              <w:spacing w:line="600" w:lineRule="exact"/>
              <w:jc w:val="center"/>
              <w:rPr>
                <w:rFonts w:ascii="仿宋_GB2312" w:eastAsia="仿宋_GB2312" w:hAnsi="仿宋_GB2312" w:cs="仿宋_GB2312"/>
                <w:sz w:val="32"/>
                <w:szCs w:val="32"/>
              </w:rPr>
            </w:pPr>
          </w:p>
        </w:tc>
        <w:tc>
          <w:tcPr>
            <w:tcW w:w="3103" w:type="dxa"/>
          </w:tcPr>
          <w:p w:rsidR="00005EDD" w:rsidRDefault="007825CB">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2368" w:type="dxa"/>
          </w:tcPr>
          <w:p w:rsidR="00005EDD" w:rsidRDefault="00005EDD">
            <w:pPr>
              <w:spacing w:line="600" w:lineRule="exact"/>
              <w:jc w:val="center"/>
              <w:rPr>
                <w:rFonts w:ascii="仿宋_GB2312" w:eastAsia="仿宋_GB2312" w:hAnsi="仿宋_GB2312" w:cs="仿宋_GB2312"/>
                <w:sz w:val="32"/>
                <w:szCs w:val="32"/>
              </w:rPr>
            </w:pPr>
          </w:p>
        </w:tc>
        <w:tc>
          <w:tcPr>
            <w:tcW w:w="1891" w:type="dxa"/>
          </w:tcPr>
          <w:p w:rsidR="00005EDD" w:rsidRDefault="00005EDD">
            <w:pPr>
              <w:spacing w:line="600" w:lineRule="exact"/>
              <w:jc w:val="center"/>
              <w:rPr>
                <w:rFonts w:ascii="仿宋_GB2312" w:eastAsia="仿宋_GB2312" w:hAnsi="仿宋_GB2312" w:cs="仿宋_GB2312"/>
                <w:sz w:val="32"/>
                <w:szCs w:val="32"/>
              </w:rPr>
            </w:pPr>
          </w:p>
        </w:tc>
      </w:tr>
    </w:tbl>
    <w:p w:rsidR="00005EDD" w:rsidRDefault="007825CB">
      <w:pPr>
        <w:rPr>
          <w:rFonts w:ascii="仿宋_GB2312" w:eastAsia="仿宋_GB2312" w:hAnsi="仿宋_GB2312" w:cs="仿宋_GB2312"/>
          <w:sz w:val="32"/>
          <w:szCs w:val="32"/>
        </w:rPr>
      </w:pPr>
      <w:r>
        <w:rPr>
          <w:rFonts w:ascii="仿宋_GB2312" w:eastAsia="仿宋_GB2312" w:hAnsi="仿宋_GB2312" w:cs="仿宋_GB2312" w:hint="eastAsia"/>
          <w:sz w:val="32"/>
          <w:szCs w:val="32"/>
        </w:rPr>
        <w:t>注：比选申请人必须据实填写，不得虚假响应，如未填写，视为默认响应比选文件所有项目要求。</w:t>
      </w:r>
    </w:p>
    <w:p w:rsidR="00005EDD" w:rsidRDefault="00005EDD">
      <w:pPr>
        <w:pStyle w:val="2"/>
        <w:rPr>
          <w:rFonts w:ascii="仿宋_GB2312" w:eastAsia="仿宋_GB2312" w:hAnsi="仿宋_GB2312" w:cs="仿宋_GB2312" w:hint="default"/>
          <w:kern w:val="44"/>
          <w:sz w:val="32"/>
          <w:szCs w:val="32"/>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申请人（盖章）：</w:t>
      </w:r>
      <w:r>
        <w:rPr>
          <w:rFonts w:ascii="仿宋_GB2312" w:eastAsia="仿宋_GB2312" w:hAnsi="仿宋_GB2312" w:cs="仿宋_GB2312" w:hint="eastAsia"/>
          <w:sz w:val="32"/>
          <w:szCs w:val="32"/>
          <w:u w:val="single"/>
        </w:rPr>
        <w:t xml:space="preserve">            </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法定代表人/负责人或授权代理人（签字）：</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b/>
          <w:bCs/>
          <w:kern w:val="44"/>
          <w:sz w:val="32"/>
          <w:szCs w:val="32"/>
        </w:rPr>
      </w:pPr>
      <w:r>
        <w:rPr>
          <w:rFonts w:ascii="仿宋_GB2312" w:eastAsia="仿宋_GB2312" w:hAnsi="仿宋_GB2312" w:cs="仿宋_GB2312" w:hint="eastAsia"/>
          <w:sz w:val="32"/>
          <w:szCs w:val="32"/>
        </w:rPr>
        <w:t>日  期：    年   月   日</w:t>
      </w:r>
      <w:r>
        <w:rPr>
          <w:rFonts w:ascii="仿宋_GB2312" w:eastAsia="仿宋_GB2312" w:hAnsi="仿宋_GB2312" w:cs="仿宋_GB2312" w:hint="eastAsia"/>
          <w:b/>
          <w:bCs/>
          <w:kern w:val="44"/>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63" w:name="_Toc8403"/>
      <w:bookmarkStart w:id="164" w:name="_Toc11682"/>
      <w:bookmarkStart w:id="165" w:name="_Toc18265"/>
      <w:r>
        <w:rPr>
          <w:rFonts w:ascii="仿宋_GB2312" w:eastAsia="仿宋_GB2312" w:hAnsi="仿宋_GB2312" w:cs="仿宋_GB2312" w:hint="eastAsia"/>
          <w:b/>
          <w:bCs/>
          <w:kern w:val="44"/>
          <w:sz w:val="32"/>
          <w:szCs w:val="32"/>
        </w:rPr>
        <w:lastRenderedPageBreak/>
        <w:t>服务方案</w:t>
      </w:r>
      <w:bookmarkEnd w:id="163"/>
      <w:bookmarkEnd w:id="164"/>
      <w:bookmarkEnd w:id="165"/>
    </w:p>
    <w:p w:rsidR="00005EDD" w:rsidRDefault="007825CB">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（包括但不限于以下内容：对本项目的理解以及重难点分析、服务实施方案、服务进度计划及服务质量保证措施、培训及辅助推进服务方案、其他增值服务）</w:t>
      </w:r>
    </w:p>
    <w:p w:rsidR="00005EDD" w:rsidRDefault="007825CB">
      <w:pP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66" w:name="_Toc15105"/>
      <w:bookmarkStart w:id="167" w:name="_Toc5313"/>
      <w:bookmarkStart w:id="168" w:name="_Toc26259"/>
      <w:r>
        <w:rPr>
          <w:rFonts w:ascii="仿宋_GB2312" w:eastAsia="仿宋_GB2312" w:hAnsi="仿宋_GB2312" w:cs="仿宋_GB2312" w:hint="eastAsia"/>
          <w:b/>
          <w:bCs/>
          <w:kern w:val="44"/>
          <w:sz w:val="32"/>
          <w:szCs w:val="32"/>
        </w:rPr>
        <w:lastRenderedPageBreak/>
        <w:t>报价一览表</w:t>
      </w:r>
      <w:bookmarkEnd w:id="166"/>
      <w:bookmarkEnd w:id="167"/>
      <w:bookmarkEnd w:id="168"/>
    </w:p>
    <w:tbl>
      <w:tblPr>
        <w:tblW w:w="890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2296"/>
        <w:gridCol w:w="6605"/>
      </w:tblGrid>
      <w:tr w:rsidR="00005EDD">
        <w:trPr>
          <w:trHeight w:val="1162"/>
          <w:jc w:val="center"/>
        </w:trPr>
        <w:tc>
          <w:tcPr>
            <w:tcW w:w="2296" w:type="dxa"/>
            <w:tcBorders>
              <w:top w:val="single" w:sz="6" w:space="0" w:color="000000"/>
              <w:left w:val="single" w:sz="6" w:space="0" w:color="000000"/>
              <w:bottom w:val="single" w:sz="6" w:space="0" w:color="000000"/>
              <w:right w:val="single" w:sz="6" w:space="0" w:color="000000"/>
            </w:tcBorders>
            <w:vAlign w:val="center"/>
          </w:tcPr>
          <w:p w:rsidR="00005EDD" w:rsidRDefault="007825CB">
            <w:pPr>
              <w:spacing w:after="120" w:line="580" w:lineRule="exact"/>
              <w:jc w:val="center"/>
              <w:rPr>
                <w:rFonts w:eastAsia="仿宋_GB2312"/>
                <w:bCs/>
                <w:sz w:val="32"/>
                <w:szCs w:val="32"/>
              </w:rPr>
            </w:pPr>
            <w:r>
              <w:rPr>
                <w:rFonts w:eastAsia="仿宋_GB2312" w:hint="eastAsia"/>
                <w:bCs/>
                <w:sz w:val="32"/>
                <w:szCs w:val="32"/>
              </w:rPr>
              <w:t>项目名称</w:t>
            </w:r>
          </w:p>
        </w:tc>
        <w:tc>
          <w:tcPr>
            <w:tcW w:w="6605" w:type="dxa"/>
            <w:tcBorders>
              <w:top w:val="single" w:sz="6" w:space="0" w:color="000000"/>
              <w:left w:val="single" w:sz="6" w:space="0" w:color="000000"/>
              <w:bottom w:val="single" w:sz="6" w:space="0" w:color="000000"/>
              <w:right w:val="single" w:sz="6" w:space="0" w:color="000000"/>
            </w:tcBorders>
            <w:vAlign w:val="center"/>
          </w:tcPr>
          <w:p w:rsidR="00005EDD" w:rsidRDefault="00005EDD">
            <w:pPr>
              <w:spacing w:line="580" w:lineRule="exact"/>
              <w:jc w:val="center"/>
              <w:rPr>
                <w:rFonts w:eastAsia="仿宋_GB2312"/>
                <w:kern w:val="0"/>
                <w:sz w:val="32"/>
                <w:szCs w:val="32"/>
              </w:rPr>
            </w:pPr>
          </w:p>
        </w:tc>
      </w:tr>
      <w:tr w:rsidR="00005EDD">
        <w:trPr>
          <w:trHeight w:val="1091"/>
          <w:jc w:val="center"/>
        </w:trPr>
        <w:tc>
          <w:tcPr>
            <w:tcW w:w="2296" w:type="dxa"/>
            <w:tcBorders>
              <w:top w:val="single" w:sz="6" w:space="0" w:color="000000"/>
              <w:left w:val="single" w:sz="6" w:space="0" w:color="000000"/>
              <w:bottom w:val="single" w:sz="6" w:space="0" w:color="000000"/>
              <w:right w:val="single" w:sz="6" w:space="0" w:color="000000"/>
            </w:tcBorders>
            <w:vAlign w:val="center"/>
          </w:tcPr>
          <w:p w:rsidR="00005EDD" w:rsidRDefault="007825CB">
            <w:pPr>
              <w:spacing w:line="580" w:lineRule="exact"/>
              <w:jc w:val="center"/>
              <w:rPr>
                <w:rFonts w:eastAsia="仿宋_GB2312"/>
                <w:bCs/>
                <w:sz w:val="32"/>
                <w:szCs w:val="32"/>
              </w:rPr>
            </w:pPr>
            <w:r>
              <w:rPr>
                <w:rFonts w:eastAsia="仿宋_GB2312" w:hint="eastAsia"/>
                <w:bCs/>
                <w:sz w:val="32"/>
                <w:szCs w:val="32"/>
              </w:rPr>
              <w:t>比选申请人全称</w:t>
            </w:r>
          </w:p>
        </w:tc>
        <w:tc>
          <w:tcPr>
            <w:tcW w:w="6605" w:type="dxa"/>
            <w:tcBorders>
              <w:top w:val="single" w:sz="6" w:space="0" w:color="000000"/>
              <w:left w:val="single" w:sz="6" w:space="0" w:color="000000"/>
              <w:bottom w:val="single" w:sz="6" w:space="0" w:color="000000"/>
              <w:right w:val="single" w:sz="6" w:space="0" w:color="000000"/>
            </w:tcBorders>
            <w:vAlign w:val="center"/>
          </w:tcPr>
          <w:p w:rsidR="00005EDD" w:rsidRDefault="00005EDD">
            <w:pPr>
              <w:spacing w:line="580" w:lineRule="exact"/>
              <w:jc w:val="center"/>
              <w:rPr>
                <w:rFonts w:eastAsia="仿宋_GB2312"/>
                <w:b/>
                <w:sz w:val="32"/>
                <w:szCs w:val="32"/>
              </w:rPr>
            </w:pPr>
          </w:p>
        </w:tc>
      </w:tr>
      <w:tr w:rsidR="00005EDD">
        <w:trPr>
          <w:cantSplit/>
          <w:trHeight w:val="2536"/>
          <w:jc w:val="center"/>
        </w:trPr>
        <w:tc>
          <w:tcPr>
            <w:tcW w:w="2296" w:type="dxa"/>
            <w:tcBorders>
              <w:top w:val="single" w:sz="6" w:space="0" w:color="000000"/>
              <w:left w:val="single" w:sz="6" w:space="0" w:color="000000"/>
              <w:bottom w:val="single" w:sz="6" w:space="0" w:color="000000"/>
              <w:right w:val="single" w:sz="6" w:space="0" w:color="000000"/>
            </w:tcBorders>
            <w:vAlign w:val="center"/>
          </w:tcPr>
          <w:p w:rsidR="00005EDD" w:rsidRDefault="007825CB">
            <w:pPr>
              <w:spacing w:line="580" w:lineRule="exact"/>
              <w:jc w:val="center"/>
              <w:rPr>
                <w:rFonts w:eastAsia="仿宋_GB2312"/>
                <w:bCs/>
                <w:sz w:val="32"/>
                <w:szCs w:val="32"/>
              </w:rPr>
            </w:pPr>
            <w:r>
              <w:rPr>
                <w:rFonts w:eastAsia="仿宋_GB2312" w:hint="eastAsia"/>
                <w:bCs/>
                <w:sz w:val="32"/>
                <w:szCs w:val="32"/>
              </w:rPr>
              <w:t>比选报价（万元）</w:t>
            </w:r>
            <w:r>
              <w:rPr>
                <w:rFonts w:eastAsia="仿宋_GB2312" w:hint="eastAsia"/>
                <w:bCs/>
                <w:sz w:val="32"/>
                <w:szCs w:val="32"/>
              </w:rPr>
              <w:t xml:space="preserve">      </w:t>
            </w:r>
          </w:p>
        </w:tc>
        <w:tc>
          <w:tcPr>
            <w:tcW w:w="6605" w:type="dxa"/>
            <w:tcBorders>
              <w:top w:val="single" w:sz="6" w:space="0" w:color="000000"/>
              <w:left w:val="single" w:sz="6" w:space="0" w:color="000000"/>
              <w:bottom w:val="single" w:sz="6" w:space="0" w:color="000000"/>
              <w:right w:val="single" w:sz="6" w:space="0" w:color="000000"/>
            </w:tcBorders>
            <w:vAlign w:val="center"/>
          </w:tcPr>
          <w:p w:rsidR="00005EDD" w:rsidRDefault="00005EDD">
            <w:pPr>
              <w:pStyle w:val="a6"/>
              <w:rPr>
                <w:rFonts w:eastAsia="仿宋_GB2312"/>
                <w:sz w:val="32"/>
                <w:szCs w:val="32"/>
              </w:rPr>
            </w:pPr>
          </w:p>
        </w:tc>
      </w:tr>
    </w:tbl>
    <w:p w:rsidR="00005EDD" w:rsidRDefault="00005EDD">
      <w:pPr>
        <w:pStyle w:val="a0"/>
        <w:ind w:firstLine="0"/>
        <w:rPr>
          <w:rFonts w:eastAsia="仿宋_GB2312"/>
          <w:sz w:val="28"/>
          <w:szCs w:val="28"/>
        </w:rPr>
      </w:pPr>
    </w:p>
    <w:p w:rsidR="00005EDD" w:rsidRDefault="007825CB">
      <w:pPr>
        <w:spacing w:line="400" w:lineRule="exact"/>
        <w:jc w:val="left"/>
        <w:rPr>
          <w:rFonts w:eastAsia="仿宋_GB2312"/>
          <w:sz w:val="32"/>
          <w:szCs w:val="32"/>
        </w:rPr>
      </w:pPr>
      <w:r>
        <w:rPr>
          <w:rFonts w:eastAsia="仿宋_GB2312" w:hint="eastAsia"/>
          <w:sz w:val="32"/>
          <w:szCs w:val="32"/>
        </w:rPr>
        <w:t>注：报价包含完成项目的所有费用。</w:t>
      </w:r>
    </w:p>
    <w:p w:rsidR="00005EDD" w:rsidRDefault="00005EDD">
      <w:pPr>
        <w:spacing w:line="400" w:lineRule="exact"/>
        <w:ind w:leftChars="213" w:left="869" w:hangingChars="150" w:hanging="422"/>
        <w:rPr>
          <w:rFonts w:eastAsia="仿宋_GB2312"/>
          <w:b/>
          <w:sz w:val="28"/>
          <w:szCs w:val="28"/>
        </w:rPr>
      </w:pPr>
    </w:p>
    <w:p w:rsidR="00005EDD" w:rsidRDefault="00005EDD">
      <w:pPr>
        <w:adjustRightInd w:val="0"/>
        <w:spacing w:line="400" w:lineRule="exact"/>
        <w:ind w:firstLineChars="200" w:firstLine="560"/>
        <w:jc w:val="left"/>
        <w:rPr>
          <w:rFonts w:eastAsia="仿宋_GB2312"/>
          <w:sz w:val="28"/>
          <w:szCs w:val="28"/>
        </w:rPr>
      </w:pPr>
    </w:p>
    <w:p w:rsidR="00005EDD" w:rsidRDefault="00005EDD">
      <w:pPr>
        <w:pStyle w:val="a6"/>
        <w:rPr>
          <w:rFonts w:eastAsia="仿宋_GB2312"/>
          <w:sz w:val="28"/>
          <w:szCs w:val="28"/>
        </w:rPr>
      </w:pPr>
    </w:p>
    <w:p w:rsidR="00005EDD" w:rsidRDefault="007825CB">
      <w:pPr>
        <w:snapToGrid w:val="0"/>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申请人（盖章）：</w:t>
      </w:r>
      <w:r>
        <w:rPr>
          <w:rFonts w:ascii="仿宋_GB2312" w:eastAsia="仿宋_GB2312" w:hAnsi="仿宋_GB2312" w:cs="仿宋_GB2312" w:hint="eastAsia"/>
          <w:sz w:val="32"/>
          <w:szCs w:val="32"/>
          <w:u w:val="single"/>
        </w:rPr>
        <w:t xml:space="preserve">            </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法定代表人/负责人或授权代理人（签字）：</w:t>
      </w:r>
    </w:p>
    <w:p w:rsidR="00005EDD" w:rsidRDefault="00005EDD">
      <w:pPr>
        <w:snapToGrid w:val="0"/>
        <w:spacing w:line="600" w:lineRule="exact"/>
        <w:rPr>
          <w:rFonts w:ascii="仿宋_GB2312" w:eastAsia="仿宋_GB2312" w:hAnsi="仿宋_GB2312" w:cs="仿宋_GB2312"/>
          <w:sz w:val="32"/>
          <w:szCs w:val="32"/>
        </w:rPr>
      </w:pPr>
    </w:p>
    <w:p w:rsidR="00005EDD" w:rsidRDefault="007825C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日  期：    年   月   日</w:t>
      </w:r>
    </w:p>
    <w:p w:rsidR="00005EDD" w:rsidRDefault="007825CB">
      <w:pP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br w:type="page"/>
      </w:r>
    </w:p>
    <w:p w:rsidR="00005EDD" w:rsidRDefault="007825CB">
      <w:pPr>
        <w:keepNext/>
        <w:keepLines/>
        <w:numPr>
          <w:ilvl w:val="0"/>
          <w:numId w:val="5"/>
        </w:numPr>
        <w:spacing w:before="340" w:after="330" w:line="600" w:lineRule="exact"/>
        <w:outlineLvl w:val="0"/>
        <w:rPr>
          <w:rFonts w:ascii="仿宋_GB2312" w:eastAsia="仿宋_GB2312" w:hAnsi="仿宋_GB2312" w:cs="仿宋_GB2312"/>
          <w:b/>
          <w:bCs/>
          <w:kern w:val="44"/>
          <w:sz w:val="32"/>
          <w:szCs w:val="32"/>
        </w:rPr>
      </w:pPr>
      <w:bookmarkStart w:id="169" w:name="_Toc28945"/>
      <w:bookmarkStart w:id="170" w:name="_Toc22222"/>
      <w:bookmarkStart w:id="171" w:name="_Toc17267"/>
      <w:r>
        <w:rPr>
          <w:rFonts w:ascii="仿宋_GB2312" w:eastAsia="仿宋_GB2312" w:hAnsi="仿宋_GB2312" w:cs="仿宋_GB2312" w:hint="eastAsia"/>
          <w:b/>
          <w:bCs/>
          <w:kern w:val="44"/>
          <w:sz w:val="32"/>
          <w:szCs w:val="32"/>
        </w:rPr>
        <w:lastRenderedPageBreak/>
        <w:t>历史业绩或能力附加证明</w:t>
      </w:r>
      <w:bookmarkEnd w:id="169"/>
      <w:bookmarkEnd w:id="170"/>
      <w:bookmarkEnd w:id="171"/>
    </w:p>
    <w:p w:rsidR="00005EDD" w:rsidRDefault="007825CB">
      <w:pPr>
        <w:rPr>
          <w:rFonts w:ascii="仿宋_GB2312" w:eastAsia="仿宋_GB2312" w:hAnsi="仿宋_GB2312" w:cs="仿宋_GB2312"/>
          <w:kern w:val="44"/>
          <w:sz w:val="32"/>
          <w:szCs w:val="32"/>
        </w:rPr>
      </w:pPr>
      <w:r>
        <w:rPr>
          <w:rFonts w:ascii="仿宋_GB2312" w:eastAsia="仿宋_GB2312" w:hAnsi="仿宋_GB2312" w:cs="仿宋_GB2312" w:hint="eastAsia"/>
          <w:kern w:val="44"/>
          <w:sz w:val="32"/>
          <w:szCs w:val="32"/>
        </w:rPr>
        <w:t>（比选申请人可根据项目情况自行添加相关内容）</w:t>
      </w:r>
    </w:p>
    <w:p w:rsidR="00005EDD" w:rsidRDefault="00005EDD">
      <w:pPr>
        <w:spacing w:line="440" w:lineRule="exact"/>
        <w:rPr>
          <w:rFonts w:eastAsia="仿宋_GB2312"/>
          <w:sz w:val="28"/>
          <w:szCs w:val="28"/>
        </w:rPr>
      </w:pPr>
    </w:p>
    <w:p w:rsidR="00005EDD" w:rsidRDefault="00005EDD">
      <w:pPr>
        <w:spacing w:line="440" w:lineRule="exact"/>
        <w:rPr>
          <w:rFonts w:eastAsia="仿宋_GB2312"/>
          <w:sz w:val="28"/>
          <w:szCs w:val="28"/>
        </w:rPr>
      </w:pPr>
      <w:bookmarkStart w:id="172" w:name="_Toc217446087"/>
    </w:p>
    <w:p w:rsidR="00005EDD" w:rsidRDefault="00005EDD">
      <w:pPr>
        <w:spacing w:line="440" w:lineRule="exact"/>
        <w:rPr>
          <w:rFonts w:eastAsiaTheme="minorEastAsia"/>
        </w:rPr>
      </w:pPr>
    </w:p>
    <w:p w:rsidR="00005EDD" w:rsidRDefault="00005EDD">
      <w:pPr>
        <w:spacing w:line="440" w:lineRule="exact"/>
        <w:rPr>
          <w:rFonts w:eastAsiaTheme="minorEastAsia"/>
        </w:rPr>
      </w:pPr>
    </w:p>
    <w:p w:rsidR="00005EDD" w:rsidRDefault="00005EDD">
      <w:pPr>
        <w:spacing w:line="440" w:lineRule="exact"/>
        <w:rPr>
          <w:rFonts w:eastAsiaTheme="minorEastAsia"/>
        </w:rPr>
      </w:pPr>
    </w:p>
    <w:p w:rsidR="00005EDD" w:rsidRDefault="00005EDD">
      <w:pPr>
        <w:spacing w:line="440" w:lineRule="exact"/>
        <w:rPr>
          <w:rFonts w:eastAsiaTheme="minorEastAsia"/>
        </w:rPr>
      </w:pPr>
    </w:p>
    <w:p w:rsidR="00005EDD" w:rsidRDefault="00005EDD">
      <w:pPr>
        <w:spacing w:line="440" w:lineRule="exact"/>
        <w:rPr>
          <w:rFonts w:eastAsiaTheme="minorEastAsia"/>
        </w:rPr>
      </w:pPr>
    </w:p>
    <w:p w:rsidR="00005EDD" w:rsidRDefault="00005EDD">
      <w:pPr>
        <w:spacing w:line="440" w:lineRule="exact"/>
        <w:rPr>
          <w:rFonts w:eastAsiaTheme="minorEastAsia"/>
          <w:sz w:val="28"/>
          <w:szCs w:val="28"/>
        </w:rPr>
      </w:pPr>
    </w:p>
    <w:p w:rsidR="00005EDD" w:rsidRDefault="00005EDD">
      <w:pPr>
        <w:spacing w:line="440" w:lineRule="exact"/>
        <w:rPr>
          <w:rFonts w:eastAsiaTheme="minorEastAsia"/>
          <w:sz w:val="28"/>
          <w:szCs w:val="28"/>
        </w:rPr>
      </w:pPr>
    </w:p>
    <w:p w:rsidR="00005EDD" w:rsidRDefault="007825CB">
      <w:pPr>
        <w:rPr>
          <w:rFonts w:eastAsia="仿宋_GB2312"/>
          <w:sz w:val="28"/>
          <w:szCs w:val="28"/>
        </w:rPr>
      </w:pPr>
      <w:r>
        <w:rPr>
          <w:szCs w:val="28"/>
        </w:rPr>
        <w:br w:type="page"/>
      </w:r>
      <w:bookmarkEnd w:id="172"/>
    </w:p>
    <w:p w:rsidR="00005EDD" w:rsidRDefault="00005EDD">
      <w:pPr>
        <w:pStyle w:val="1"/>
        <w:spacing w:before="0" w:after="0" w:line="240" w:lineRule="auto"/>
        <w:jc w:val="center"/>
        <w:rPr>
          <w:rFonts w:eastAsia="楷体"/>
          <w:snapToGrid w:val="0"/>
          <w:kern w:val="50"/>
          <w:sz w:val="40"/>
          <w:szCs w:val="40"/>
        </w:rPr>
        <w:sectPr w:rsidR="00005EDD">
          <w:pgSz w:w="11906" w:h="16838"/>
          <w:pgMar w:top="1440" w:right="1803" w:bottom="1440" w:left="1803" w:header="851" w:footer="992" w:gutter="0"/>
          <w:cols w:space="0"/>
          <w:docGrid w:type="lines" w:linePitch="319"/>
        </w:sectPr>
      </w:pPr>
    </w:p>
    <w:p w:rsidR="00005EDD" w:rsidRDefault="007825CB">
      <w:pPr>
        <w:pStyle w:val="1"/>
        <w:spacing w:before="0" w:after="0" w:line="240" w:lineRule="auto"/>
        <w:jc w:val="center"/>
        <w:rPr>
          <w:rFonts w:eastAsia="楷体"/>
          <w:snapToGrid w:val="0"/>
          <w:kern w:val="50"/>
          <w:sz w:val="40"/>
          <w:szCs w:val="40"/>
        </w:rPr>
      </w:pPr>
      <w:bookmarkStart w:id="173" w:name="_Toc5318"/>
      <w:r>
        <w:rPr>
          <w:rFonts w:eastAsia="楷体"/>
          <w:snapToGrid w:val="0"/>
          <w:kern w:val="50"/>
          <w:sz w:val="40"/>
          <w:szCs w:val="40"/>
        </w:rPr>
        <w:lastRenderedPageBreak/>
        <w:t>第</w:t>
      </w:r>
      <w:r w:rsidR="002F2A0B">
        <w:rPr>
          <w:rFonts w:eastAsia="楷体" w:hint="eastAsia"/>
          <w:snapToGrid w:val="0"/>
          <w:kern w:val="50"/>
          <w:sz w:val="40"/>
          <w:szCs w:val="40"/>
        </w:rPr>
        <w:t>四</w:t>
      </w:r>
      <w:r>
        <w:rPr>
          <w:rFonts w:eastAsia="楷体"/>
          <w:snapToGrid w:val="0"/>
          <w:kern w:val="50"/>
          <w:sz w:val="40"/>
          <w:szCs w:val="40"/>
        </w:rPr>
        <w:t>章</w:t>
      </w:r>
      <w:r>
        <w:rPr>
          <w:rFonts w:eastAsia="楷体"/>
          <w:snapToGrid w:val="0"/>
          <w:kern w:val="50"/>
          <w:sz w:val="40"/>
          <w:szCs w:val="40"/>
        </w:rPr>
        <w:t xml:space="preserve"> </w:t>
      </w:r>
      <w:r>
        <w:rPr>
          <w:rFonts w:eastAsia="楷体"/>
          <w:snapToGrid w:val="0"/>
          <w:kern w:val="50"/>
          <w:sz w:val="40"/>
          <w:szCs w:val="40"/>
        </w:rPr>
        <w:t>评审办法</w:t>
      </w:r>
      <w:bookmarkStart w:id="174" w:name="_Hlt101846155"/>
      <w:bookmarkStart w:id="175" w:name="_Toc208849007"/>
      <w:bookmarkStart w:id="176" w:name="_Toc217446097"/>
      <w:bookmarkStart w:id="177" w:name="_Toc183582280"/>
      <w:bookmarkStart w:id="178" w:name="_Toc183682415"/>
      <w:bookmarkEnd w:id="115"/>
      <w:bookmarkEnd w:id="116"/>
      <w:bookmarkEnd w:id="173"/>
      <w:bookmarkEnd w:id="174"/>
    </w:p>
    <w:p w:rsidR="00005EDD" w:rsidRDefault="007825CB">
      <w:pPr>
        <w:pStyle w:val="2"/>
        <w:spacing w:line="440" w:lineRule="exact"/>
        <w:rPr>
          <w:rFonts w:ascii="Times New Roman" w:eastAsia="仿宋_GB2312" w:hAnsi="Times New Roman" w:hint="default"/>
          <w:kern w:val="2"/>
          <w:sz w:val="32"/>
          <w:szCs w:val="32"/>
        </w:rPr>
      </w:pPr>
      <w:bookmarkStart w:id="179" w:name="_Toc452455004"/>
      <w:bookmarkStart w:id="180" w:name="_Toc456171945"/>
      <w:bookmarkStart w:id="181" w:name="_Toc458502561"/>
      <w:bookmarkStart w:id="182" w:name="_Toc458499286"/>
      <w:bookmarkStart w:id="183" w:name="_Toc13178"/>
      <w:bookmarkStart w:id="184" w:name="_Toc108781740"/>
      <w:bookmarkEnd w:id="175"/>
      <w:bookmarkEnd w:id="176"/>
      <w:bookmarkEnd w:id="177"/>
      <w:bookmarkEnd w:id="178"/>
      <w:bookmarkEnd w:id="179"/>
      <w:r>
        <w:rPr>
          <w:rFonts w:ascii="Times New Roman" w:eastAsia="仿宋_GB2312" w:hAnsi="Times New Roman" w:hint="default"/>
          <w:kern w:val="2"/>
          <w:sz w:val="32"/>
          <w:szCs w:val="32"/>
        </w:rPr>
        <w:t>一、总则</w:t>
      </w:r>
      <w:bookmarkEnd w:id="180"/>
      <w:bookmarkEnd w:id="181"/>
      <w:bookmarkEnd w:id="182"/>
      <w:bookmarkEnd w:id="183"/>
      <w:bookmarkEnd w:id="184"/>
    </w:p>
    <w:p w:rsidR="00005EDD" w:rsidRDefault="007825CB">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1.1 根据比选文件规定，结合采购项目特点制定本评审办法。</w:t>
      </w:r>
    </w:p>
    <w:p w:rsidR="00005EDD" w:rsidRDefault="007825CB">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1.2 评审工作由比选人负责组织和负责。</w:t>
      </w:r>
    </w:p>
    <w:p w:rsidR="00005EDD" w:rsidRDefault="007825CB">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1.3 评审工作应遵循公平、公正、科学及择优的原则，并以相同的评标程序和标准对待所有的比选申请人。</w:t>
      </w:r>
    </w:p>
    <w:p w:rsidR="00005EDD" w:rsidRDefault="007825CB">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1.4 评审小组按照比选文件规定的评审方法和标准进行独立评审，并履行以下职责：</w:t>
      </w:r>
    </w:p>
    <w:p w:rsidR="00005EDD" w:rsidRDefault="007825CB">
      <w:pPr>
        <w:spacing w:line="440" w:lineRule="exact"/>
        <w:ind w:firstLine="480"/>
        <w:rPr>
          <w:rFonts w:ascii="仿宋_GB2312" w:eastAsia="仿宋_GB2312" w:hAnsi="仿宋_GB2312" w:cs="仿宋_GB2312"/>
          <w:sz w:val="32"/>
          <w:szCs w:val="32"/>
        </w:rPr>
      </w:pPr>
      <w:r>
        <w:rPr>
          <w:rFonts w:ascii="仿宋_GB2312" w:eastAsia="仿宋_GB2312" w:hAnsi="仿宋_GB2312" w:cs="仿宋_GB2312"/>
          <w:sz w:val="32"/>
          <w:szCs w:val="32"/>
        </w:rPr>
        <w:t>（1）审查比选申请文件是否符合比选文件要求，并</w:t>
      </w:r>
      <w:proofErr w:type="gramStart"/>
      <w:r>
        <w:rPr>
          <w:rFonts w:ascii="仿宋_GB2312" w:eastAsia="仿宋_GB2312" w:hAnsi="仿宋_GB2312" w:cs="仿宋_GB2312"/>
          <w:sz w:val="32"/>
          <w:szCs w:val="32"/>
        </w:rPr>
        <w:t>作出</w:t>
      </w:r>
      <w:proofErr w:type="gramEnd"/>
      <w:r>
        <w:rPr>
          <w:rFonts w:ascii="仿宋_GB2312" w:eastAsia="仿宋_GB2312" w:hAnsi="仿宋_GB2312" w:cs="仿宋_GB2312"/>
          <w:sz w:val="32"/>
          <w:szCs w:val="32"/>
        </w:rPr>
        <w:t>评价；</w:t>
      </w:r>
    </w:p>
    <w:p w:rsidR="00005EDD" w:rsidRDefault="007825CB">
      <w:pPr>
        <w:spacing w:line="440" w:lineRule="exact"/>
        <w:ind w:firstLine="480"/>
        <w:rPr>
          <w:rFonts w:ascii="仿宋_GB2312" w:eastAsia="仿宋_GB2312" w:hAnsi="仿宋_GB2312" w:cs="仿宋_GB2312"/>
          <w:sz w:val="32"/>
          <w:szCs w:val="32"/>
        </w:rPr>
      </w:pPr>
      <w:r>
        <w:rPr>
          <w:rFonts w:ascii="仿宋_GB2312" w:eastAsia="仿宋_GB2312" w:hAnsi="仿宋_GB2312" w:cs="仿宋_GB2312"/>
          <w:sz w:val="32"/>
          <w:szCs w:val="32"/>
        </w:rPr>
        <w:t>（2）要求比选申请人对比</w:t>
      </w:r>
      <w:proofErr w:type="gramStart"/>
      <w:r>
        <w:rPr>
          <w:rFonts w:ascii="仿宋_GB2312" w:eastAsia="仿宋_GB2312" w:hAnsi="仿宋_GB2312" w:cs="仿宋_GB2312"/>
          <w:sz w:val="32"/>
          <w:szCs w:val="32"/>
        </w:rPr>
        <w:t>选申请</w:t>
      </w:r>
      <w:proofErr w:type="gramEnd"/>
      <w:r>
        <w:rPr>
          <w:rFonts w:ascii="仿宋_GB2312" w:eastAsia="仿宋_GB2312" w:hAnsi="仿宋_GB2312" w:cs="仿宋_GB2312"/>
          <w:sz w:val="32"/>
          <w:szCs w:val="32"/>
        </w:rPr>
        <w:t>文件有关事项</w:t>
      </w:r>
      <w:proofErr w:type="gramStart"/>
      <w:r>
        <w:rPr>
          <w:rFonts w:ascii="仿宋_GB2312" w:eastAsia="仿宋_GB2312" w:hAnsi="仿宋_GB2312" w:cs="仿宋_GB2312"/>
          <w:sz w:val="32"/>
          <w:szCs w:val="32"/>
        </w:rPr>
        <w:t>作出</w:t>
      </w:r>
      <w:proofErr w:type="gramEnd"/>
      <w:r>
        <w:rPr>
          <w:rFonts w:ascii="仿宋_GB2312" w:eastAsia="仿宋_GB2312" w:hAnsi="仿宋_GB2312" w:cs="仿宋_GB2312"/>
          <w:sz w:val="32"/>
          <w:szCs w:val="32"/>
        </w:rPr>
        <w:t>解释或者澄清；</w:t>
      </w:r>
    </w:p>
    <w:p w:rsidR="00005EDD" w:rsidRDefault="007825CB">
      <w:pPr>
        <w:spacing w:line="440" w:lineRule="exact"/>
        <w:ind w:firstLine="480"/>
        <w:rPr>
          <w:rFonts w:ascii="仿宋_GB2312" w:eastAsia="仿宋_GB2312" w:hAnsi="仿宋_GB2312" w:cs="仿宋_GB2312"/>
          <w:sz w:val="32"/>
          <w:szCs w:val="32"/>
        </w:rPr>
      </w:pPr>
      <w:r>
        <w:rPr>
          <w:rFonts w:ascii="仿宋_GB2312" w:eastAsia="仿宋_GB2312" w:hAnsi="仿宋_GB2312" w:cs="仿宋_GB2312"/>
          <w:sz w:val="32"/>
          <w:szCs w:val="32"/>
        </w:rPr>
        <w:t>（3）推荐成交候选</w:t>
      </w:r>
      <w:r>
        <w:rPr>
          <w:rFonts w:ascii="仿宋_GB2312" w:eastAsia="仿宋_GB2312" w:hAnsi="仿宋_GB2312" w:cs="仿宋_GB2312" w:hint="eastAsia"/>
          <w:sz w:val="32"/>
          <w:szCs w:val="32"/>
        </w:rPr>
        <w:t>服务</w:t>
      </w:r>
      <w:r>
        <w:rPr>
          <w:rFonts w:ascii="仿宋_GB2312" w:eastAsia="仿宋_GB2312" w:hAnsi="仿宋_GB2312" w:cs="仿宋_GB2312"/>
          <w:sz w:val="32"/>
          <w:szCs w:val="32"/>
        </w:rPr>
        <w:t>商名单</w:t>
      </w:r>
      <w:bookmarkStart w:id="185" w:name="_Toc217446098"/>
      <w:r>
        <w:rPr>
          <w:rFonts w:ascii="仿宋_GB2312" w:eastAsia="仿宋_GB2312" w:hAnsi="仿宋_GB2312" w:cs="仿宋_GB2312" w:hint="eastAsia"/>
          <w:sz w:val="32"/>
          <w:szCs w:val="32"/>
        </w:rPr>
        <w:t>。</w:t>
      </w:r>
    </w:p>
    <w:p w:rsidR="00005EDD" w:rsidRDefault="007825CB">
      <w:pPr>
        <w:pStyle w:val="2"/>
        <w:spacing w:line="440" w:lineRule="exact"/>
        <w:rPr>
          <w:rFonts w:ascii="Times New Roman" w:eastAsia="仿宋_GB2312" w:hAnsi="Times New Roman" w:hint="default"/>
          <w:kern w:val="2"/>
          <w:sz w:val="32"/>
          <w:szCs w:val="32"/>
        </w:rPr>
      </w:pPr>
      <w:bookmarkStart w:id="186" w:name="_Toc458499288"/>
      <w:bookmarkStart w:id="187" w:name="_Toc458502564"/>
      <w:bookmarkStart w:id="188" w:name="_Toc217446101"/>
      <w:bookmarkStart w:id="189" w:name="_Toc108781741"/>
      <w:bookmarkStart w:id="190" w:name="_Toc13347"/>
      <w:bookmarkEnd w:id="185"/>
      <w:r>
        <w:rPr>
          <w:rFonts w:ascii="Times New Roman" w:eastAsia="仿宋_GB2312" w:hAnsi="Times New Roman" w:hint="default"/>
          <w:kern w:val="2"/>
          <w:sz w:val="32"/>
          <w:szCs w:val="32"/>
        </w:rPr>
        <w:t>二、评审方法</w:t>
      </w:r>
      <w:bookmarkEnd w:id="186"/>
      <w:bookmarkEnd w:id="187"/>
      <w:bookmarkEnd w:id="188"/>
      <w:bookmarkEnd w:id="189"/>
      <w:bookmarkEnd w:id="190"/>
    </w:p>
    <w:p w:rsidR="00005EDD" w:rsidRDefault="007825CB">
      <w:pPr>
        <w:pStyle w:val="a0"/>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综合评分法</w:t>
      </w:r>
    </w:p>
    <w:p w:rsidR="00005EDD" w:rsidRDefault="007825CB">
      <w:pPr>
        <w:pStyle w:val="2"/>
        <w:spacing w:line="440" w:lineRule="exact"/>
        <w:rPr>
          <w:rFonts w:ascii="Times New Roman" w:eastAsia="仿宋_GB2312" w:hAnsi="Times New Roman" w:hint="default"/>
          <w:kern w:val="2"/>
          <w:sz w:val="32"/>
          <w:szCs w:val="32"/>
        </w:rPr>
      </w:pPr>
      <w:bookmarkStart w:id="191" w:name="_Toc458499289"/>
      <w:bookmarkStart w:id="192" w:name="_Toc456171948"/>
      <w:bookmarkStart w:id="193" w:name="_Toc28201"/>
      <w:bookmarkStart w:id="194" w:name="_Toc458502565"/>
      <w:bookmarkStart w:id="195" w:name="_Toc108781742"/>
      <w:r>
        <w:rPr>
          <w:rFonts w:ascii="Times New Roman" w:eastAsia="仿宋_GB2312" w:hAnsi="Times New Roman" w:hint="default"/>
          <w:kern w:val="2"/>
          <w:sz w:val="32"/>
          <w:szCs w:val="32"/>
        </w:rPr>
        <w:t>三、评审标准</w:t>
      </w:r>
      <w:bookmarkEnd w:id="191"/>
      <w:bookmarkEnd w:id="192"/>
      <w:bookmarkEnd w:id="193"/>
      <w:bookmarkEnd w:id="194"/>
      <w:bookmarkEnd w:id="195"/>
    </w:p>
    <w:p w:rsidR="00005EDD" w:rsidRDefault="007825CB">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3.1 本次综合评分的主要因素是服务价格</w:t>
      </w:r>
      <w:r>
        <w:rPr>
          <w:rFonts w:ascii="仿宋_GB2312" w:eastAsia="仿宋_GB2312" w:hAnsi="仿宋_GB2312" w:cs="仿宋_GB2312" w:hint="eastAsia"/>
          <w:sz w:val="32"/>
          <w:szCs w:val="32"/>
        </w:rPr>
        <w:t>、服务方案、团队业绩</w:t>
      </w:r>
      <w:r>
        <w:rPr>
          <w:rFonts w:ascii="仿宋_GB2312" w:eastAsia="仿宋_GB2312" w:hAnsi="仿宋_GB2312" w:cs="仿宋_GB2312"/>
          <w:sz w:val="32"/>
          <w:szCs w:val="32"/>
        </w:rPr>
        <w:t>。</w:t>
      </w:r>
    </w:p>
    <w:p w:rsidR="00005EDD" w:rsidRDefault="007825CB">
      <w:pPr>
        <w:pStyle w:val="a7"/>
        <w:tabs>
          <w:tab w:val="left" w:pos="600"/>
        </w:tabs>
        <w:spacing w:line="59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t xml:space="preserve">3.2 </w:t>
      </w:r>
      <w:r>
        <w:rPr>
          <w:rFonts w:ascii="仿宋_GB2312" w:eastAsia="仿宋_GB2312" w:hAnsi="宋体" w:cs="宋体"/>
          <w:color w:val="000000" w:themeColor="text1"/>
          <w:kern w:val="0"/>
          <w:szCs w:val="32"/>
        </w:rPr>
        <w:t>除价格因素外，评审小组成员应依据比选文件规定的评分标准和方法独立对其他因素进行比较打分。</w:t>
      </w:r>
    </w:p>
    <w:p w:rsidR="00005EDD" w:rsidRDefault="00005EDD">
      <w:pPr>
        <w:pStyle w:val="a7"/>
        <w:tabs>
          <w:tab w:val="left" w:pos="600"/>
        </w:tabs>
        <w:spacing w:line="590" w:lineRule="exact"/>
        <w:ind w:firstLineChars="200" w:firstLine="640"/>
        <w:rPr>
          <w:rFonts w:ascii="仿宋_GB2312" w:eastAsia="仿宋_GB2312" w:hAnsi="仿宋_GB2312" w:cs="仿宋_GB2312"/>
          <w:szCs w:val="32"/>
        </w:rPr>
      </w:pPr>
    </w:p>
    <w:p w:rsidR="00005EDD" w:rsidRDefault="00005EDD">
      <w:pPr>
        <w:pStyle w:val="a7"/>
        <w:tabs>
          <w:tab w:val="left" w:pos="600"/>
        </w:tabs>
        <w:spacing w:line="440" w:lineRule="exact"/>
        <w:ind w:firstLineChars="200" w:firstLine="640"/>
        <w:rPr>
          <w:rFonts w:ascii="仿宋_GB2312" w:eastAsia="仿宋_GB2312" w:hAnsi="仿宋_GB2312" w:cs="仿宋_GB2312"/>
          <w:szCs w:val="32"/>
        </w:rPr>
      </w:pPr>
    </w:p>
    <w:p w:rsidR="00005EDD" w:rsidRDefault="00005EDD">
      <w:pPr>
        <w:pStyle w:val="a7"/>
        <w:tabs>
          <w:tab w:val="left" w:pos="600"/>
        </w:tabs>
        <w:spacing w:line="440" w:lineRule="exact"/>
        <w:ind w:firstLineChars="200" w:firstLine="640"/>
        <w:rPr>
          <w:rFonts w:ascii="仿宋_GB2312" w:eastAsia="仿宋_GB2312" w:hAnsi="仿宋_GB2312" w:cs="仿宋_GB2312"/>
          <w:szCs w:val="32"/>
        </w:rPr>
      </w:pPr>
    </w:p>
    <w:p w:rsidR="00005EDD" w:rsidRDefault="00005EDD">
      <w:pPr>
        <w:pStyle w:val="a7"/>
        <w:tabs>
          <w:tab w:val="left" w:pos="600"/>
        </w:tabs>
        <w:spacing w:line="440" w:lineRule="exact"/>
        <w:ind w:firstLineChars="200" w:firstLine="640"/>
        <w:rPr>
          <w:rFonts w:ascii="仿宋_GB2312" w:eastAsia="仿宋_GB2312" w:hAnsi="仿宋_GB2312" w:cs="仿宋_GB2312"/>
          <w:szCs w:val="32"/>
        </w:rPr>
      </w:pPr>
    </w:p>
    <w:p w:rsidR="00005EDD" w:rsidRDefault="007825CB">
      <w:pPr>
        <w:pStyle w:val="1"/>
        <w:spacing w:before="0" w:after="0" w:line="240" w:lineRule="auto"/>
        <w:jc w:val="center"/>
        <w:rPr>
          <w:rFonts w:eastAsia="楷体"/>
          <w:snapToGrid w:val="0"/>
          <w:kern w:val="50"/>
          <w:sz w:val="40"/>
          <w:szCs w:val="40"/>
        </w:rPr>
      </w:pPr>
      <w:bookmarkStart w:id="196" w:name="_Toc30393"/>
      <w:bookmarkStart w:id="197" w:name="_Toc11530"/>
      <w:bookmarkStart w:id="198" w:name="_Toc20960"/>
      <w:r>
        <w:rPr>
          <w:rFonts w:eastAsia="楷体"/>
          <w:snapToGrid w:val="0"/>
          <w:kern w:val="50"/>
          <w:sz w:val="40"/>
          <w:szCs w:val="40"/>
        </w:rPr>
        <w:lastRenderedPageBreak/>
        <w:t>第</w:t>
      </w:r>
      <w:r w:rsidR="002F2A0B">
        <w:rPr>
          <w:rFonts w:eastAsia="楷体" w:hint="eastAsia"/>
          <w:snapToGrid w:val="0"/>
          <w:kern w:val="50"/>
          <w:sz w:val="40"/>
          <w:szCs w:val="40"/>
        </w:rPr>
        <w:t>五</w:t>
      </w:r>
      <w:r>
        <w:rPr>
          <w:rFonts w:eastAsia="楷体"/>
          <w:snapToGrid w:val="0"/>
          <w:kern w:val="50"/>
          <w:sz w:val="40"/>
          <w:szCs w:val="40"/>
        </w:rPr>
        <w:t>章</w:t>
      </w:r>
      <w:r>
        <w:rPr>
          <w:rFonts w:eastAsia="楷体"/>
          <w:snapToGrid w:val="0"/>
          <w:kern w:val="50"/>
          <w:sz w:val="40"/>
          <w:szCs w:val="40"/>
        </w:rPr>
        <w:t xml:space="preserve">  </w:t>
      </w:r>
      <w:r>
        <w:rPr>
          <w:rFonts w:eastAsia="楷体"/>
          <w:snapToGrid w:val="0"/>
          <w:kern w:val="50"/>
          <w:sz w:val="40"/>
          <w:szCs w:val="40"/>
        </w:rPr>
        <w:t>合同主要条款</w:t>
      </w:r>
      <w:bookmarkEnd w:id="196"/>
      <w:bookmarkEnd w:id="197"/>
      <w:bookmarkEnd w:id="198"/>
    </w:p>
    <w:p w:rsidR="00005EDD" w:rsidRDefault="00005EDD">
      <w:pPr>
        <w:spacing w:line="360" w:lineRule="auto"/>
        <w:jc w:val="center"/>
        <w:rPr>
          <w:sz w:val="24"/>
          <w:szCs w:val="24"/>
        </w:rPr>
      </w:pPr>
    </w:p>
    <w:p w:rsidR="00005EDD" w:rsidRDefault="007825CB">
      <w:pPr>
        <w:spacing w:line="590" w:lineRule="exact"/>
        <w:jc w:val="center"/>
        <w:outlineLvl w:val="0"/>
        <w:rPr>
          <w:rFonts w:eastAsia="仿宋_GB2312"/>
          <w:b/>
          <w:bCs/>
          <w:sz w:val="36"/>
          <w:szCs w:val="36"/>
        </w:rPr>
      </w:pPr>
      <w:r>
        <w:rPr>
          <w:rFonts w:eastAsia="仿宋_GB2312" w:hint="eastAsia"/>
          <w:b/>
          <w:bCs/>
          <w:sz w:val="36"/>
          <w:szCs w:val="36"/>
        </w:rPr>
        <w:t>服务合同</w:t>
      </w:r>
    </w:p>
    <w:p w:rsidR="00005EDD" w:rsidRDefault="007825CB">
      <w:pPr>
        <w:spacing w:line="590" w:lineRule="exact"/>
        <w:rPr>
          <w:rFonts w:eastAsia="仿宋_GB2312"/>
          <w:sz w:val="24"/>
          <w:szCs w:val="24"/>
          <w:u w:val="single"/>
        </w:rPr>
      </w:pPr>
      <w:r>
        <w:rPr>
          <w:rFonts w:eastAsia="仿宋_GB2312" w:hint="eastAsia"/>
          <w:sz w:val="24"/>
          <w:szCs w:val="24"/>
        </w:rPr>
        <w:t>合同编号：</w:t>
      </w:r>
      <w:r>
        <w:rPr>
          <w:rFonts w:eastAsia="仿宋_GB2312" w:hint="eastAsia"/>
          <w:sz w:val="24"/>
          <w:szCs w:val="24"/>
          <w:u w:val="single"/>
        </w:rPr>
        <w:t xml:space="preserve">                       </w:t>
      </w:r>
    </w:p>
    <w:p w:rsidR="00005EDD" w:rsidRDefault="007825CB">
      <w:pPr>
        <w:spacing w:line="590" w:lineRule="exact"/>
        <w:rPr>
          <w:rFonts w:eastAsia="仿宋_GB2312"/>
          <w:sz w:val="24"/>
          <w:szCs w:val="24"/>
          <w:u w:val="single"/>
        </w:rPr>
      </w:pPr>
      <w:r>
        <w:rPr>
          <w:rFonts w:eastAsia="仿宋_GB2312" w:hint="eastAsia"/>
          <w:sz w:val="24"/>
          <w:szCs w:val="24"/>
        </w:rPr>
        <w:t>签订地点：</w:t>
      </w:r>
      <w:r>
        <w:rPr>
          <w:rFonts w:eastAsia="仿宋_GB2312" w:hint="eastAsia"/>
          <w:sz w:val="24"/>
          <w:szCs w:val="24"/>
          <w:u w:val="single"/>
        </w:rPr>
        <w:t xml:space="preserve">                     </w:t>
      </w:r>
    </w:p>
    <w:p w:rsidR="00005EDD" w:rsidRDefault="007825CB">
      <w:pPr>
        <w:spacing w:line="590" w:lineRule="exact"/>
        <w:rPr>
          <w:rFonts w:eastAsia="仿宋_GB2312"/>
          <w:sz w:val="24"/>
          <w:szCs w:val="24"/>
        </w:rPr>
      </w:pPr>
      <w:r>
        <w:rPr>
          <w:rFonts w:eastAsia="仿宋_GB2312" w:hint="eastAsia"/>
          <w:sz w:val="24"/>
          <w:szCs w:val="24"/>
        </w:rPr>
        <w:t>甲方：</w:t>
      </w:r>
      <w:r>
        <w:rPr>
          <w:rFonts w:eastAsia="仿宋_GB2312" w:hint="eastAsia"/>
          <w:sz w:val="24"/>
          <w:szCs w:val="24"/>
          <w:u w:val="single"/>
        </w:rPr>
        <w:t>成都粮食集团有限公司</w:t>
      </w:r>
    </w:p>
    <w:p w:rsidR="00005EDD" w:rsidRDefault="007825CB">
      <w:pPr>
        <w:spacing w:line="590" w:lineRule="exact"/>
        <w:rPr>
          <w:rFonts w:eastAsia="仿宋_GB2312"/>
          <w:sz w:val="24"/>
          <w:szCs w:val="24"/>
          <w:u w:val="single"/>
        </w:rPr>
      </w:pPr>
      <w:r>
        <w:rPr>
          <w:rFonts w:eastAsia="仿宋_GB2312" w:hint="eastAsia"/>
          <w:sz w:val="24"/>
          <w:szCs w:val="24"/>
        </w:rPr>
        <w:t>乙方：</w:t>
      </w:r>
      <w:r>
        <w:rPr>
          <w:rFonts w:eastAsia="仿宋_GB2312" w:hint="eastAsia"/>
          <w:sz w:val="24"/>
          <w:szCs w:val="24"/>
          <w:u w:val="single"/>
        </w:rPr>
        <w:t xml:space="preserve">                    </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兹有成都粮食集团有限公司（以下简称“甲方”）就委托</w:t>
      </w:r>
      <w:r>
        <w:rPr>
          <w:rFonts w:eastAsia="仿宋_GB2312" w:hint="eastAsia"/>
          <w:sz w:val="24"/>
          <w:szCs w:val="24"/>
        </w:rPr>
        <w:t xml:space="preserve"> </w:t>
      </w:r>
      <w:r>
        <w:rPr>
          <w:rFonts w:eastAsia="仿宋_GB2312" w:hint="eastAsia"/>
          <w:sz w:val="24"/>
          <w:szCs w:val="24"/>
        </w:rPr>
        <w:t>（以下简称“乙方”）提供</w:t>
      </w:r>
      <w:r>
        <w:rPr>
          <w:rFonts w:eastAsia="仿宋_GB2312" w:hint="eastAsia"/>
          <w:sz w:val="24"/>
          <w:szCs w:val="24"/>
          <w:u w:val="single"/>
        </w:rPr>
        <w:t>合</w:t>
      </w:r>
      <w:proofErr w:type="gramStart"/>
      <w:r>
        <w:rPr>
          <w:rFonts w:eastAsia="仿宋_GB2312" w:hint="eastAsia"/>
          <w:sz w:val="24"/>
          <w:szCs w:val="24"/>
          <w:u w:val="single"/>
        </w:rPr>
        <w:t>规</w:t>
      </w:r>
      <w:proofErr w:type="gramEnd"/>
      <w:r>
        <w:rPr>
          <w:rFonts w:eastAsia="仿宋_GB2312" w:hint="eastAsia"/>
          <w:sz w:val="24"/>
          <w:szCs w:val="24"/>
          <w:u w:val="single"/>
        </w:rPr>
        <w:t>管理标准制定服务</w:t>
      </w:r>
      <w:r>
        <w:rPr>
          <w:rFonts w:eastAsia="仿宋_GB2312" w:hint="eastAsia"/>
          <w:sz w:val="24"/>
          <w:szCs w:val="24"/>
        </w:rPr>
        <w:t>项目达成如下协议</w:t>
      </w:r>
      <w:r>
        <w:rPr>
          <w:rFonts w:eastAsia="仿宋_GB2312" w:hint="eastAsia"/>
          <w:sz w:val="24"/>
          <w:szCs w:val="24"/>
        </w:rPr>
        <w:t>:</w:t>
      </w:r>
    </w:p>
    <w:p w:rsidR="00005EDD" w:rsidRDefault="007825CB">
      <w:pPr>
        <w:spacing w:line="590" w:lineRule="exact"/>
        <w:ind w:firstLineChars="200" w:firstLine="482"/>
        <w:outlineLvl w:val="0"/>
        <w:rPr>
          <w:rFonts w:eastAsia="仿宋_GB2312"/>
          <w:b/>
          <w:bCs/>
          <w:sz w:val="24"/>
          <w:szCs w:val="24"/>
        </w:rPr>
      </w:pPr>
      <w:bookmarkStart w:id="199" w:name="_Toc26629"/>
      <w:bookmarkStart w:id="200" w:name="_Toc22586"/>
      <w:r>
        <w:rPr>
          <w:rFonts w:eastAsia="仿宋_GB2312" w:hint="eastAsia"/>
          <w:b/>
          <w:bCs/>
          <w:sz w:val="24"/>
          <w:szCs w:val="24"/>
        </w:rPr>
        <w:t>一、服务内容</w:t>
      </w:r>
      <w:bookmarkEnd w:id="199"/>
      <w:bookmarkEnd w:id="200"/>
    </w:p>
    <w:p w:rsidR="00005EDD" w:rsidRDefault="007825CB">
      <w:pPr>
        <w:spacing w:line="590" w:lineRule="exact"/>
        <w:ind w:firstLineChars="200" w:firstLine="480"/>
        <w:rPr>
          <w:rFonts w:eastAsia="仿宋_GB2312"/>
          <w:sz w:val="24"/>
          <w:szCs w:val="24"/>
        </w:rPr>
      </w:pPr>
      <w:r>
        <w:rPr>
          <w:rFonts w:eastAsia="仿宋_GB2312" w:hint="eastAsia"/>
          <w:sz w:val="24"/>
          <w:szCs w:val="24"/>
        </w:rPr>
        <w:t>乙方接受甲方委托，为甲方提供</w:t>
      </w:r>
      <w:r>
        <w:rPr>
          <w:rFonts w:eastAsia="仿宋_GB2312" w:hint="eastAsia"/>
          <w:sz w:val="24"/>
          <w:szCs w:val="24"/>
          <w:u w:val="single"/>
        </w:rPr>
        <w:t>合</w:t>
      </w:r>
      <w:proofErr w:type="gramStart"/>
      <w:r>
        <w:rPr>
          <w:rFonts w:eastAsia="仿宋_GB2312" w:hint="eastAsia"/>
          <w:sz w:val="24"/>
          <w:szCs w:val="24"/>
          <w:u w:val="single"/>
        </w:rPr>
        <w:t>规</w:t>
      </w:r>
      <w:proofErr w:type="gramEnd"/>
      <w:r>
        <w:rPr>
          <w:rFonts w:eastAsia="仿宋_GB2312" w:hint="eastAsia"/>
          <w:sz w:val="24"/>
          <w:szCs w:val="24"/>
          <w:u w:val="single"/>
        </w:rPr>
        <w:t>管理标准制定</w:t>
      </w:r>
      <w:r>
        <w:rPr>
          <w:rFonts w:eastAsia="仿宋_GB2312" w:hint="eastAsia"/>
          <w:sz w:val="24"/>
          <w:szCs w:val="24"/>
        </w:rPr>
        <w:t>服务。具体服务范围内容：</w:t>
      </w:r>
      <w:r>
        <w:rPr>
          <w:rFonts w:eastAsia="仿宋_GB2312" w:hint="eastAsia"/>
          <w:sz w:val="24"/>
          <w:szCs w:val="24"/>
        </w:rPr>
        <w:t xml:space="preserve"> </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第一阶段：（此阶段要求至少一人每周一</w:t>
      </w:r>
      <w:proofErr w:type="gramStart"/>
      <w:r>
        <w:rPr>
          <w:rFonts w:eastAsia="仿宋_GB2312" w:hint="eastAsia"/>
          <w:sz w:val="24"/>
          <w:szCs w:val="24"/>
          <w:u w:val="single"/>
        </w:rPr>
        <w:t>个</w:t>
      </w:r>
      <w:proofErr w:type="gramEnd"/>
      <w:r>
        <w:rPr>
          <w:rFonts w:eastAsia="仿宋_GB2312" w:hint="eastAsia"/>
          <w:sz w:val="24"/>
          <w:szCs w:val="24"/>
          <w:u w:val="single"/>
        </w:rPr>
        <w:t>工作日驻场开展工作）</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1.</w:t>
      </w:r>
      <w:r>
        <w:rPr>
          <w:rFonts w:eastAsia="仿宋_GB2312" w:hint="eastAsia"/>
          <w:sz w:val="24"/>
          <w:szCs w:val="24"/>
          <w:u w:val="single"/>
        </w:rPr>
        <w:t>通过访谈、查看资料等方式梳理成都粮食集团有限公司及下属全资、控股子公司适用的现行有效的内外部规则制度（含国资、发改、市场监督、审计等主管部门监管法律、法规、通知、制度等和公司内部制度），对公司合</w:t>
      </w:r>
      <w:proofErr w:type="gramStart"/>
      <w:r>
        <w:rPr>
          <w:rFonts w:eastAsia="仿宋_GB2312" w:hint="eastAsia"/>
          <w:sz w:val="24"/>
          <w:szCs w:val="24"/>
          <w:u w:val="single"/>
        </w:rPr>
        <w:t>规</w:t>
      </w:r>
      <w:proofErr w:type="gramEnd"/>
      <w:r>
        <w:rPr>
          <w:rFonts w:eastAsia="仿宋_GB2312" w:hint="eastAsia"/>
          <w:sz w:val="24"/>
          <w:szCs w:val="24"/>
          <w:u w:val="single"/>
        </w:rPr>
        <w:t>建设情况进行评估，并梳理形成《公司内外部规则制度规范汇编》。</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 xml:space="preserve"> 2.</w:t>
      </w:r>
      <w:r>
        <w:rPr>
          <w:rFonts w:eastAsia="仿宋_GB2312" w:hint="eastAsia"/>
          <w:sz w:val="24"/>
          <w:szCs w:val="24"/>
          <w:u w:val="single"/>
        </w:rPr>
        <w:t>协助比选人全面梳理业务管理流程，将重点岗位、重点业务的合</w:t>
      </w:r>
      <w:proofErr w:type="gramStart"/>
      <w:r>
        <w:rPr>
          <w:rFonts w:eastAsia="仿宋_GB2312" w:hint="eastAsia"/>
          <w:sz w:val="24"/>
          <w:szCs w:val="24"/>
          <w:u w:val="single"/>
        </w:rPr>
        <w:t>规</w:t>
      </w:r>
      <w:proofErr w:type="gramEnd"/>
      <w:r>
        <w:rPr>
          <w:rFonts w:eastAsia="仿宋_GB2312" w:hint="eastAsia"/>
          <w:sz w:val="24"/>
          <w:szCs w:val="24"/>
          <w:u w:val="single"/>
        </w:rPr>
        <w:t>要求嵌入业务流程，并对重要业务领域制度文件进行一次全面合</w:t>
      </w:r>
      <w:proofErr w:type="gramStart"/>
      <w:r>
        <w:rPr>
          <w:rFonts w:eastAsia="仿宋_GB2312" w:hint="eastAsia"/>
          <w:sz w:val="24"/>
          <w:szCs w:val="24"/>
          <w:u w:val="single"/>
        </w:rPr>
        <w:t>规</w:t>
      </w:r>
      <w:proofErr w:type="gramEnd"/>
      <w:r>
        <w:rPr>
          <w:rFonts w:eastAsia="仿宋_GB2312" w:hint="eastAsia"/>
          <w:sz w:val="24"/>
          <w:szCs w:val="24"/>
          <w:u w:val="single"/>
        </w:rPr>
        <w:t>性审查。</w:t>
      </w:r>
    </w:p>
    <w:p w:rsidR="00005EDD" w:rsidRDefault="007825CB">
      <w:pPr>
        <w:spacing w:line="590" w:lineRule="exact"/>
        <w:ind w:firstLineChars="200" w:firstLine="480"/>
        <w:rPr>
          <w:rFonts w:eastAsia="仿宋_GB2312"/>
          <w:sz w:val="24"/>
          <w:szCs w:val="24"/>
          <w:u w:val="single"/>
        </w:rPr>
      </w:pPr>
      <w:r>
        <w:rPr>
          <w:rFonts w:eastAsia="仿宋_GB2312"/>
          <w:sz w:val="24"/>
          <w:szCs w:val="24"/>
          <w:u w:val="single"/>
        </w:rPr>
        <w:t>3</w:t>
      </w:r>
      <w:r>
        <w:rPr>
          <w:rFonts w:eastAsia="仿宋_GB2312" w:hint="eastAsia"/>
          <w:sz w:val="24"/>
          <w:szCs w:val="24"/>
          <w:u w:val="single"/>
        </w:rPr>
        <w:t>.</w:t>
      </w:r>
      <w:r>
        <w:rPr>
          <w:rFonts w:eastAsia="仿宋_GB2312" w:hint="eastAsia"/>
          <w:sz w:val="24"/>
          <w:szCs w:val="24"/>
          <w:u w:val="single"/>
        </w:rPr>
        <w:t>梳理并完善公司及下属企业的合同、流程表单、函件等固定格式文本，形成《标准文本库》。</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4.</w:t>
      </w:r>
      <w:r>
        <w:rPr>
          <w:rFonts w:eastAsia="仿宋_GB2312" w:hint="eastAsia"/>
          <w:sz w:val="24"/>
          <w:szCs w:val="24"/>
          <w:u w:val="single"/>
        </w:rPr>
        <w:t>针对公司日常经营管理活动、公司及下属企业重要领域及主要业务，厘清合</w:t>
      </w:r>
      <w:proofErr w:type="gramStart"/>
      <w:r>
        <w:rPr>
          <w:rFonts w:eastAsia="仿宋_GB2312" w:hint="eastAsia"/>
          <w:sz w:val="24"/>
          <w:szCs w:val="24"/>
          <w:u w:val="single"/>
        </w:rPr>
        <w:t>规</w:t>
      </w:r>
      <w:proofErr w:type="gramEnd"/>
      <w:r>
        <w:rPr>
          <w:rFonts w:eastAsia="仿宋_GB2312" w:hint="eastAsia"/>
          <w:sz w:val="24"/>
          <w:szCs w:val="24"/>
          <w:u w:val="single"/>
        </w:rPr>
        <w:t>管理边界，细化风险防范及合</w:t>
      </w:r>
      <w:proofErr w:type="gramStart"/>
      <w:r>
        <w:rPr>
          <w:rFonts w:eastAsia="仿宋_GB2312" w:hint="eastAsia"/>
          <w:sz w:val="24"/>
          <w:szCs w:val="24"/>
          <w:u w:val="single"/>
        </w:rPr>
        <w:t>规</w:t>
      </w:r>
      <w:proofErr w:type="gramEnd"/>
      <w:r>
        <w:rPr>
          <w:rFonts w:eastAsia="仿宋_GB2312" w:hint="eastAsia"/>
          <w:sz w:val="24"/>
          <w:szCs w:val="24"/>
          <w:u w:val="single"/>
        </w:rPr>
        <w:t>管理要求，制定</w:t>
      </w:r>
      <w:r>
        <w:rPr>
          <w:rFonts w:eastAsia="仿宋_GB2312"/>
          <w:sz w:val="24"/>
          <w:szCs w:val="24"/>
          <w:u w:val="single"/>
        </w:rPr>
        <w:t>工程项目管理</w:t>
      </w:r>
      <w:r>
        <w:rPr>
          <w:rFonts w:eastAsia="仿宋_GB2312" w:hint="eastAsia"/>
          <w:sz w:val="24"/>
          <w:szCs w:val="24"/>
          <w:u w:val="single"/>
        </w:rPr>
        <w:t>标准、股权投资管理标准、</w:t>
      </w:r>
      <w:r>
        <w:rPr>
          <w:rFonts w:eastAsia="仿宋_GB2312"/>
          <w:sz w:val="24"/>
          <w:szCs w:val="24"/>
          <w:u w:val="single"/>
        </w:rPr>
        <w:t>主营业务管理</w:t>
      </w:r>
      <w:r>
        <w:rPr>
          <w:rFonts w:eastAsia="仿宋_GB2312" w:hint="eastAsia"/>
          <w:sz w:val="24"/>
          <w:szCs w:val="24"/>
          <w:u w:val="single"/>
        </w:rPr>
        <w:t>标准、采购管理标准、议案管理标准、合同管理标准</w:t>
      </w:r>
      <w:r>
        <w:rPr>
          <w:rFonts w:eastAsia="仿宋_GB2312" w:hint="eastAsia"/>
          <w:sz w:val="24"/>
          <w:szCs w:val="24"/>
          <w:u w:val="single"/>
        </w:rPr>
        <w:lastRenderedPageBreak/>
        <w:t>等，汇编形成《合规管理标准手册》</w:t>
      </w:r>
      <w:r>
        <w:rPr>
          <w:rFonts w:eastAsia="仿宋_GB2312" w:hint="eastAsia"/>
          <w:sz w:val="24"/>
          <w:szCs w:val="24"/>
          <w:u w:val="single"/>
        </w:rPr>
        <w:t>(</w:t>
      </w:r>
      <w:r>
        <w:rPr>
          <w:rFonts w:eastAsia="仿宋_GB2312" w:hint="eastAsia"/>
          <w:sz w:val="24"/>
          <w:szCs w:val="24"/>
          <w:u w:val="single"/>
        </w:rPr>
        <w:t>试行</w:t>
      </w:r>
      <w:r>
        <w:rPr>
          <w:rFonts w:eastAsia="仿宋_GB2312" w:hint="eastAsia"/>
          <w:sz w:val="24"/>
          <w:szCs w:val="24"/>
          <w:u w:val="single"/>
        </w:rPr>
        <w:t>)</w:t>
      </w:r>
      <w:r>
        <w:rPr>
          <w:rFonts w:eastAsia="仿宋_GB2312" w:hint="eastAsia"/>
          <w:sz w:val="24"/>
          <w:szCs w:val="24"/>
          <w:u w:val="single"/>
        </w:rPr>
        <w:t>，包括但不限于业务流程图、合</w:t>
      </w:r>
      <w:proofErr w:type="gramStart"/>
      <w:r>
        <w:rPr>
          <w:rFonts w:eastAsia="仿宋_GB2312" w:hint="eastAsia"/>
          <w:sz w:val="24"/>
          <w:szCs w:val="24"/>
          <w:u w:val="single"/>
        </w:rPr>
        <w:t>规</w:t>
      </w:r>
      <w:proofErr w:type="gramEnd"/>
      <w:r>
        <w:rPr>
          <w:rFonts w:eastAsia="仿宋_GB2312" w:hint="eastAsia"/>
          <w:sz w:val="24"/>
          <w:szCs w:val="24"/>
          <w:u w:val="single"/>
        </w:rPr>
        <w:t>管理要求、审查范围、审核标准等。</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5.</w:t>
      </w:r>
      <w:r>
        <w:rPr>
          <w:rFonts w:eastAsia="仿宋_GB2312" w:hint="eastAsia"/>
          <w:sz w:val="24"/>
          <w:szCs w:val="24"/>
          <w:u w:val="single"/>
        </w:rPr>
        <w:t>根据成都粮食集团有限公司及下属全资、控股子公司实际情况，协助形成《合规管理办法》等基础合规制度</w:t>
      </w:r>
      <w:r>
        <w:rPr>
          <w:rFonts w:eastAsia="仿宋_GB2312" w:hint="eastAsia"/>
          <w:sz w:val="24"/>
          <w:szCs w:val="24"/>
          <w:u w:val="single"/>
        </w:rPr>
        <w:t>(</w:t>
      </w:r>
      <w:r>
        <w:rPr>
          <w:rFonts w:eastAsia="仿宋_GB2312" w:hint="eastAsia"/>
          <w:sz w:val="24"/>
          <w:szCs w:val="24"/>
          <w:u w:val="single"/>
        </w:rPr>
        <w:t>试行</w:t>
      </w:r>
      <w:r>
        <w:rPr>
          <w:rFonts w:eastAsia="仿宋_GB2312" w:hint="eastAsia"/>
          <w:sz w:val="24"/>
          <w:szCs w:val="24"/>
          <w:u w:val="single"/>
        </w:rPr>
        <w:t>)</w:t>
      </w:r>
      <w:r>
        <w:rPr>
          <w:rFonts w:eastAsia="仿宋_GB2312" w:hint="eastAsia"/>
          <w:sz w:val="24"/>
          <w:szCs w:val="24"/>
          <w:u w:val="single"/>
        </w:rPr>
        <w:t>。</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本阶段完成的各成果文件应基本满足运行需要，在第二阶段为根据试运行情况对成果进行调整。</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第二阶段：</w:t>
      </w:r>
      <w:r>
        <w:rPr>
          <w:rFonts w:eastAsia="仿宋_GB2312"/>
          <w:sz w:val="24"/>
          <w:szCs w:val="24"/>
          <w:u w:val="single"/>
        </w:rPr>
        <w:t xml:space="preserve"> </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1.</w:t>
      </w:r>
      <w:r>
        <w:rPr>
          <w:rFonts w:eastAsia="仿宋_GB2312" w:hint="eastAsia"/>
          <w:sz w:val="24"/>
          <w:szCs w:val="24"/>
          <w:u w:val="single"/>
        </w:rPr>
        <w:t>跟进标准使用情况，持续优化完善《公司内外部规则制度规范清单》《标准文本库》《合规管理标准手册》《合规管理办法》。</w:t>
      </w:r>
    </w:p>
    <w:p w:rsidR="00005EDD" w:rsidRDefault="007825CB">
      <w:pPr>
        <w:spacing w:line="590" w:lineRule="exact"/>
        <w:ind w:firstLineChars="200" w:firstLine="480"/>
        <w:rPr>
          <w:rFonts w:eastAsia="仿宋_GB2312"/>
          <w:sz w:val="24"/>
          <w:szCs w:val="24"/>
          <w:u w:val="single"/>
        </w:rPr>
      </w:pPr>
      <w:r>
        <w:rPr>
          <w:rFonts w:eastAsia="仿宋_GB2312"/>
          <w:sz w:val="24"/>
          <w:szCs w:val="24"/>
          <w:u w:val="single"/>
        </w:rPr>
        <w:t>2.</w:t>
      </w:r>
      <w:r>
        <w:rPr>
          <w:rFonts w:eastAsia="仿宋_GB2312"/>
          <w:sz w:val="24"/>
          <w:szCs w:val="24"/>
          <w:u w:val="single"/>
        </w:rPr>
        <w:t>提供</w:t>
      </w:r>
      <w:r>
        <w:rPr>
          <w:rFonts w:eastAsia="仿宋_GB2312" w:hint="eastAsia"/>
          <w:sz w:val="24"/>
          <w:szCs w:val="24"/>
          <w:u w:val="single"/>
        </w:rPr>
        <w:t>与本项目相关的辅助推进、咨询答疑、操作指导、优化完善等服务。</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3.</w:t>
      </w:r>
      <w:r>
        <w:rPr>
          <w:rFonts w:eastAsia="仿宋_GB2312" w:hint="eastAsia"/>
          <w:sz w:val="24"/>
          <w:szCs w:val="24"/>
          <w:u w:val="single"/>
        </w:rPr>
        <w:t>提供不少于</w:t>
      </w:r>
      <w:r>
        <w:rPr>
          <w:rFonts w:eastAsia="仿宋_GB2312" w:hint="eastAsia"/>
          <w:sz w:val="24"/>
          <w:szCs w:val="24"/>
          <w:u w:val="single"/>
        </w:rPr>
        <w:t>6</w:t>
      </w:r>
      <w:r>
        <w:rPr>
          <w:rFonts w:eastAsia="仿宋_GB2312" w:hint="eastAsia"/>
          <w:sz w:val="24"/>
          <w:szCs w:val="24"/>
          <w:u w:val="single"/>
        </w:rPr>
        <w:t>次的合</w:t>
      </w:r>
      <w:proofErr w:type="gramStart"/>
      <w:r>
        <w:rPr>
          <w:rFonts w:eastAsia="仿宋_GB2312" w:hint="eastAsia"/>
          <w:sz w:val="24"/>
          <w:szCs w:val="24"/>
          <w:u w:val="single"/>
        </w:rPr>
        <w:t>规</w:t>
      </w:r>
      <w:proofErr w:type="gramEnd"/>
      <w:r>
        <w:rPr>
          <w:rFonts w:eastAsia="仿宋_GB2312" w:hint="eastAsia"/>
          <w:sz w:val="24"/>
          <w:szCs w:val="24"/>
          <w:u w:val="single"/>
        </w:rPr>
        <w:t>培训，具体培训内容由比选人确定。</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4.</w:t>
      </w:r>
      <w:r>
        <w:rPr>
          <w:rFonts w:eastAsia="仿宋_GB2312" w:hint="eastAsia"/>
          <w:sz w:val="24"/>
          <w:szCs w:val="24"/>
          <w:u w:val="single"/>
        </w:rPr>
        <w:t>配合公司进行成果验收。</w:t>
      </w:r>
    </w:p>
    <w:p w:rsidR="00005EDD" w:rsidRDefault="007825CB">
      <w:pPr>
        <w:spacing w:line="590" w:lineRule="exact"/>
        <w:ind w:firstLineChars="200" w:firstLine="480"/>
        <w:rPr>
          <w:rFonts w:eastAsia="仿宋_GB2312"/>
          <w:sz w:val="24"/>
          <w:szCs w:val="24"/>
          <w:u w:val="single"/>
        </w:rPr>
      </w:pPr>
      <w:r>
        <w:rPr>
          <w:rFonts w:eastAsia="仿宋_GB2312" w:hint="eastAsia"/>
          <w:sz w:val="24"/>
          <w:szCs w:val="24"/>
          <w:u w:val="single"/>
        </w:rPr>
        <w:t>（合同签订</w:t>
      </w:r>
      <w:r>
        <w:rPr>
          <w:rFonts w:eastAsia="仿宋_GB2312" w:hint="eastAsia"/>
          <w:sz w:val="24"/>
          <w:szCs w:val="24"/>
          <w:u w:val="single"/>
        </w:rPr>
        <w:t>1</w:t>
      </w:r>
      <w:r>
        <w:rPr>
          <w:rFonts w:eastAsia="仿宋_GB2312" w:hint="eastAsia"/>
          <w:sz w:val="24"/>
          <w:szCs w:val="24"/>
          <w:u w:val="single"/>
        </w:rPr>
        <w:t>月内，乙方应基于入场后的了解情况与甲方进行充分沟通探讨，详细服务内容以甲方出具的书面盖章的任务清单为准。）</w:t>
      </w:r>
    </w:p>
    <w:p w:rsidR="00005EDD" w:rsidRDefault="007825CB">
      <w:pPr>
        <w:spacing w:line="590" w:lineRule="exact"/>
        <w:ind w:firstLineChars="200" w:firstLine="482"/>
        <w:outlineLvl w:val="0"/>
        <w:rPr>
          <w:rFonts w:eastAsia="仿宋_GB2312"/>
          <w:b/>
          <w:bCs/>
          <w:sz w:val="24"/>
          <w:szCs w:val="24"/>
        </w:rPr>
      </w:pPr>
      <w:bookmarkStart w:id="201" w:name="_Toc5679"/>
      <w:bookmarkStart w:id="202" w:name="_Toc11027"/>
      <w:r>
        <w:rPr>
          <w:rFonts w:eastAsia="仿宋_GB2312" w:hint="eastAsia"/>
          <w:b/>
          <w:bCs/>
          <w:sz w:val="24"/>
          <w:szCs w:val="24"/>
        </w:rPr>
        <w:t>二、项目实施范围及质量标准</w:t>
      </w:r>
      <w:bookmarkEnd w:id="201"/>
      <w:bookmarkEnd w:id="202"/>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2.1 </w:t>
      </w:r>
      <w:r>
        <w:rPr>
          <w:rFonts w:eastAsia="仿宋_GB2312" w:hint="eastAsia"/>
          <w:sz w:val="24"/>
          <w:szCs w:val="24"/>
        </w:rPr>
        <w:t>项目实施范围：成都粮食集团有限公司及下属全资、控股子公司。</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2.2 </w:t>
      </w:r>
      <w:r>
        <w:rPr>
          <w:rFonts w:eastAsia="仿宋_GB2312" w:hint="eastAsia"/>
          <w:sz w:val="24"/>
          <w:szCs w:val="24"/>
        </w:rPr>
        <w:t>质量标准：符合《中央企业合规管理办法》《成都市属国有企业合规管理指引》及其</w:t>
      </w:r>
      <w:proofErr w:type="gramStart"/>
      <w:r>
        <w:rPr>
          <w:rFonts w:eastAsia="仿宋_GB2312" w:hint="eastAsia"/>
          <w:sz w:val="24"/>
          <w:szCs w:val="24"/>
        </w:rPr>
        <w:t>他国家</w:t>
      </w:r>
      <w:proofErr w:type="gramEnd"/>
      <w:r>
        <w:rPr>
          <w:rFonts w:eastAsia="仿宋_GB2312" w:hint="eastAsia"/>
          <w:sz w:val="24"/>
          <w:szCs w:val="24"/>
        </w:rPr>
        <w:t>法律、法规以及合</w:t>
      </w:r>
      <w:proofErr w:type="gramStart"/>
      <w:r>
        <w:rPr>
          <w:rFonts w:eastAsia="仿宋_GB2312" w:hint="eastAsia"/>
          <w:sz w:val="24"/>
          <w:szCs w:val="24"/>
        </w:rPr>
        <w:t>规</w:t>
      </w:r>
      <w:proofErr w:type="gramEnd"/>
      <w:r>
        <w:rPr>
          <w:rFonts w:eastAsia="仿宋_GB2312" w:hint="eastAsia"/>
          <w:sz w:val="24"/>
          <w:szCs w:val="24"/>
        </w:rPr>
        <w:t>管理的相关要求。</w:t>
      </w:r>
    </w:p>
    <w:p w:rsidR="00005EDD" w:rsidRDefault="007825CB">
      <w:pPr>
        <w:spacing w:line="590" w:lineRule="exact"/>
        <w:ind w:firstLineChars="200" w:firstLine="482"/>
        <w:outlineLvl w:val="0"/>
        <w:rPr>
          <w:rFonts w:eastAsia="仿宋_GB2312"/>
          <w:b/>
          <w:bCs/>
          <w:sz w:val="24"/>
          <w:szCs w:val="24"/>
        </w:rPr>
      </w:pPr>
      <w:bookmarkStart w:id="203" w:name="_Toc32321"/>
      <w:bookmarkStart w:id="204" w:name="_Toc23294"/>
      <w:r>
        <w:rPr>
          <w:rFonts w:eastAsia="仿宋_GB2312" w:hint="eastAsia"/>
          <w:b/>
          <w:bCs/>
          <w:sz w:val="24"/>
          <w:szCs w:val="24"/>
        </w:rPr>
        <w:t>三、项目开展时间及人员</w:t>
      </w:r>
      <w:bookmarkEnd w:id="203"/>
      <w:bookmarkEnd w:id="204"/>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3.1 </w:t>
      </w:r>
      <w:r>
        <w:rPr>
          <w:rFonts w:eastAsia="仿宋_GB2312" w:hint="eastAsia"/>
          <w:sz w:val="24"/>
          <w:szCs w:val="24"/>
        </w:rPr>
        <w:t>本合同服务期限为</w:t>
      </w:r>
      <w:r>
        <w:rPr>
          <w:rFonts w:eastAsia="仿宋_GB2312" w:hint="eastAsia"/>
          <w:sz w:val="24"/>
          <w:szCs w:val="24"/>
        </w:rPr>
        <w:t>1</w:t>
      </w:r>
      <w:r>
        <w:rPr>
          <w:rFonts w:eastAsia="仿宋_GB2312" w:hint="eastAsia"/>
          <w:sz w:val="24"/>
          <w:szCs w:val="24"/>
        </w:rPr>
        <w:t>年。自本合同签订之日</w:t>
      </w:r>
      <w:r>
        <w:rPr>
          <w:rFonts w:eastAsia="仿宋_GB2312" w:hint="eastAsia"/>
          <w:sz w:val="24"/>
          <w:szCs w:val="24"/>
        </w:rPr>
        <w:t>10</w:t>
      </w:r>
      <w:r>
        <w:rPr>
          <w:rFonts w:eastAsia="仿宋_GB2312" w:hint="eastAsia"/>
          <w:sz w:val="24"/>
          <w:szCs w:val="24"/>
        </w:rPr>
        <w:t>日内开始实施。</w:t>
      </w:r>
      <w:proofErr w:type="gramStart"/>
      <w:r>
        <w:rPr>
          <w:rFonts w:eastAsia="仿宋_GB2312" w:hint="eastAsia"/>
          <w:sz w:val="24"/>
          <w:szCs w:val="24"/>
        </w:rPr>
        <w:t>自项目</w:t>
      </w:r>
      <w:proofErr w:type="gramEnd"/>
      <w:r>
        <w:rPr>
          <w:rFonts w:eastAsia="仿宋_GB2312" w:hint="eastAsia"/>
          <w:sz w:val="24"/>
          <w:szCs w:val="24"/>
        </w:rPr>
        <w:t>实施之日起</w:t>
      </w:r>
      <w:r>
        <w:rPr>
          <w:rFonts w:eastAsia="仿宋_GB2312" w:hint="eastAsia"/>
          <w:sz w:val="24"/>
          <w:szCs w:val="24"/>
        </w:rPr>
        <w:t>3</w:t>
      </w:r>
      <w:r>
        <w:rPr>
          <w:rFonts w:eastAsia="仿宋_GB2312" w:hint="eastAsia"/>
          <w:sz w:val="24"/>
          <w:szCs w:val="24"/>
        </w:rPr>
        <w:t>个月内完成第一阶段服务内容；自第一阶段工作完成后开展第二阶段服务内容，第二阶段服务期限不少于</w:t>
      </w:r>
      <w:r>
        <w:rPr>
          <w:rFonts w:eastAsia="仿宋_GB2312" w:hint="eastAsia"/>
          <w:sz w:val="24"/>
          <w:szCs w:val="24"/>
        </w:rPr>
        <w:t>9</w:t>
      </w:r>
      <w:r>
        <w:rPr>
          <w:rFonts w:eastAsia="仿宋_GB2312" w:hint="eastAsia"/>
          <w:sz w:val="24"/>
          <w:szCs w:val="24"/>
        </w:rPr>
        <w:t>个月。当双方另有约定时，按另行商定的业务时间执行。</w:t>
      </w:r>
    </w:p>
    <w:p w:rsidR="00005EDD" w:rsidRDefault="007825CB">
      <w:pPr>
        <w:spacing w:line="590" w:lineRule="exact"/>
        <w:ind w:firstLineChars="200" w:firstLine="480"/>
        <w:rPr>
          <w:rFonts w:eastAsia="仿宋_GB2312"/>
          <w:sz w:val="24"/>
          <w:szCs w:val="24"/>
        </w:rPr>
      </w:pPr>
      <w:r>
        <w:rPr>
          <w:rFonts w:eastAsia="仿宋_GB2312" w:hint="eastAsia"/>
          <w:sz w:val="24"/>
          <w:szCs w:val="24"/>
        </w:rPr>
        <w:lastRenderedPageBreak/>
        <w:t xml:space="preserve">3.2 </w:t>
      </w:r>
      <w:r>
        <w:rPr>
          <w:rFonts w:eastAsia="仿宋_GB2312" w:hint="eastAsia"/>
          <w:sz w:val="24"/>
          <w:szCs w:val="24"/>
        </w:rPr>
        <w:t>乙方成立项目团队，在甲方的协助、配合下，在本次约定服务范围内开展合</w:t>
      </w:r>
      <w:proofErr w:type="gramStart"/>
      <w:r>
        <w:rPr>
          <w:rFonts w:eastAsia="仿宋_GB2312" w:hint="eastAsia"/>
          <w:sz w:val="24"/>
          <w:szCs w:val="24"/>
        </w:rPr>
        <w:t>规</w:t>
      </w:r>
      <w:proofErr w:type="gramEnd"/>
      <w:r>
        <w:rPr>
          <w:rFonts w:eastAsia="仿宋_GB2312" w:hint="eastAsia"/>
          <w:sz w:val="24"/>
          <w:szCs w:val="24"/>
        </w:rPr>
        <w:t>管理标准制定服务工作。乙方项目团队人员共</w:t>
      </w:r>
      <w:r>
        <w:rPr>
          <w:rFonts w:eastAsia="仿宋_GB2312" w:hint="eastAsia"/>
          <w:sz w:val="24"/>
          <w:szCs w:val="24"/>
          <w:u w:val="single"/>
        </w:rPr>
        <w:t xml:space="preserve">   </w:t>
      </w:r>
      <w:r>
        <w:rPr>
          <w:rFonts w:eastAsia="仿宋_GB2312" w:hint="eastAsia"/>
          <w:sz w:val="24"/>
          <w:szCs w:val="24"/>
        </w:rPr>
        <w:t>名，指定</w:t>
      </w:r>
      <w:r>
        <w:rPr>
          <w:rFonts w:eastAsia="仿宋_GB2312" w:hint="eastAsia"/>
          <w:sz w:val="24"/>
          <w:szCs w:val="24"/>
          <w:u w:val="single"/>
        </w:rPr>
        <w:t xml:space="preserve">      </w:t>
      </w:r>
      <w:r>
        <w:rPr>
          <w:rFonts w:eastAsia="仿宋_GB2312" w:hint="eastAsia"/>
          <w:sz w:val="24"/>
          <w:szCs w:val="24"/>
        </w:rPr>
        <w:t>为项目现场负责人，</w:t>
      </w:r>
      <w:r>
        <w:rPr>
          <w:rFonts w:eastAsia="仿宋_GB2312" w:hint="eastAsia"/>
          <w:sz w:val="24"/>
          <w:szCs w:val="24"/>
          <w:u w:val="single"/>
        </w:rPr>
        <w:t xml:space="preserve">           </w:t>
      </w:r>
      <w:r>
        <w:rPr>
          <w:rFonts w:eastAsia="仿宋_GB2312" w:hint="eastAsia"/>
          <w:sz w:val="24"/>
          <w:szCs w:val="24"/>
        </w:rPr>
        <w:t>为项目组成员。项目团队人员未经甲方书面同意不得随意变更，如确需变更，应经与甲方协商并征得书面同意后进行变更。</w:t>
      </w:r>
    </w:p>
    <w:p w:rsidR="00005EDD" w:rsidRDefault="007825CB">
      <w:pPr>
        <w:spacing w:line="590" w:lineRule="exact"/>
        <w:ind w:firstLineChars="200" w:firstLine="482"/>
        <w:outlineLvl w:val="0"/>
        <w:rPr>
          <w:rFonts w:eastAsia="仿宋_GB2312"/>
          <w:b/>
          <w:bCs/>
          <w:sz w:val="24"/>
          <w:szCs w:val="24"/>
        </w:rPr>
      </w:pPr>
      <w:bookmarkStart w:id="205" w:name="_Toc9865"/>
      <w:bookmarkStart w:id="206" w:name="_Toc6728"/>
      <w:r>
        <w:rPr>
          <w:rFonts w:eastAsia="仿宋_GB2312" w:hint="eastAsia"/>
          <w:b/>
          <w:bCs/>
          <w:sz w:val="24"/>
          <w:szCs w:val="24"/>
        </w:rPr>
        <w:t>四、项目成果</w:t>
      </w:r>
      <w:bookmarkEnd w:id="205"/>
      <w:bookmarkEnd w:id="206"/>
    </w:p>
    <w:p w:rsidR="00005EDD" w:rsidRDefault="007825CB">
      <w:pPr>
        <w:spacing w:line="590" w:lineRule="exact"/>
        <w:ind w:firstLineChars="200" w:firstLine="480"/>
        <w:rPr>
          <w:rFonts w:eastAsia="仿宋_GB2312"/>
          <w:sz w:val="24"/>
          <w:szCs w:val="24"/>
        </w:rPr>
      </w:pPr>
      <w:r>
        <w:rPr>
          <w:rFonts w:eastAsia="仿宋_GB2312" w:hint="eastAsia"/>
          <w:sz w:val="24"/>
          <w:szCs w:val="24"/>
        </w:rPr>
        <w:t>项目实施成果文件：</w:t>
      </w:r>
      <w:r>
        <w:rPr>
          <w:rFonts w:eastAsia="仿宋_GB2312" w:hint="eastAsia"/>
          <w:sz w:val="24"/>
          <w:szCs w:val="24"/>
          <w:u w:val="single"/>
        </w:rPr>
        <w:t>《公司内外部规则制度规范清单》《标准文本库》《合规管理标准手册》《合规管理办法》</w:t>
      </w:r>
      <w:r>
        <w:rPr>
          <w:rFonts w:eastAsia="仿宋_GB2312" w:hint="eastAsia"/>
          <w:sz w:val="24"/>
          <w:szCs w:val="24"/>
        </w:rPr>
        <w:t>。</w:t>
      </w:r>
    </w:p>
    <w:p w:rsidR="00005EDD" w:rsidRDefault="007825CB">
      <w:pPr>
        <w:spacing w:line="590" w:lineRule="exact"/>
        <w:ind w:firstLineChars="200" w:firstLine="482"/>
        <w:outlineLvl w:val="0"/>
        <w:rPr>
          <w:rFonts w:eastAsia="仿宋_GB2312"/>
          <w:b/>
          <w:bCs/>
          <w:sz w:val="24"/>
          <w:szCs w:val="24"/>
        </w:rPr>
      </w:pPr>
      <w:bookmarkStart w:id="207" w:name="_Toc22011"/>
      <w:bookmarkStart w:id="208" w:name="_Toc9125"/>
      <w:r>
        <w:rPr>
          <w:rFonts w:eastAsia="仿宋_GB2312" w:hint="eastAsia"/>
          <w:b/>
          <w:bCs/>
          <w:sz w:val="24"/>
          <w:szCs w:val="24"/>
        </w:rPr>
        <w:t>五、项目验收</w:t>
      </w:r>
      <w:bookmarkEnd w:id="207"/>
      <w:bookmarkEnd w:id="208"/>
    </w:p>
    <w:p w:rsidR="00005EDD" w:rsidRDefault="007825CB">
      <w:pPr>
        <w:spacing w:line="590" w:lineRule="exact"/>
        <w:ind w:firstLineChars="200" w:firstLine="480"/>
        <w:rPr>
          <w:rFonts w:eastAsia="仿宋_GB2312"/>
          <w:sz w:val="24"/>
          <w:szCs w:val="24"/>
        </w:rPr>
      </w:pPr>
      <w:r>
        <w:rPr>
          <w:rFonts w:eastAsia="仿宋_GB2312" w:hint="eastAsia"/>
          <w:sz w:val="24"/>
          <w:szCs w:val="24"/>
        </w:rPr>
        <w:t>本项目验收分为初验和终验。</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5.1 </w:t>
      </w:r>
      <w:r>
        <w:rPr>
          <w:rFonts w:eastAsia="仿宋_GB2312" w:hint="eastAsia"/>
          <w:sz w:val="24"/>
          <w:szCs w:val="24"/>
        </w:rPr>
        <w:t>项目初验：乙方按照本合同约定，完成第一阶段服务内容，提交成果文件初稿后，甲方应在一个月内组织对成果文件进行初验，并将验收反馈意见提交乙方进行修改完善，乙方根据验收反馈意见修改完善，成果文件经各部门再次确认或经内部审批通过即初验合格。</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5.2 </w:t>
      </w:r>
      <w:r>
        <w:rPr>
          <w:rFonts w:eastAsia="仿宋_GB2312" w:hint="eastAsia"/>
          <w:sz w:val="24"/>
          <w:szCs w:val="24"/>
        </w:rPr>
        <w:t>项目终验：乙方完成第二阶段服务内容，提交成果文件定稿，并经甲方确认后，即项目终验合格。</w:t>
      </w:r>
    </w:p>
    <w:p w:rsidR="00005EDD" w:rsidRDefault="007825CB">
      <w:pPr>
        <w:spacing w:line="590" w:lineRule="exact"/>
        <w:ind w:firstLineChars="200" w:firstLine="482"/>
        <w:outlineLvl w:val="0"/>
        <w:rPr>
          <w:rFonts w:eastAsia="仿宋_GB2312"/>
          <w:b/>
          <w:bCs/>
          <w:sz w:val="24"/>
          <w:szCs w:val="24"/>
        </w:rPr>
      </w:pPr>
      <w:bookmarkStart w:id="209" w:name="_Toc16923"/>
      <w:bookmarkStart w:id="210" w:name="_Toc17450"/>
      <w:r>
        <w:rPr>
          <w:rFonts w:eastAsia="仿宋_GB2312" w:hint="eastAsia"/>
          <w:b/>
          <w:bCs/>
          <w:sz w:val="24"/>
          <w:szCs w:val="24"/>
        </w:rPr>
        <w:t>六、合同金额和支付</w:t>
      </w:r>
      <w:bookmarkEnd w:id="209"/>
      <w:bookmarkEnd w:id="210"/>
    </w:p>
    <w:p w:rsidR="00005EDD" w:rsidRDefault="007825CB">
      <w:pPr>
        <w:spacing w:line="590" w:lineRule="exact"/>
        <w:ind w:firstLineChars="200" w:firstLine="480"/>
        <w:rPr>
          <w:rFonts w:eastAsia="仿宋_GB2312"/>
          <w:sz w:val="24"/>
          <w:szCs w:val="24"/>
        </w:rPr>
      </w:pPr>
      <w:r>
        <w:rPr>
          <w:rFonts w:eastAsia="仿宋_GB2312" w:hint="eastAsia"/>
          <w:sz w:val="24"/>
          <w:szCs w:val="24"/>
        </w:rPr>
        <w:t>6.1</w:t>
      </w:r>
      <w:r>
        <w:rPr>
          <w:rFonts w:eastAsia="仿宋_GB2312" w:hint="eastAsia"/>
          <w:sz w:val="24"/>
          <w:szCs w:val="24"/>
        </w:rPr>
        <w:t>本合同总额为</w:t>
      </w:r>
      <w:r>
        <w:rPr>
          <w:rFonts w:eastAsia="仿宋_GB2312" w:hint="eastAsia"/>
          <w:sz w:val="24"/>
          <w:szCs w:val="24"/>
          <w:u w:val="single"/>
        </w:rPr>
        <w:t xml:space="preserve">          </w:t>
      </w:r>
      <w:r>
        <w:rPr>
          <w:rFonts w:eastAsia="仿宋_GB2312" w:hint="eastAsia"/>
          <w:sz w:val="24"/>
          <w:szCs w:val="24"/>
        </w:rPr>
        <w:t>元整（大写金额：</w:t>
      </w:r>
      <w:r>
        <w:rPr>
          <w:rFonts w:eastAsia="仿宋_GB2312" w:hint="eastAsia"/>
          <w:sz w:val="24"/>
          <w:szCs w:val="24"/>
          <w:u w:val="single"/>
        </w:rPr>
        <w:t xml:space="preserve">           </w:t>
      </w:r>
      <w:r>
        <w:rPr>
          <w:rFonts w:eastAsia="仿宋_GB2312" w:hint="eastAsia"/>
          <w:sz w:val="24"/>
          <w:szCs w:val="24"/>
        </w:rPr>
        <w:t>元），项目实施期间乙方人员所产生的差旅、食宿等全部费用由乙方承担。</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6.2 </w:t>
      </w:r>
      <w:r>
        <w:rPr>
          <w:rFonts w:eastAsia="仿宋_GB2312" w:hint="eastAsia"/>
          <w:sz w:val="24"/>
          <w:szCs w:val="24"/>
        </w:rPr>
        <w:t>甲方采用转账方式，按以下进度安排付款</w:t>
      </w:r>
      <w:r>
        <w:rPr>
          <w:rFonts w:eastAsia="仿宋_GB2312" w:hint="eastAsia"/>
          <w:sz w:val="24"/>
          <w:szCs w:val="24"/>
        </w:rPr>
        <w:t>:</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6.2.1 </w:t>
      </w:r>
      <w:r>
        <w:rPr>
          <w:rFonts w:eastAsia="仿宋_GB2312" w:hint="eastAsia"/>
          <w:sz w:val="24"/>
          <w:szCs w:val="24"/>
        </w:rPr>
        <w:t>本合同生效后</w:t>
      </w:r>
      <w:r>
        <w:rPr>
          <w:rFonts w:eastAsia="仿宋_GB2312" w:hint="eastAsia"/>
          <w:sz w:val="24"/>
          <w:szCs w:val="24"/>
        </w:rPr>
        <w:t>10</w:t>
      </w:r>
      <w:r>
        <w:rPr>
          <w:rFonts w:eastAsia="仿宋_GB2312" w:hint="eastAsia"/>
          <w:sz w:val="24"/>
          <w:szCs w:val="24"/>
        </w:rPr>
        <w:t>日内，甲方向乙方支付合同价款</w:t>
      </w:r>
      <w:r>
        <w:rPr>
          <w:rFonts w:eastAsia="仿宋_GB2312" w:hint="eastAsia"/>
          <w:sz w:val="24"/>
          <w:szCs w:val="24"/>
        </w:rPr>
        <w:t>20%</w:t>
      </w:r>
      <w:r>
        <w:rPr>
          <w:rFonts w:eastAsia="仿宋_GB2312" w:hint="eastAsia"/>
          <w:sz w:val="24"/>
          <w:szCs w:val="24"/>
        </w:rPr>
        <w:t>；</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6.2.2 </w:t>
      </w:r>
      <w:r>
        <w:rPr>
          <w:rFonts w:eastAsia="仿宋_GB2312" w:hint="eastAsia"/>
          <w:sz w:val="24"/>
          <w:szCs w:val="24"/>
        </w:rPr>
        <w:t>乙方完成第一阶段服务工作，交付</w:t>
      </w:r>
      <w:r>
        <w:rPr>
          <w:rFonts w:eastAsia="仿宋_GB2312" w:hint="eastAsia"/>
          <w:sz w:val="24"/>
          <w:szCs w:val="24"/>
          <w:u w:val="single"/>
        </w:rPr>
        <w:t>《公司内外部规则制度规范汇编》《标准文本库》《合规管理标准手册》（试行）《合规管理办法》（试行）</w:t>
      </w:r>
      <w:r>
        <w:rPr>
          <w:rFonts w:eastAsia="仿宋_GB2312" w:hint="eastAsia"/>
          <w:sz w:val="24"/>
          <w:szCs w:val="24"/>
        </w:rPr>
        <w:t>，并经甲方确认后，甲方支付乙方合同价款</w:t>
      </w:r>
      <w:r>
        <w:rPr>
          <w:rFonts w:eastAsia="仿宋_GB2312" w:hint="eastAsia"/>
          <w:sz w:val="24"/>
          <w:szCs w:val="24"/>
        </w:rPr>
        <w:t>50%</w:t>
      </w:r>
      <w:r>
        <w:rPr>
          <w:rFonts w:eastAsia="仿宋_GB2312" w:hint="eastAsia"/>
          <w:sz w:val="24"/>
          <w:szCs w:val="24"/>
        </w:rPr>
        <w:t>；</w:t>
      </w:r>
    </w:p>
    <w:p w:rsidR="00005EDD" w:rsidRDefault="007825CB">
      <w:pPr>
        <w:spacing w:line="590" w:lineRule="exact"/>
        <w:ind w:firstLineChars="200" w:firstLine="480"/>
        <w:rPr>
          <w:rFonts w:eastAsia="仿宋_GB2312"/>
          <w:sz w:val="24"/>
          <w:szCs w:val="24"/>
        </w:rPr>
      </w:pPr>
      <w:r>
        <w:rPr>
          <w:rFonts w:eastAsia="仿宋_GB2312" w:hint="eastAsia"/>
          <w:sz w:val="24"/>
          <w:szCs w:val="24"/>
        </w:rPr>
        <w:lastRenderedPageBreak/>
        <w:t xml:space="preserve">6.2.3 </w:t>
      </w:r>
      <w:r>
        <w:rPr>
          <w:rFonts w:eastAsia="仿宋_GB2312" w:hint="eastAsia"/>
          <w:sz w:val="24"/>
          <w:szCs w:val="24"/>
        </w:rPr>
        <w:t>乙方完成第二阶段服务工作，交付修改完善的</w:t>
      </w:r>
      <w:r>
        <w:rPr>
          <w:rFonts w:eastAsia="仿宋_GB2312" w:hint="eastAsia"/>
          <w:sz w:val="24"/>
          <w:szCs w:val="24"/>
          <w:u w:val="single"/>
        </w:rPr>
        <w:t>《公司内外部规则制度规范汇编》《标准文本库》《合规管理标准手册》（试行）《合规管理办法》（试行）</w:t>
      </w:r>
      <w:r>
        <w:rPr>
          <w:rFonts w:eastAsia="仿宋_GB2312" w:hint="eastAsia"/>
          <w:sz w:val="24"/>
          <w:szCs w:val="24"/>
        </w:rPr>
        <w:t>，并经甲方确认后，甲方支付乙方合同价款</w:t>
      </w:r>
      <w:r>
        <w:rPr>
          <w:rFonts w:eastAsia="仿宋_GB2312" w:hint="eastAsia"/>
          <w:sz w:val="24"/>
          <w:szCs w:val="24"/>
        </w:rPr>
        <w:t>30%</w:t>
      </w:r>
      <w:r>
        <w:rPr>
          <w:rFonts w:eastAsia="仿宋_GB2312" w:hint="eastAsia"/>
          <w:sz w:val="24"/>
          <w:szCs w:val="24"/>
        </w:rPr>
        <w:t>。</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6.3 </w:t>
      </w:r>
      <w:r>
        <w:rPr>
          <w:rFonts w:eastAsia="仿宋_GB2312" w:hint="eastAsia"/>
          <w:sz w:val="24"/>
          <w:szCs w:val="24"/>
        </w:rPr>
        <w:t>甲方付款前，乙方应向甲方提供足额、合法且经甲方财务部门审核通过的增值税专用发票，否则甲方有权顺延付款时间并不承担任何责任。</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6.4 </w:t>
      </w:r>
      <w:r>
        <w:rPr>
          <w:rFonts w:eastAsia="仿宋_GB2312" w:hint="eastAsia"/>
          <w:sz w:val="24"/>
          <w:szCs w:val="24"/>
        </w:rPr>
        <w:t>甲方付款前，甲方应向乙方确认乙方账户信息。乙方如改变其账户信息，应提前</w:t>
      </w:r>
      <w:r>
        <w:rPr>
          <w:rFonts w:eastAsia="仿宋_GB2312" w:hint="eastAsia"/>
          <w:sz w:val="24"/>
          <w:szCs w:val="24"/>
        </w:rPr>
        <w:t>10</w:t>
      </w:r>
      <w:r>
        <w:rPr>
          <w:rFonts w:eastAsia="仿宋_GB2312" w:hint="eastAsia"/>
          <w:sz w:val="24"/>
          <w:szCs w:val="24"/>
        </w:rPr>
        <w:t>日书面通知甲方。</w:t>
      </w:r>
    </w:p>
    <w:p w:rsidR="00005EDD" w:rsidRDefault="007825CB">
      <w:pPr>
        <w:spacing w:line="590" w:lineRule="exact"/>
        <w:ind w:firstLineChars="200" w:firstLine="480"/>
        <w:rPr>
          <w:rFonts w:eastAsia="仿宋_GB2312"/>
          <w:sz w:val="24"/>
          <w:szCs w:val="24"/>
        </w:rPr>
      </w:pPr>
      <w:r>
        <w:rPr>
          <w:rFonts w:eastAsia="仿宋_GB2312" w:hint="eastAsia"/>
          <w:sz w:val="24"/>
          <w:szCs w:val="24"/>
        </w:rPr>
        <w:t>6.5</w:t>
      </w:r>
      <w:r>
        <w:rPr>
          <w:rFonts w:eastAsia="仿宋_GB2312" w:hint="eastAsia"/>
          <w:sz w:val="24"/>
          <w:szCs w:val="24"/>
        </w:rPr>
        <w:t>甲乙方账户信息</w:t>
      </w:r>
    </w:p>
    <w:p w:rsidR="00005EDD" w:rsidRDefault="007825CB">
      <w:pPr>
        <w:spacing w:line="590" w:lineRule="exact"/>
        <w:ind w:firstLineChars="200" w:firstLine="480"/>
        <w:rPr>
          <w:rFonts w:eastAsia="仿宋_GB2312"/>
          <w:sz w:val="24"/>
          <w:szCs w:val="24"/>
        </w:rPr>
      </w:pPr>
      <w:r>
        <w:rPr>
          <w:rFonts w:eastAsia="仿宋_GB2312" w:hint="eastAsia"/>
          <w:sz w:val="24"/>
          <w:szCs w:val="24"/>
        </w:rPr>
        <w:t>甲方账户信息：</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公司名称：成都粮食集团有限公司</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地</w:t>
      </w:r>
      <w:r>
        <w:rPr>
          <w:rFonts w:eastAsia="仿宋_GB2312" w:hint="eastAsia"/>
          <w:sz w:val="24"/>
          <w:szCs w:val="24"/>
        </w:rPr>
        <w:t xml:space="preserve"> </w:t>
      </w:r>
      <w:r>
        <w:rPr>
          <w:rFonts w:eastAsia="仿宋_GB2312" w:hint="eastAsia"/>
          <w:sz w:val="24"/>
          <w:szCs w:val="24"/>
        </w:rPr>
        <w:t>址：</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开户行：</w:t>
      </w:r>
    </w:p>
    <w:p w:rsidR="00005EDD" w:rsidRDefault="007825CB">
      <w:pPr>
        <w:spacing w:line="590" w:lineRule="exact"/>
        <w:ind w:firstLineChars="200" w:firstLine="480"/>
        <w:rPr>
          <w:rFonts w:eastAsia="仿宋_GB2312"/>
          <w:sz w:val="24"/>
          <w:szCs w:val="24"/>
        </w:rPr>
      </w:pPr>
      <w:r>
        <w:rPr>
          <w:rFonts w:eastAsia="仿宋_GB2312" w:hint="eastAsia"/>
          <w:sz w:val="24"/>
          <w:szCs w:val="24"/>
        </w:rPr>
        <w:t>账号：</w:t>
      </w:r>
    </w:p>
    <w:p w:rsidR="00005EDD" w:rsidRDefault="007825CB">
      <w:pPr>
        <w:spacing w:line="590" w:lineRule="exact"/>
        <w:ind w:firstLineChars="200" w:firstLine="480"/>
        <w:rPr>
          <w:rFonts w:eastAsia="仿宋_GB2312"/>
          <w:sz w:val="24"/>
          <w:szCs w:val="24"/>
        </w:rPr>
      </w:pPr>
      <w:r>
        <w:rPr>
          <w:rFonts w:eastAsia="仿宋_GB2312" w:hint="eastAsia"/>
          <w:sz w:val="24"/>
          <w:szCs w:val="24"/>
        </w:rPr>
        <w:t>纳税人识别号：</w:t>
      </w:r>
    </w:p>
    <w:p w:rsidR="00005EDD" w:rsidRDefault="007825CB">
      <w:pPr>
        <w:spacing w:line="590" w:lineRule="exact"/>
        <w:ind w:firstLineChars="200" w:firstLine="480"/>
        <w:rPr>
          <w:rFonts w:eastAsia="仿宋_GB2312"/>
          <w:sz w:val="24"/>
          <w:szCs w:val="24"/>
        </w:rPr>
      </w:pPr>
      <w:r>
        <w:rPr>
          <w:rFonts w:eastAsia="仿宋_GB2312" w:hint="eastAsia"/>
          <w:sz w:val="24"/>
          <w:szCs w:val="24"/>
        </w:rPr>
        <w:t>电</w:t>
      </w:r>
      <w:r>
        <w:rPr>
          <w:rFonts w:eastAsia="仿宋_GB2312" w:hint="eastAsia"/>
          <w:sz w:val="24"/>
          <w:szCs w:val="24"/>
        </w:rPr>
        <w:t xml:space="preserve"> </w:t>
      </w:r>
      <w:r>
        <w:rPr>
          <w:rFonts w:eastAsia="仿宋_GB2312" w:hint="eastAsia"/>
          <w:sz w:val="24"/>
          <w:szCs w:val="24"/>
        </w:rPr>
        <w:t>话：</w:t>
      </w:r>
    </w:p>
    <w:p w:rsidR="00005EDD" w:rsidRDefault="00005EDD">
      <w:pPr>
        <w:spacing w:line="590" w:lineRule="exact"/>
        <w:ind w:firstLineChars="200" w:firstLine="480"/>
        <w:rPr>
          <w:rFonts w:eastAsia="仿宋_GB2312"/>
          <w:sz w:val="24"/>
          <w:szCs w:val="24"/>
        </w:rPr>
      </w:pPr>
    </w:p>
    <w:p w:rsidR="00005EDD" w:rsidRDefault="007825CB">
      <w:pPr>
        <w:spacing w:line="590" w:lineRule="exact"/>
        <w:ind w:firstLineChars="200" w:firstLine="480"/>
        <w:rPr>
          <w:rFonts w:eastAsia="仿宋_GB2312"/>
          <w:sz w:val="24"/>
          <w:szCs w:val="24"/>
        </w:rPr>
      </w:pPr>
      <w:r>
        <w:rPr>
          <w:rFonts w:eastAsia="仿宋_GB2312" w:hint="eastAsia"/>
          <w:sz w:val="24"/>
          <w:szCs w:val="24"/>
        </w:rPr>
        <w:t>乙方账户信息：</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公司名称：</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地址：</w:t>
      </w:r>
    </w:p>
    <w:p w:rsidR="00005EDD" w:rsidRDefault="007825CB">
      <w:pPr>
        <w:spacing w:line="590" w:lineRule="exact"/>
        <w:ind w:firstLineChars="200" w:firstLine="480"/>
        <w:rPr>
          <w:rFonts w:eastAsia="仿宋_GB2312"/>
          <w:sz w:val="24"/>
          <w:szCs w:val="24"/>
        </w:rPr>
      </w:pPr>
      <w:r>
        <w:rPr>
          <w:rFonts w:eastAsia="仿宋_GB2312" w:hint="eastAsia"/>
          <w:sz w:val="24"/>
          <w:szCs w:val="24"/>
        </w:rPr>
        <w:t>开户行：</w:t>
      </w:r>
    </w:p>
    <w:p w:rsidR="00005EDD" w:rsidRDefault="007825CB">
      <w:pPr>
        <w:spacing w:line="590" w:lineRule="exact"/>
        <w:ind w:firstLineChars="200" w:firstLine="480"/>
        <w:rPr>
          <w:rFonts w:eastAsia="仿宋_GB2312"/>
          <w:sz w:val="24"/>
          <w:szCs w:val="24"/>
        </w:rPr>
      </w:pPr>
      <w:r>
        <w:rPr>
          <w:rFonts w:eastAsia="仿宋_GB2312" w:hint="eastAsia"/>
          <w:sz w:val="24"/>
          <w:szCs w:val="24"/>
        </w:rPr>
        <w:t>账号：</w:t>
      </w:r>
    </w:p>
    <w:p w:rsidR="00005EDD" w:rsidRDefault="007825CB">
      <w:pPr>
        <w:spacing w:line="590" w:lineRule="exact"/>
        <w:ind w:firstLineChars="200" w:firstLine="480"/>
        <w:rPr>
          <w:rFonts w:eastAsia="仿宋_GB2312"/>
          <w:sz w:val="24"/>
          <w:szCs w:val="24"/>
        </w:rPr>
      </w:pPr>
      <w:r>
        <w:rPr>
          <w:rFonts w:eastAsia="仿宋_GB2312" w:hint="eastAsia"/>
          <w:sz w:val="24"/>
          <w:szCs w:val="24"/>
        </w:rPr>
        <w:t>纳税人识别号：</w:t>
      </w:r>
    </w:p>
    <w:p w:rsidR="00005EDD" w:rsidRDefault="007825CB">
      <w:pPr>
        <w:spacing w:line="590" w:lineRule="exact"/>
        <w:ind w:firstLineChars="200" w:firstLine="480"/>
        <w:rPr>
          <w:rFonts w:eastAsia="仿宋_GB2312"/>
          <w:sz w:val="24"/>
          <w:szCs w:val="24"/>
        </w:rPr>
      </w:pPr>
      <w:r>
        <w:rPr>
          <w:rFonts w:eastAsia="仿宋_GB2312" w:hint="eastAsia"/>
          <w:sz w:val="24"/>
          <w:szCs w:val="24"/>
        </w:rPr>
        <w:t>电话：</w:t>
      </w:r>
    </w:p>
    <w:p w:rsidR="00005EDD" w:rsidRDefault="00005EDD">
      <w:pPr>
        <w:pStyle w:val="2"/>
        <w:rPr>
          <w:rFonts w:hint="default"/>
        </w:rPr>
      </w:pPr>
    </w:p>
    <w:p w:rsidR="00005EDD" w:rsidRDefault="007825CB">
      <w:pPr>
        <w:spacing w:line="590" w:lineRule="exact"/>
        <w:ind w:firstLineChars="200" w:firstLine="482"/>
        <w:outlineLvl w:val="0"/>
        <w:rPr>
          <w:rFonts w:eastAsia="仿宋_GB2312"/>
          <w:b/>
          <w:bCs/>
          <w:sz w:val="24"/>
          <w:szCs w:val="24"/>
        </w:rPr>
      </w:pPr>
      <w:bookmarkStart w:id="211" w:name="_Toc28163"/>
      <w:bookmarkStart w:id="212" w:name="_Toc15423"/>
      <w:r>
        <w:rPr>
          <w:rFonts w:eastAsia="仿宋_GB2312" w:hint="eastAsia"/>
          <w:b/>
          <w:bCs/>
          <w:sz w:val="24"/>
          <w:szCs w:val="24"/>
        </w:rPr>
        <w:t>七、双方权利和义务</w:t>
      </w:r>
      <w:bookmarkEnd w:id="211"/>
      <w:bookmarkEnd w:id="212"/>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7.1 </w:t>
      </w:r>
      <w:r>
        <w:rPr>
          <w:rFonts w:eastAsia="仿宋_GB2312" w:hint="eastAsia"/>
          <w:sz w:val="24"/>
          <w:szCs w:val="24"/>
        </w:rPr>
        <w:t>甲方权利和义务</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7.1.1 </w:t>
      </w:r>
      <w:r>
        <w:rPr>
          <w:rFonts w:eastAsia="仿宋_GB2312" w:hint="eastAsia"/>
          <w:sz w:val="24"/>
          <w:szCs w:val="24"/>
        </w:rPr>
        <w:t>甲方有权对乙方的项目工作进展情况进行监督，对乙方工作计划及完成情况进行审核确认。</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7.1.2 </w:t>
      </w:r>
      <w:r>
        <w:rPr>
          <w:rFonts w:eastAsia="仿宋_GB2312" w:hint="eastAsia"/>
          <w:sz w:val="24"/>
          <w:szCs w:val="24"/>
        </w:rPr>
        <w:t>甲方有权验收乙方提交的阶段性成果及最终成果文件，乙方应当配合，并在甲方要求的合理时限内提供给甲方，甲方有权对验收的成果文件提出意见。</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7.1.3 </w:t>
      </w:r>
      <w:r>
        <w:rPr>
          <w:rFonts w:eastAsia="仿宋_GB2312" w:hint="eastAsia"/>
          <w:sz w:val="24"/>
          <w:szCs w:val="24"/>
        </w:rPr>
        <w:t>甲方负责将该项目实施的有关事项和要求通知其相关部门和人员，并指定专人负责总体协调与配合，督促各相关部门和人员对乙方的工作给予合作，并提供必要的工作条件。</w:t>
      </w:r>
    </w:p>
    <w:p w:rsidR="00005EDD" w:rsidRDefault="007825CB">
      <w:pPr>
        <w:spacing w:line="590" w:lineRule="exact"/>
        <w:ind w:firstLineChars="200" w:firstLine="480"/>
        <w:rPr>
          <w:rFonts w:eastAsia="仿宋_GB2312"/>
          <w:sz w:val="24"/>
          <w:szCs w:val="24"/>
        </w:rPr>
      </w:pPr>
      <w:r>
        <w:rPr>
          <w:rFonts w:eastAsia="仿宋_GB2312" w:hint="eastAsia"/>
          <w:sz w:val="24"/>
          <w:szCs w:val="24"/>
        </w:rPr>
        <w:t>7.1.4</w:t>
      </w:r>
      <w:r>
        <w:rPr>
          <w:rFonts w:eastAsia="仿宋_GB2312" w:hint="eastAsia"/>
          <w:sz w:val="24"/>
          <w:szCs w:val="24"/>
        </w:rPr>
        <w:t>甲方应提供本次项目所需全部真实，完整的资料。</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7.1.5 </w:t>
      </w:r>
      <w:r>
        <w:rPr>
          <w:rFonts w:eastAsia="仿宋_GB2312" w:hint="eastAsia"/>
          <w:sz w:val="24"/>
          <w:szCs w:val="24"/>
        </w:rPr>
        <w:t>甲方应按照本合同约定向乙方支付相应的款项。</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7.2 </w:t>
      </w:r>
      <w:r>
        <w:rPr>
          <w:rFonts w:eastAsia="仿宋_GB2312" w:hint="eastAsia"/>
          <w:sz w:val="24"/>
          <w:szCs w:val="24"/>
        </w:rPr>
        <w:t>乙方权利和义务</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7.2.1 </w:t>
      </w:r>
      <w:r>
        <w:rPr>
          <w:rFonts w:eastAsia="仿宋_GB2312" w:hint="eastAsia"/>
          <w:sz w:val="24"/>
          <w:szCs w:val="24"/>
        </w:rPr>
        <w:t>乙方有权根据本合同约定获得相应的报酬。</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7.2.2 </w:t>
      </w:r>
      <w:r>
        <w:rPr>
          <w:rFonts w:eastAsia="仿宋_GB2312" w:hint="eastAsia"/>
          <w:sz w:val="24"/>
          <w:szCs w:val="24"/>
        </w:rPr>
        <w:t>乙方应保证已经完全理解甲方对本合同约定的合</w:t>
      </w:r>
      <w:proofErr w:type="gramStart"/>
      <w:r>
        <w:rPr>
          <w:rFonts w:eastAsia="仿宋_GB2312" w:hint="eastAsia"/>
          <w:sz w:val="24"/>
          <w:szCs w:val="24"/>
        </w:rPr>
        <w:t>规</w:t>
      </w:r>
      <w:proofErr w:type="gramEnd"/>
      <w:r>
        <w:rPr>
          <w:rFonts w:eastAsia="仿宋_GB2312" w:hint="eastAsia"/>
          <w:sz w:val="24"/>
          <w:szCs w:val="24"/>
        </w:rPr>
        <w:t>管理服务具体要求，并有能力严格按照甲方要求提供咨询服务，提交咨询成果文件。</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7.2.3 </w:t>
      </w:r>
      <w:r>
        <w:rPr>
          <w:rFonts w:eastAsia="仿宋_GB2312" w:hint="eastAsia"/>
          <w:sz w:val="24"/>
          <w:szCs w:val="24"/>
        </w:rPr>
        <w:t>乙方应按照《中央企业合规管理办法》《成都市属国有企业合规管理指引》及其</w:t>
      </w:r>
      <w:proofErr w:type="gramStart"/>
      <w:r>
        <w:rPr>
          <w:rFonts w:eastAsia="仿宋_GB2312" w:hint="eastAsia"/>
          <w:sz w:val="24"/>
          <w:szCs w:val="24"/>
        </w:rPr>
        <w:t>他国家</w:t>
      </w:r>
      <w:proofErr w:type="gramEnd"/>
      <w:r>
        <w:rPr>
          <w:rFonts w:eastAsia="仿宋_GB2312" w:hint="eastAsia"/>
          <w:sz w:val="24"/>
          <w:szCs w:val="24"/>
        </w:rPr>
        <w:t>法律、法规以及合</w:t>
      </w:r>
      <w:proofErr w:type="gramStart"/>
      <w:r>
        <w:rPr>
          <w:rFonts w:eastAsia="仿宋_GB2312" w:hint="eastAsia"/>
          <w:sz w:val="24"/>
          <w:szCs w:val="24"/>
        </w:rPr>
        <w:t>规</w:t>
      </w:r>
      <w:proofErr w:type="gramEnd"/>
      <w:r>
        <w:rPr>
          <w:rFonts w:eastAsia="仿宋_GB2312" w:hint="eastAsia"/>
          <w:sz w:val="24"/>
          <w:szCs w:val="24"/>
        </w:rPr>
        <w:t>管理的相关要求，并按照甲方要求、项目实施方案和本合同所约定的服务范围和内容，提供咨询服务。</w:t>
      </w:r>
    </w:p>
    <w:p w:rsidR="00005EDD" w:rsidRDefault="007825CB">
      <w:pPr>
        <w:spacing w:line="590" w:lineRule="exact"/>
        <w:ind w:firstLineChars="200" w:firstLine="480"/>
        <w:rPr>
          <w:rFonts w:eastAsia="仿宋_GB2312"/>
          <w:sz w:val="24"/>
          <w:szCs w:val="24"/>
        </w:rPr>
      </w:pPr>
      <w:r>
        <w:rPr>
          <w:rFonts w:eastAsia="仿宋_GB2312" w:hint="eastAsia"/>
          <w:sz w:val="24"/>
          <w:szCs w:val="24"/>
        </w:rPr>
        <w:t>7.2.4</w:t>
      </w:r>
      <w:r>
        <w:rPr>
          <w:rFonts w:eastAsia="仿宋_GB2312" w:hint="eastAsia"/>
          <w:sz w:val="24"/>
          <w:szCs w:val="24"/>
        </w:rPr>
        <w:t>乙方应保证服务的质量，在提供合</w:t>
      </w:r>
      <w:proofErr w:type="gramStart"/>
      <w:r>
        <w:rPr>
          <w:rFonts w:eastAsia="仿宋_GB2312" w:hint="eastAsia"/>
          <w:sz w:val="24"/>
          <w:szCs w:val="24"/>
        </w:rPr>
        <w:t>规</w:t>
      </w:r>
      <w:proofErr w:type="gramEnd"/>
      <w:r>
        <w:rPr>
          <w:rFonts w:eastAsia="仿宋_GB2312" w:hint="eastAsia"/>
          <w:sz w:val="24"/>
          <w:szCs w:val="24"/>
        </w:rPr>
        <w:t>管理服务过程中，采取适当的质量控制措施，确保本次服务质量达到甲方要求。</w:t>
      </w:r>
    </w:p>
    <w:p w:rsidR="00005EDD" w:rsidRDefault="007825CB">
      <w:pPr>
        <w:spacing w:line="590" w:lineRule="exact"/>
        <w:ind w:firstLineChars="200" w:firstLine="480"/>
        <w:rPr>
          <w:rFonts w:eastAsia="仿宋_GB2312"/>
          <w:sz w:val="24"/>
          <w:szCs w:val="24"/>
        </w:rPr>
      </w:pPr>
      <w:r>
        <w:rPr>
          <w:rFonts w:eastAsia="仿宋_GB2312" w:hint="eastAsia"/>
          <w:sz w:val="24"/>
          <w:szCs w:val="24"/>
        </w:rPr>
        <w:t>7.2.6</w:t>
      </w:r>
      <w:r>
        <w:rPr>
          <w:rFonts w:eastAsia="仿宋_GB2312" w:hint="eastAsia"/>
          <w:sz w:val="24"/>
          <w:szCs w:val="24"/>
        </w:rPr>
        <w:t>乙方保证其提供的合</w:t>
      </w:r>
      <w:proofErr w:type="gramStart"/>
      <w:r>
        <w:rPr>
          <w:rFonts w:eastAsia="仿宋_GB2312" w:hint="eastAsia"/>
          <w:sz w:val="24"/>
          <w:szCs w:val="24"/>
        </w:rPr>
        <w:t>规</w:t>
      </w:r>
      <w:proofErr w:type="gramEnd"/>
      <w:r>
        <w:rPr>
          <w:rFonts w:eastAsia="仿宋_GB2312" w:hint="eastAsia"/>
          <w:sz w:val="24"/>
          <w:szCs w:val="24"/>
        </w:rPr>
        <w:t>管理服务符合有关法律、法规和其他规范</w:t>
      </w:r>
      <w:proofErr w:type="gramStart"/>
      <w:r>
        <w:rPr>
          <w:rFonts w:eastAsia="仿宋_GB2312" w:hint="eastAsia"/>
          <w:sz w:val="24"/>
          <w:szCs w:val="24"/>
        </w:rPr>
        <w:t>生文件</w:t>
      </w:r>
      <w:proofErr w:type="gramEnd"/>
      <w:r>
        <w:rPr>
          <w:rFonts w:eastAsia="仿宋_GB2312" w:hint="eastAsia"/>
          <w:sz w:val="24"/>
          <w:szCs w:val="24"/>
        </w:rPr>
        <w:t>的规定，不存在违反有关法律规范的情形。</w:t>
      </w:r>
    </w:p>
    <w:p w:rsidR="00005EDD" w:rsidRDefault="007825CB">
      <w:pPr>
        <w:spacing w:line="590" w:lineRule="exact"/>
        <w:ind w:firstLineChars="200" w:firstLine="480"/>
        <w:rPr>
          <w:rFonts w:eastAsia="仿宋_GB2312"/>
          <w:sz w:val="24"/>
          <w:szCs w:val="24"/>
        </w:rPr>
      </w:pPr>
      <w:r>
        <w:rPr>
          <w:rFonts w:eastAsia="仿宋_GB2312" w:hint="eastAsia"/>
          <w:sz w:val="24"/>
          <w:szCs w:val="24"/>
        </w:rPr>
        <w:lastRenderedPageBreak/>
        <w:t>7.2.7</w:t>
      </w:r>
      <w:r>
        <w:rPr>
          <w:rFonts w:eastAsia="仿宋_GB2312" w:hint="eastAsia"/>
          <w:sz w:val="24"/>
          <w:szCs w:val="24"/>
        </w:rPr>
        <w:t>乙方应按本合同约定的进度，将相应成果文件及时提供给甲方。</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7.2.8 </w:t>
      </w:r>
      <w:r>
        <w:rPr>
          <w:rFonts w:eastAsia="仿宋_GB2312" w:hint="eastAsia"/>
          <w:sz w:val="24"/>
          <w:szCs w:val="24"/>
        </w:rPr>
        <w:t>乙方提供不少于</w:t>
      </w:r>
      <w:r>
        <w:rPr>
          <w:rFonts w:eastAsia="仿宋_GB2312" w:hint="eastAsia"/>
          <w:sz w:val="24"/>
          <w:szCs w:val="24"/>
        </w:rPr>
        <w:t>6</w:t>
      </w:r>
      <w:r>
        <w:rPr>
          <w:rFonts w:eastAsia="仿宋_GB2312" w:hint="eastAsia"/>
          <w:sz w:val="24"/>
          <w:szCs w:val="24"/>
        </w:rPr>
        <w:t>次的合</w:t>
      </w:r>
      <w:proofErr w:type="gramStart"/>
      <w:r>
        <w:rPr>
          <w:rFonts w:eastAsia="仿宋_GB2312" w:hint="eastAsia"/>
          <w:sz w:val="24"/>
          <w:szCs w:val="24"/>
        </w:rPr>
        <w:t>规</w:t>
      </w:r>
      <w:proofErr w:type="gramEnd"/>
      <w:r>
        <w:rPr>
          <w:rFonts w:eastAsia="仿宋_GB2312" w:hint="eastAsia"/>
          <w:sz w:val="24"/>
          <w:szCs w:val="24"/>
        </w:rPr>
        <w:t>培训，培训内容及方式按照甲方要求开展。</w:t>
      </w:r>
    </w:p>
    <w:p w:rsidR="00005EDD" w:rsidRDefault="007825CB">
      <w:pPr>
        <w:spacing w:line="590" w:lineRule="exact"/>
        <w:ind w:firstLineChars="200" w:firstLine="482"/>
        <w:outlineLvl w:val="0"/>
        <w:rPr>
          <w:rFonts w:eastAsia="仿宋_GB2312"/>
          <w:b/>
          <w:bCs/>
          <w:sz w:val="24"/>
          <w:szCs w:val="24"/>
        </w:rPr>
      </w:pPr>
      <w:bookmarkStart w:id="213" w:name="_Toc32184"/>
      <w:bookmarkStart w:id="214" w:name="_Toc5486"/>
      <w:r>
        <w:rPr>
          <w:rFonts w:eastAsia="仿宋_GB2312" w:hint="eastAsia"/>
          <w:b/>
          <w:bCs/>
          <w:sz w:val="24"/>
          <w:szCs w:val="24"/>
        </w:rPr>
        <w:t>八、知识产权</w:t>
      </w:r>
      <w:bookmarkEnd w:id="213"/>
      <w:bookmarkEnd w:id="214"/>
    </w:p>
    <w:p w:rsidR="00005EDD" w:rsidRDefault="007825CB">
      <w:pPr>
        <w:spacing w:line="590" w:lineRule="exact"/>
        <w:ind w:firstLineChars="200" w:firstLine="480"/>
        <w:rPr>
          <w:rFonts w:eastAsia="仿宋_GB2312"/>
          <w:sz w:val="24"/>
          <w:szCs w:val="24"/>
        </w:rPr>
      </w:pPr>
      <w:r>
        <w:rPr>
          <w:rFonts w:eastAsia="仿宋_GB2312" w:hint="eastAsia"/>
          <w:sz w:val="24"/>
          <w:szCs w:val="24"/>
        </w:rPr>
        <w:t>8.1</w:t>
      </w:r>
      <w:r>
        <w:rPr>
          <w:rFonts w:eastAsia="仿宋_GB2312" w:hint="eastAsia"/>
          <w:sz w:val="24"/>
          <w:szCs w:val="24"/>
        </w:rPr>
        <w:t>乙方根据本合同或在本合同履行过程中专门为甲方或根据甲方提供的有关信息、资料而产生的服务成果，其知识产权和其他权益全部归甲方所有，甲方可以不受限制地使用。未经甲方事先书面许可，乙方不得为本合同之外的任何目的，以任何形式自行使用、擅自许可任何第三方挪用或向任何第三方提出有关意见和建议。</w:t>
      </w:r>
    </w:p>
    <w:p w:rsidR="00005EDD" w:rsidRDefault="007825CB">
      <w:pPr>
        <w:spacing w:line="590" w:lineRule="exact"/>
        <w:ind w:firstLineChars="200" w:firstLine="480"/>
        <w:rPr>
          <w:rFonts w:eastAsia="仿宋_GB2312"/>
          <w:sz w:val="24"/>
          <w:szCs w:val="24"/>
        </w:rPr>
      </w:pPr>
      <w:r>
        <w:rPr>
          <w:rFonts w:eastAsia="仿宋_GB2312" w:hint="eastAsia"/>
          <w:sz w:val="24"/>
          <w:szCs w:val="24"/>
        </w:rPr>
        <w:t>8.2</w:t>
      </w:r>
      <w:r>
        <w:rPr>
          <w:rFonts w:eastAsia="仿宋_GB2312" w:hint="eastAsia"/>
          <w:sz w:val="24"/>
          <w:szCs w:val="24"/>
        </w:rPr>
        <w:t>甲方根据本合同向乙方提供的技术性信息、商业性信息、文件、程序、计划、技术、图表、模型、参数、数据、标准，专有技术，业务或业务运作方法和其他专有信息等，其知识产权和其他权益全部归甲方所有，未经甲方事先书面许可，乙方不得为本合同之外的任何目的，以任何形式自行使用或擅自许可任何第三方使用。</w:t>
      </w:r>
    </w:p>
    <w:p w:rsidR="00005EDD" w:rsidRDefault="007825CB">
      <w:pPr>
        <w:spacing w:line="590" w:lineRule="exact"/>
        <w:ind w:firstLineChars="200" w:firstLine="482"/>
        <w:outlineLvl w:val="0"/>
        <w:rPr>
          <w:rFonts w:eastAsia="仿宋_GB2312"/>
          <w:b/>
          <w:bCs/>
          <w:sz w:val="24"/>
          <w:szCs w:val="24"/>
        </w:rPr>
      </w:pPr>
      <w:bookmarkStart w:id="215" w:name="_Toc6839"/>
      <w:bookmarkStart w:id="216" w:name="_Toc10065"/>
      <w:r>
        <w:rPr>
          <w:rFonts w:eastAsia="仿宋_GB2312" w:hint="eastAsia"/>
          <w:b/>
          <w:bCs/>
          <w:sz w:val="24"/>
          <w:szCs w:val="24"/>
        </w:rPr>
        <w:t>九、合同变更和解除</w:t>
      </w:r>
      <w:bookmarkEnd w:id="215"/>
      <w:bookmarkEnd w:id="216"/>
    </w:p>
    <w:p w:rsidR="00005EDD" w:rsidRDefault="007825CB">
      <w:pPr>
        <w:spacing w:line="590" w:lineRule="exact"/>
        <w:ind w:firstLineChars="200" w:firstLine="480"/>
        <w:rPr>
          <w:rFonts w:eastAsia="仿宋_GB2312"/>
          <w:sz w:val="24"/>
          <w:szCs w:val="24"/>
        </w:rPr>
      </w:pPr>
      <w:r>
        <w:rPr>
          <w:rFonts w:eastAsia="仿宋_GB2312" w:hint="eastAsia"/>
          <w:sz w:val="24"/>
          <w:szCs w:val="24"/>
        </w:rPr>
        <w:t>本合同生效后，除法律、法规和其他规范性文件另有规定或本合同另有约定外，未经甲、乙双方书面协商一致，任何一方不得自行变更</w:t>
      </w:r>
      <w:r>
        <w:rPr>
          <w:rFonts w:eastAsia="仿宋_GB2312"/>
          <w:sz w:val="24"/>
          <w:szCs w:val="24"/>
        </w:rPr>
        <w:t>、</w:t>
      </w:r>
      <w:r>
        <w:rPr>
          <w:rFonts w:eastAsia="仿宋_GB2312" w:hint="eastAsia"/>
          <w:sz w:val="24"/>
          <w:szCs w:val="24"/>
        </w:rPr>
        <w:t>中止或解除本合同。任何一方要变更</w:t>
      </w:r>
      <w:r>
        <w:rPr>
          <w:rFonts w:eastAsia="仿宋_GB2312"/>
          <w:sz w:val="24"/>
          <w:szCs w:val="24"/>
        </w:rPr>
        <w:t>、</w:t>
      </w:r>
      <w:r>
        <w:rPr>
          <w:rFonts w:eastAsia="仿宋_GB2312" w:hint="eastAsia"/>
          <w:sz w:val="24"/>
          <w:szCs w:val="24"/>
        </w:rPr>
        <w:t>中止或解除本合同的，应提起</w:t>
      </w:r>
      <w:r>
        <w:rPr>
          <w:rFonts w:eastAsia="仿宋_GB2312"/>
          <w:sz w:val="24"/>
          <w:szCs w:val="24"/>
        </w:rPr>
        <w:t>【】</w:t>
      </w:r>
      <w:r>
        <w:rPr>
          <w:rFonts w:eastAsia="仿宋_GB2312" w:hint="eastAsia"/>
          <w:sz w:val="24"/>
          <w:szCs w:val="24"/>
        </w:rPr>
        <w:t>日先向对方发出书面通知，然后进行协商。</w:t>
      </w:r>
    </w:p>
    <w:p w:rsidR="00005EDD" w:rsidRDefault="007825CB">
      <w:pPr>
        <w:spacing w:line="590" w:lineRule="exact"/>
        <w:ind w:firstLineChars="200" w:firstLine="482"/>
        <w:outlineLvl w:val="0"/>
        <w:rPr>
          <w:rFonts w:eastAsia="仿宋_GB2312"/>
          <w:b/>
          <w:bCs/>
          <w:sz w:val="24"/>
          <w:szCs w:val="24"/>
        </w:rPr>
      </w:pPr>
      <w:bookmarkStart w:id="217" w:name="_Toc10088"/>
      <w:bookmarkStart w:id="218" w:name="_Toc6387"/>
      <w:r>
        <w:rPr>
          <w:rFonts w:eastAsia="仿宋_GB2312" w:hint="eastAsia"/>
          <w:b/>
          <w:bCs/>
          <w:sz w:val="24"/>
          <w:szCs w:val="24"/>
        </w:rPr>
        <w:t>十、违约责任</w:t>
      </w:r>
      <w:bookmarkEnd w:id="217"/>
      <w:bookmarkEnd w:id="218"/>
    </w:p>
    <w:p w:rsidR="00005EDD" w:rsidRDefault="007825CB" w:rsidP="007825CB">
      <w:pPr>
        <w:spacing w:line="620" w:lineRule="exact"/>
        <w:ind w:firstLineChars="200" w:firstLine="480"/>
        <w:rPr>
          <w:rFonts w:eastAsia="仿宋_GB2312"/>
          <w:sz w:val="24"/>
          <w:szCs w:val="24"/>
        </w:rPr>
      </w:pPr>
      <w:r>
        <w:rPr>
          <w:rFonts w:eastAsia="仿宋_GB2312"/>
          <w:sz w:val="24"/>
          <w:szCs w:val="24"/>
        </w:rPr>
        <w:t>10</w:t>
      </w:r>
      <w:r>
        <w:rPr>
          <w:rFonts w:eastAsia="仿宋_GB2312" w:hint="eastAsia"/>
          <w:sz w:val="24"/>
          <w:szCs w:val="24"/>
        </w:rPr>
        <w:t>.</w:t>
      </w:r>
      <w:r>
        <w:rPr>
          <w:rFonts w:eastAsia="仿宋_GB2312"/>
          <w:sz w:val="24"/>
          <w:szCs w:val="24"/>
        </w:rPr>
        <w:t>1</w:t>
      </w:r>
      <w:r>
        <w:rPr>
          <w:rFonts w:eastAsia="仿宋_GB2312" w:hint="eastAsia"/>
          <w:sz w:val="24"/>
          <w:szCs w:val="24"/>
        </w:rPr>
        <w:t>任何一方不履行本合同约定的义务或履行义务不符合本合同约定的，视为违约，应停止违约行为，并承担继续履行、采取补救措施或赔偿损失等违约责任。任何一方在履行本合同过程中由于自身原因给对方和</w:t>
      </w:r>
      <w:r>
        <w:rPr>
          <w:rFonts w:eastAsia="仿宋_GB2312" w:hint="eastAsia"/>
          <w:sz w:val="24"/>
          <w:szCs w:val="24"/>
        </w:rPr>
        <w:t>/</w:t>
      </w:r>
      <w:r>
        <w:rPr>
          <w:rFonts w:eastAsia="仿宋_GB2312" w:hint="eastAsia"/>
          <w:sz w:val="24"/>
          <w:szCs w:val="24"/>
        </w:rPr>
        <w:t>或第三方造成损失的，应负责处理并承担赔偿责任。如乙方未按合同约定交付成果的，每逾期交付一日</w:t>
      </w:r>
      <w:r>
        <w:rPr>
          <w:rFonts w:eastAsia="仿宋_GB2312" w:hint="eastAsia"/>
          <w:sz w:val="24"/>
          <w:szCs w:val="24"/>
        </w:rPr>
        <w:lastRenderedPageBreak/>
        <w:t>应支付甲方合同总金额</w:t>
      </w:r>
      <w:r>
        <w:rPr>
          <w:rFonts w:eastAsia="仿宋_GB2312" w:hint="eastAsia"/>
          <w:sz w:val="24"/>
          <w:szCs w:val="24"/>
        </w:rPr>
        <w:t>0.5%</w:t>
      </w:r>
      <w:r>
        <w:rPr>
          <w:rFonts w:eastAsia="仿宋_GB2312" w:hint="eastAsia"/>
          <w:sz w:val="24"/>
          <w:szCs w:val="24"/>
        </w:rPr>
        <w:t>的违约金。</w:t>
      </w:r>
      <w:bookmarkStart w:id="219" w:name="_GoBack"/>
      <w:bookmarkEnd w:id="219"/>
    </w:p>
    <w:p w:rsidR="007825CB" w:rsidRPr="007825CB" w:rsidRDefault="007825CB" w:rsidP="007825CB">
      <w:pPr>
        <w:spacing w:line="600" w:lineRule="exact"/>
        <w:ind w:firstLineChars="196" w:firstLine="470"/>
        <w:rPr>
          <w:rFonts w:eastAsia="仿宋_GB2312"/>
          <w:sz w:val="24"/>
          <w:szCs w:val="24"/>
        </w:rPr>
      </w:pPr>
      <w:r>
        <w:rPr>
          <w:rFonts w:eastAsia="仿宋_GB2312"/>
          <w:sz w:val="24"/>
          <w:szCs w:val="24"/>
        </w:rPr>
        <w:t>10</w:t>
      </w:r>
      <w:r>
        <w:rPr>
          <w:rFonts w:eastAsia="仿宋_GB2312" w:hint="eastAsia"/>
          <w:sz w:val="24"/>
          <w:szCs w:val="24"/>
        </w:rPr>
        <w:t>.</w:t>
      </w:r>
      <w:r>
        <w:rPr>
          <w:rFonts w:eastAsia="仿宋_GB2312"/>
          <w:sz w:val="24"/>
          <w:szCs w:val="24"/>
        </w:rPr>
        <w:t>2</w:t>
      </w:r>
      <w:r>
        <w:rPr>
          <w:rFonts w:eastAsia="仿宋_GB2312" w:hint="eastAsia"/>
          <w:sz w:val="24"/>
          <w:szCs w:val="24"/>
        </w:rPr>
        <w:t>如因</w:t>
      </w:r>
      <w:r w:rsidR="002E45D0">
        <w:rPr>
          <w:rFonts w:eastAsia="仿宋_GB2312" w:hint="eastAsia"/>
          <w:sz w:val="24"/>
          <w:szCs w:val="24"/>
        </w:rPr>
        <w:t>非乙方原因</w:t>
      </w:r>
      <w:r>
        <w:rPr>
          <w:rFonts w:eastAsia="仿宋_GB2312" w:hint="eastAsia"/>
          <w:sz w:val="24"/>
          <w:szCs w:val="24"/>
        </w:rPr>
        <w:t>需取消该项目，应提前</w:t>
      </w:r>
      <w:r>
        <w:rPr>
          <w:rFonts w:eastAsia="仿宋_GB2312" w:hint="eastAsia"/>
          <w:sz w:val="24"/>
          <w:szCs w:val="24"/>
        </w:rPr>
        <w:t>10</w:t>
      </w:r>
      <w:r>
        <w:rPr>
          <w:rFonts w:eastAsia="仿宋_GB2312" w:hint="eastAsia"/>
          <w:sz w:val="24"/>
          <w:szCs w:val="24"/>
        </w:rPr>
        <w:t>个工作日告知乙方。</w:t>
      </w:r>
      <w:r w:rsidRPr="007825CB">
        <w:rPr>
          <w:rFonts w:eastAsia="仿宋_GB2312" w:hint="eastAsia"/>
          <w:sz w:val="24"/>
          <w:szCs w:val="24"/>
        </w:rPr>
        <w:t>若乙方已</w:t>
      </w:r>
      <w:r>
        <w:rPr>
          <w:rFonts w:eastAsia="仿宋_GB2312" w:hint="eastAsia"/>
          <w:sz w:val="24"/>
          <w:szCs w:val="24"/>
        </w:rPr>
        <w:t>开展</w:t>
      </w:r>
      <w:r w:rsidRPr="007825CB">
        <w:rPr>
          <w:rFonts w:eastAsia="仿宋_GB2312" w:hint="eastAsia"/>
          <w:sz w:val="24"/>
          <w:szCs w:val="24"/>
        </w:rPr>
        <w:t>工作但未提交</w:t>
      </w:r>
      <w:r>
        <w:rPr>
          <w:rFonts w:eastAsia="仿宋_GB2312" w:hint="eastAsia"/>
          <w:sz w:val="24"/>
          <w:szCs w:val="24"/>
        </w:rPr>
        <w:t>成果文件</w:t>
      </w:r>
      <w:r w:rsidRPr="007825CB">
        <w:rPr>
          <w:rFonts w:eastAsia="仿宋_GB2312" w:hint="eastAsia"/>
          <w:sz w:val="24"/>
          <w:szCs w:val="24"/>
        </w:rPr>
        <w:t>的，</w:t>
      </w:r>
      <w:r w:rsidR="002E45D0">
        <w:rPr>
          <w:rFonts w:eastAsia="仿宋_GB2312" w:hint="eastAsia"/>
          <w:sz w:val="24"/>
          <w:szCs w:val="24"/>
        </w:rPr>
        <w:t>甲</w:t>
      </w:r>
      <w:r w:rsidRPr="007825CB">
        <w:rPr>
          <w:rFonts w:eastAsia="仿宋_GB2312" w:hint="eastAsia"/>
          <w:sz w:val="24"/>
          <w:szCs w:val="24"/>
        </w:rPr>
        <w:t>方</w:t>
      </w:r>
      <w:r w:rsidR="002E45D0">
        <w:rPr>
          <w:rFonts w:eastAsia="仿宋_GB2312" w:hint="eastAsia"/>
          <w:sz w:val="24"/>
          <w:szCs w:val="24"/>
        </w:rPr>
        <w:t>不</w:t>
      </w:r>
      <w:r w:rsidRPr="007825CB">
        <w:rPr>
          <w:rFonts w:eastAsia="仿宋_GB2312" w:hint="eastAsia"/>
          <w:sz w:val="24"/>
          <w:szCs w:val="24"/>
        </w:rPr>
        <w:t>支付</w:t>
      </w:r>
      <w:r w:rsidR="002E45D0">
        <w:rPr>
          <w:rFonts w:eastAsia="仿宋_GB2312" w:hint="eastAsia"/>
          <w:sz w:val="24"/>
          <w:szCs w:val="24"/>
        </w:rPr>
        <w:t>任何费用</w:t>
      </w:r>
      <w:r w:rsidRPr="007825CB">
        <w:rPr>
          <w:rFonts w:eastAsia="仿宋_GB2312" w:hint="eastAsia"/>
          <w:sz w:val="24"/>
          <w:szCs w:val="24"/>
        </w:rPr>
        <w:t>；若乙方</w:t>
      </w:r>
      <w:r w:rsidR="002E45D0">
        <w:rPr>
          <w:rFonts w:eastAsia="仿宋_GB2312" w:hint="eastAsia"/>
          <w:sz w:val="24"/>
          <w:szCs w:val="24"/>
        </w:rPr>
        <w:t>已提交成果文件且经甲方确认的，甲方按本合同第六条支付费用</w:t>
      </w:r>
      <w:r w:rsidRPr="007825CB">
        <w:rPr>
          <w:rFonts w:eastAsia="仿宋_GB2312" w:hint="eastAsia"/>
          <w:sz w:val="24"/>
          <w:szCs w:val="24"/>
        </w:rPr>
        <w:t>。除此之外，乙方不得要求</w:t>
      </w:r>
      <w:r w:rsidR="002E45D0">
        <w:rPr>
          <w:rFonts w:eastAsia="仿宋_GB2312" w:hint="eastAsia"/>
          <w:sz w:val="24"/>
          <w:szCs w:val="24"/>
        </w:rPr>
        <w:t>甲</w:t>
      </w:r>
      <w:r w:rsidRPr="007825CB">
        <w:rPr>
          <w:rFonts w:eastAsia="仿宋_GB2312" w:hint="eastAsia"/>
          <w:sz w:val="24"/>
          <w:szCs w:val="24"/>
        </w:rPr>
        <w:t>方承担任何违约责任或支付任何费用。</w:t>
      </w:r>
    </w:p>
    <w:p w:rsidR="00005EDD" w:rsidRPr="007825CB" w:rsidRDefault="007825CB" w:rsidP="007825CB">
      <w:pPr>
        <w:pStyle w:val="a0"/>
        <w:spacing w:line="620" w:lineRule="exact"/>
        <w:rPr>
          <w:rFonts w:eastAsia="仿宋_GB2312"/>
          <w:sz w:val="24"/>
          <w:szCs w:val="24"/>
        </w:rPr>
      </w:pPr>
      <w:r>
        <w:rPr>
          <w:rFonts w:eastAsia="仿宋_GB2312" w:hint="eastAsia"/>
          <w:sz w:val="24"/>
          <w:szCs w:val="24"/>
        </w:rPr>
        <w:t>10.3</w:t>
      </w:r>
      <w:r>
        <w:rPr>
          <w:rFonts w:eastAsia="仿宋_GB2312" w:hint="eastAsia"/>
          <w:sz w:val="24"/>
          <w:szCs w:val="24"/>
        </w:rPr>
        <w:t>如乙方提交的本合同项下服务成果未通过甲方验收</w:t>
      </w:r>
      <w:r>
        <w:rPr>
          <w:rFonts w:eastAsia="仿宋_GB2312"/>
          <w:sz w:val="24"/>
          <w:szCs w:val="24"/>
        </w:rPr>
        <w:t>，</w:t>
      </w:r>
      <w:r>
        <w:rPr>
          <w:rFonts w:eastAsia="仿宋_GB2312" w:hint="eastAsia"/>
          <w:sz w:val="24"/>
          <w:szCs w:val="24"/>
        </w:rPr>
        <w:t>乙方应当在甲方指定期间内无偿进行修改</w:t>
      </w:r>
      <w:r>
        <w:rPr>
          <w:rFonts w:eastAsia="仿宋_GB2312"/>
          <w:sz w:val="24"/>
          <w:szCs w:val="24"/>
        </w:rPr>
        <w:t>、</w:t>
      </w:r>
      <w:r>
        <w:rPr>
          <w:rFonts w:eastAsia="仿宋_GB2312" w:hint="eastAsia"/>
          <w:sz w:val="24"/>
          <w:szCs w:val="24"/>
        </w:rPr>
        <w:t>补充</w:t>
      </w:r>
      <w:r>
        <w:rPr>
          <w:rFonts w:eastAsia="仿宋_GB2312"/>
          <w:sz w:val="24"/>
          <w:szCs w:val="24"/>
        </w:rPr>
        <w:t>、</w:t>
      </w:r>
      <w:r>
        <w:rPr>
          <w:rFonts w:eastAsia="仿宋_GB2312" w:hint="eastAsia"/>
          <w:sz w:val="24"/>
          <w:szCs w:val="24"/>
        </w:rPr>
        <w:t>重做</w:t>
      </w:r>
      <w:r>
        <w:rPr>
          <w:rFonts w:eastAsia="仿宋_GB2312"/>
          <w:sz w:val="24"/>
          <w:szCs w:val="24"/>
        </w:rPr>
        <w:t>。</w:t>
      </w:r>
    </w:p>
    <w:p w:rsidR="00005EDD" w:rsidRDefault="007825CB">
      <w:pPr>
        <w:spacing w:line="590" w:lineRule="exact"/>
        <w:ind w:firstLineChars="200" w:firstLine="482"/>
        <w:outlineLvl w:val="0"/>
        <w:rPr>
          <w:rFonts w:eastAsia="仿宋_GB2312"/>
          <w:b/>
          <w:bCs/>
          <w:sz w:val="24"/>
          <w:szCs w:val="24"/>
        </w:rPr>
      </w:pPr>
      <w:bookmarkStart w:id="220" w:name="_Toc12777"/>
      <w:bookmarkStart w:id="221" w:name="_Toc7089"/>
      <w:r>
        <w:rPr>
          <w:rFonts w:eastAsia="仿宋_GB2312" w:hint="eastAsia"/>
          <w:b/>
          <w:bCs/>
          <w:sz w:val="24"/>
          <w:szCs w:val="24"/>
        </w:rPr>
        <w:t>十一、适用法律和争议解决</w:t>
      </w:r>
      <w:bookmarkEnd w:id="220"/>
      <w:bookmarkEnd w:id="221"/>
    </w:p>
    <w:p w:rsidR="00005EDD" w:rsidRDefault="007825CB">
      <w:pPr>
        <w:spacing w:line="590" w:lineRule="exact"/>
        <w:ind w:firstLineChars="200" w:firstLine="480"/>
        <w:rPr>
          <w:rFonts w:eastAsia="仿宋_GB2312"/>
          <w:sz w:val="24"/>
          <w:szCs w:val="24"/>
        </w:rPr>
      </w:pPr>
      <w:r>
        <w:rPr>
          <w:rFonts w:eastAsia="仿宋_GB2312" w:hint="eastAsia"/>
          <w:sz w:val="24"/>
          <w:szCs w:val="24"/>
        </w:rPr>
        <w:t>与本合同有关的任何争议都原则上由双方通过友好协商解决。协商应在本合同</w:t>
      </w:r>
      <w:proofErr w:type="gramStart"/>
      <w:r>
        <w:rPr>
          <w:rFonts w:eastAsia="仿宋_GB2312" w:hint="eastAsia"/>
          <w:sz w:val="24"/>
          <w:szCs w:val="24"/>
        </w:rPr>
        <w:t>一</w:t>
      </w:r>
      <w:proofErr w:type="gramEnd"/>
      <w:r>
        <w:rPr>
          <w:rFonts w:eastAsia="仿宋_GB2312" w:hint="eastAsia"/>
          <w:sz w:val="24"/>
          <w:szCs w:val="24"/>
        </w:rPr>
        <w:t>方向另一方送达关于协商的书而通知后开始。</w:t>
      </w:r>
    </w:p>
    <w:p w:rsidR="00005EDD" w:rsidRDefault="007825CB">
      <w:pPr>
        <w:spacing w:line="590" w:lineRule="exact"/>
        <w:ind w:firstLineChars="200" w:firstLine="480"/>
        <w:rPr>
          <w:rFonts w:eastAsia="仿宋_GB2312"/>
          <w:sz w:val="24"/>
          <w:szCs w:val="24"/>
        </w:rPr>
      </w:pPr>
      <w:r>
        <w:rPr>
          <w:rFonts w:eastAsia="仿宋_GB2312" w:hint="eastAsia"/>
          <w:sz w:val="24"/>
          <w:szCs w:val="24"/>
        </w:rPr>
        <w:t>本合同双方不能在一方送达书面协商通知后</w:t>
      </w:r>
      <w:r>
        <w:rPr>
          <w:rFonts w:eastAsia="仿宋_GB2312" w:hint="eastAsia"/>
          <w:sz w:val="24"/>
          <w:szCs w:val="24"/>
        </w:rPr>
        <w:t>10</w:t>
      </w:r>
      <w:r>
        <w:rPr>
          <w:rFonts w:eastAsia="仿宋_GB2312" w:hint="eastAsia"/>
          <w:sz w:val="24"/>
          <w:szCs w:val="24"/>
        </w:rPr>
        <w:t>日内协商解决争议，按以下方式解决</w:t>
      </w:r>
      <w:r>
        <w:rPr>
          <w:rFonts w:eastAsia="仿宋_GB2312" w:hint="eastAsia"/>
          <w:sz w:val="24"/>
          <w:szCs w:val="24"/>
        </w:rPr>
        <w:t>:</w:t>
      </w:r>
      <w:r>
        <w:rPr>
          <w:rFonts w:eastAsia="仿宋_GB2312" w:hint="eastAsia"/>
          <w:sz w:val="24"/>
          <w:szCs w:val="24"/>
        </w:rPr>
        <w:t>将该争议提交至甲方所在地人民法院。诉讼进行过程中，除双方有争议的部分外，本合同其他部分仍然有效，各方应继续履行。</w:t>
      </w:r>
    </w:p>
    <w:p w:rsidR="00005EDD" w:rsidRDefault="007825CB">
      <w:pPr>
        <w:spacing w:line="590" w:lineRule="exact"/>
        <w:ind w:firstLineChars="200" w:firstLine="482"/>
        <w:outlineLvl w:val="0"/>
        <w:rPr>
          <w:rFonts w:eastAsia="仿宋_GB2312"/>
          <w:b/>
          <w:bCs/>
          <w:sz w:val="24"/>
          <w:szCs w:val="24"/>
        </w:rPr>
      </w:pPr>
      <w:bookmarkStart w:id="222" w:name="_Toc24479"/>
      <w:bookmarkStart w:id="223" w:name="_Toc12851"/>
      <w:r>
        <w:rPr>
          <w:rFonts w:eastAsia="仿宋_GB2312" w:hint="eastAsia"/>
          <w:b/>
          <w:bCs/>
          <w:sz w:val="24"/>
          <w:szCs w:val="24"/>
        </w:rPr>
        <w:t>十二、其他</w:t>
      </w:r>
      <w:bookmarkEnd w:id="222"/>
      <w:bookmarkEnd w:id="223"/>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12.1 </w:t>
      </w:r>
      <w:r>
        <w:rPr>
          <w:rFonts w:eastAsia="仿宋_GB2312" w:hint="eastAsia"/>
          <w:sz w:val="24"/>
          <w:szCs w:val="24"/>
        </w:rPr>
        <w:t>乙方在提供</w:t>
      </w:r>
      <w:proofErr w:type="gramStart"/>
      <w:r>
        <w:rPr>
          <w:rFonts w:eastAsia="仿宋_GB2312" w:hint="eastAsia"/>
          <w:sz w:val="24"/>
          <w:szCs w:val="24"/>
        </w:rPr>
        <w:t>本服务</w:t>
      </w:r>
      <w:proofErr w:type="gramEnd"/>
      <w:r>
        <w:rPr>
          <w:rFonts w:eastAsia="仿宋_GB2312" w:hint="eastAsia"/>
          <w:sz w:val="24"/>
          <w:szCs w:val="24"/>
        </w:rPr>
        <w:t>时，遵守中华人民共和国与反贿赂和反腐败有关的所有适用法律和法规。</w:t>
      </w:r>
    </w:p>
    <w:p w:rsidR="00005EDD" w:rsidRDefault="007825CB">
      <w:pPr>
        <w:spacing w:line="590" w:lineRule="exact"/>
        <w:ind w:firstLineChars="200" w:firstLine="480"/>
        <w:rPr>
          <w:rFonts w:eastAsia="仿宋_GB2312"/>
          <w:sz w:val="24"/>
          <w:szCs w:val="24"/>
        </w:rPr>
      </w:pPr>
      <w:r>
        <w:rPr>
          <w:rFonts w:eastAsia="仿宋_GB2312" w:hint="eastAsia"/>
          <w:sz w:val="24"/>
          <w:szCs w:val="24"/>
        </w:rPr>
        <w:t xml:space="preserve">12.2 </w:t>
      </w:r>
      <w:r>
        <w:rPr>
          <w:rFonts w:eastAsia="仿宋_GB2312" w:hint="eastAsia"/>
          <w:sz w:val="24"/>
          <w:szCs w:val="24"/>
        </w:rPr>
        <w:t>本合同自甲乙双方签字盖章后生效</w:t>
      </w:r>
      <w:r>
        <w:rPr>
          <w:rFonts w:eastAsia="仿宋_GB2312"/>
          <w:sz w:val="24"/>
          <w:szCs w:val="24"/>
        </w:rPr>
        <w:t>，</w:t>
      </w:r>
      <w:r>
        <w:rPr>
          <w:rFonts w:eastAsia="仿宋_GB2312" w:hint="eastAsia"/>
          <w:sz w:val="24"/>
          <w:szCs w:val="24"/>
        </w:rPr>
        <w:t>本合同正本一式肆份，甲方执贰份，乙方执贰份。</w:t>
      </w:r>
    </w:p>
    <w:p w:rsidR="00005EDD" w:rsidRDefault="00005EDD">
      <w:pPr>
        <w:spacing w:line="590" w:lineRule="exact"/>
        <w:ind w:firstLineChars="200" w:firstLine="480"/>
        <w:rPr>
          <w:rFonts w:eastAsia="仿宋_GB2312"/>
          <w:sz w:val="24"/>
          <w:szCs w:val="24"/>
        </w:rPr>
      </w:pPr>
    </w:p>
    <w:p w:rsidR="00005EDD" w:rsidRDefault="007825CB">
      <w:pPr>
        <w:spacing w:line="590" w:lineRule="exact"/>
        <w:ind w:firstLineChars="200" w:firstLine="480"/>
        <w:rPr>
          <w:rFonts w:eastAsia="仿宋_GB2312"/>
          <w:sz w:val="24"/>
          <w:szCs w:val="24"/>
        </w:rPr>
      </w:pPr>
      <w:r>
        <w:rPr>
          <w:rFonts w:eastAsia="仿宋_GB2312" w:hint="eastAsia"/>
          <w:sz w:val="24"/>
          <w:szCs w:val="24"/>
        </w:rPr>
        <w:t>甲方：成都粮食集团有限公司（盖章）</w:t>
      </w:r>
    </w:p>
    <w:p w:rsidR="00005EDD" w:rsidRDefault="007825CB">
      <w:pPr>
        <w:spacing w:line="590" w:lineRule="exact"/>
        <w:ind w:firstLineChars="200" w:firstLine="480"/>
        <w:rPr>
          <w:rFonts w:eastAsia="仿宋_GB2312"/>
          <w:sz w:val="24"/>
          <w:szCs w:val="24"/>
        </w:rPr>
      </w:pPr>
      <w:r>
        <w:rPr>
          <w:rFonts w:eastAsia="仿宋_GB2312" w:hint="eastAsia"/>
          <w:sz w:val="24"/>
          <w:szCs w:val="24"/>
        </w:rPr>
        <w:t>法定代表人或授权代表：（签字）</w:t>
      </w:r>
    </w:p>
    <w:p w:rsidR="00005EDD" w:rsidRDefault="00005EDD">
      <w:pPr>
        <w:spacing w:line="590" w:lineRule="exact"/>
        <w:ind w:firstLineChars="200" w:firstLine="480"/>
        <w:rPr>
          <w:rFonts w:eastAsia="仿宋_GB2312"/>
          <w:sz w:val="24"/>
          <w:szCs w:val="24"/>
        </w:rPr>
      </w:pPr>
    </w:p>
    <w:p w:rsidR="00005EDD" w:rsidRDefault="007825CB">
      <w:pPr>
        <w:spacing w:line="590" w:lineRule="exact"/>
        <w:ind w:firstLineChars="200" w:firstLine="480"/>
        <w:rPr>
          <w:rFonts w:eastAsia="仿宋_GB2312"/>
          <w:sz w:val="24"/>
          <w:szCs w:val="24"/>
        </w:rPr>
      </w:pPr>
      <w:r>
        <w:rPr>
          <w:rFonts w:eastAsia="仿宋_GB2312" w:hint="eastAsia"/>
          <w:sz w:val="24"/>
          <w:szCs w:val="24"/>
        </w:rPr>
        <w:t>乙方：（盖章）</w:t>
      </w:r>
    </w:p>
    <w:p w:rsidR="00005EDD" w:rsidRDefault="007825CB">
      <w:pPr>
        <w:spacing w:line="590" w:lineRule="exact"/>
        <w:ind w:firstLineChars="200" w:firstLine="480"/>
        <w:rPr>
          <w:rFonts w:eastAsia="仿宋_GB2312"/>
          <w:sz w:val="24"/>
          <w:szCs w:val="24"/>
        </w:rPr>
      </w:pPr>
      <w:r>
        <w:rPr>
          <w:rFonts w:eastAsia="仿宋_GB2312" w:hint="eastAsia"/>
          <w:sz w:val="24"/>
          <w:szCs w:val="24"/>
        </w:rPr>
        <w:lastRenderedPageBreak/>
        <w:t>法定代表人或授权代表：（签字）</w:t>
      </w:r>
    </w:p>
    <w:p w:rsidR="00005EDD" w:rsidRDefault="007825CB">
      <w:pPr>
        <w:pStyle w:val="a8"/>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本合同内容仅供参考，以中选后双方实际签署合同为准，但正式签署的合同内容应与比选文件中的实质性要件保持一致。）</w:t>
      </w:r>
    </w:p>
    <w:sectPr w:rsidR="00005EDD" w:rsidSect="00005EDD">
      <w:pgSz w:w="11906" w:h="16838"/>
      <w:pgMar w:top="1440" w:right="1803" w:bottom="1440" w:left="1803" w:header="851" w:footer="992" w:gutter="0"/>
      <w:cols w:space="0"/>
      <w:docGrid w:type="lines" w:linePitch="3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FED140E" w15:done="0"/>
  <w15:commentEx w15:paraId="6DBF8EE3" w15:done="0"/>
  <w15:commentEx w15:paraId="7C7F0681" w15:done="0"/>
  <w15:commentEx w15:paraId="7F5ECA96" w15:done="0"/>
  <w15:commentEx w15:paraId="FE3F083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0C3" w:rsidRDefault="00EB50C3" w:rsidP="00005EDD">
      <w:r>
        <w:separator/>
      </w:r>
    </w:p>
  </w:endnote>
  <w:endnote w:type="continuationSeparator" w:id="0">
    <w:p w:rsidR="00EB50C3" w:rsidRDefault="00EB50C3" w:rsidP="00005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仿宋_GBK"/>
    <w:charset w:val="86"/>
    <w:family w:val="script"/>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
    <w:altName w:val="汉仪楷体KW"/>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6C505A">
    <w:pPr>
      <w:pStyle w:val="ab"/>
    </w:pPr>
    <w:r>
      <w:pict>
        <v:shapetype id="_x0000_t202" coordsize="21600,21600" o:spt="202" path="m,l,21600r21600,l21600,xe">
          <v:stroke joinstyle="miter"/>
          <v:path gradientshapeok="t" o:connecttype="rect"/>
        </v:shapetype>
        <v:shape id="_x0000_s1029"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filled="f" stroked="f" strokeweight=".5pt">
          <v:textbox style="mso-fit-shape-to-text:t" inset="0,0,0,0">
            <w:txbxContent>
              <w:p w:rsidR="007825CB" w:rsidRDefault="006C505A">
                <w:pPr>
                  <w:pStyle w:val="ab"/>
                </w:pPr>
                <w:fldSimple w:instr=" PAGE  \* MERGEFORMAT ">
                  <w:r w:rsidR="002F2A0B">
                    <w:rPr>
                      <w:noProof/>
                    </w:rPr>
                    <w:t>38</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6C505A">
    <w:pPr>
      <w:ind w:left="480"/>
    </w:pPr>
    <w: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filled="f" stroked="f" strokeweight=".5pt">
          <v:textbox style="mso-fit-shape-to-text:t" inset="0,0,0,0">
            <w:txbxContent>
              <w:p w:rsidR="007825CB" w:rsidRDefault="006C505A">
                <w:pPr>
                  <w:pStyle w:val="ab"/>
                </w:pPr>
                <w:fldSimple w:instr=" PAGE  \* MERGEFORMAT ">
                  <w:r w:rsidR="002F2A0B">
                    <w:rPr>
                      <w:noProof/>
                    </w:rPr>
                    <w:t>13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6C505A">
    <w:pPr>
      <w:pStyle w:val="ab"/>
    </w:pPr>
    <w:r>
      <w:pict>
        <v:shapetype id="_x0000_t202" coordsize="21600,21600" o:spt="202" path="m,l,21600r21600,l21600,xe">
          <v:stroke joinstyle="miter"/>
          <v:path gradientshapeok="t" o:connecttype="rect"/>
        </v:shapetype>
        <v:shape id="_x0000_s1028"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825CB" w:rsidRDefault="006C505A">
                <w:pPr>
                  <w:pStyle w:val="ab"/>
                </w:pPr>
                <w:fldSimple w:instr=" PAGE  \* MERGEFORMAT ">
                  <w:r w:rsidR="002F2A0B">
                    <w:rPr>
                      <w:noProof/>
                    </w:rPr>
                    <w:t>15</w:t>
                  </w:r>
                </w:fldSimple>
              </w:p>
            </w:txbxContent>
          </v:textbox>
          <w10:wrap anchorx="margin"/>
        </v:shape>
      </w:pict>
    </w:r>
    <w:r w:rsidR="007825CB">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6C505A">
    <w:pPr>
      <w:pStyle w:val="ab"/>
    </w:pPr>
    <w:r>
      <w:pict>
        <v:shapetype id="_x0000_t202" coordsize="21600,21600" o:spt="202" path="m,l,21600r21600,l21600,xe">
          <v:stroke joinstyle="miter"/>
          <v:path gradientshapeok="t" o:connecttype="rect"/>
        </v:shapetype>
        <v:shape id="_x0000_s1027" type="#_x0000_t202" style="position:absolute;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7825CB" w:rsidRDefault="006C505A">
                <w:pPr>
                  <w:pStyle w:val="ab"/>
                </w:pPr>
                <w:fldSimple w:instr=" PAGE  \* MERGEFORMAT ">
                  <w:r w:rsidR="002F2A0B">
                    <w:rPr>
                      <w:noProof/>
                    </w:rPr>
                    <w:t>39</w:t>
                  </w:r>
                </w:fldSimple>
              </w:p>
            </w:txbxContent>
          </v:textbox>
          <w10:wrap anchorx="margin"/>
        </v:shape>
      </w:pict>
    </w:r>
    <w:r w:rsidR="007825CB">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0C3" w:rsidRDefault="00EB50C3" w:rsidP="00005EDD">
      <w:r>
        <w:separator/>
      </w:r>
    </w:p>
  </w:footnote>
  <w:footnote w:type="continuationSeparator" w:id="0">
    <w:p w:rsidR="00EB50C3" w:rsidRDefault="00EB50C3" w:rsidP="00005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CB" w:rsidRDefault="007825C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8975A"/>
    <w:multiLevelType w:val="singleLevel"/>
    <w:tmpl w:val="9378975A"/>
    <w:lvl w:ilvl="0">
      <w:start w:val="1"/>
      <w:numFmt w:val="decimal"/>
      <w:lvlText w:val="%1."/>
      <w:lvlJc w:val="left"/>
      <w:pPr>
        <w:tabs>
          <w:tab w:val="left" w:pos="-420"/>
        </w:tabs>
        <w:ind w:left="5" w:hanging="425"/>
      </w:pPr>
      <w:rPr>
        <w:rFonts w:hint="default"/>
      </w:rPr>
    </w:lvl>
  </w:abstractNum>
  <w:abstractNum w:abstractNumId="1">
    <w:nsid w:val="B5225ABC"/>
    <w:multiLevelType w:val="singleLevel"/>
    <w:tmpl w:val="B5225ABC"/>
    <w:lvl w:ilvl="0">
      <w:start w:val="1"/>
      <w:numFmt w:val="decimal"/>
      <w:suff w:val="nothing"/>
      <w:lvlText w:val="（%1）"/>
      <w:lvlJc w:val="left"/>
      <w:pPr>
        <w:ind w:left="-105"/>
      </w:pPr>
    </w:lvl>
  </w:abstractNum>
  <w:abstractNum w:abstractNumId="2">
    <w:nsid w:val="D1BA9777"/>
    <w:multiLevelType w:val="singleLevel"/>
    <w:tmpl w:val="D1BA9777"/>
    <w:lvl w:ilvl="0">
      <w:start w:val="1"/>
      <w:numFmt w:val="chineseCounting"/>
      <w:suff w:val="nothing"/>
      <w:lvlText w:val="%1、"/>
      <w:lvlJc w:val="left"/>
      <w:rPr>
        <w:rFonts w:hint="eastAsia"/>
      </w:rPr>
    </w:lvl>
  </w:abstractNum>
  <w:abstractNum w:abstractNumId="3">
    <w:nsid w:val="3C0D73D6"/>
    <w:multiLevelType w:val="multilevel"/>
    <w:tmpl w:val="3C0D73D6"/>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6396337E"/>
    <w:multiLevelType w:val="multilevel"/>
    <w:tmpl w:val="6396337E"/>
    <w:lvl w:ilvl="0">
      <w:start w:val="1"/>
      <w:numFmt w:val="decimal"/>
      <w:lvlText w:val="%1．"/>
      <w:lvlJc w:val="left"/>
      <w:pPr>
        <w:ind w:left="450" w:hanging="450"/>
      </w:pPr>
      <w:rPr>
        <w:rFonts w:hint="default"/>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浩">
    <w15:presenceInfo w15:providerId="WPS Office" w15:userId="316099969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evenAndOddHeaders/>
  <w:drawingGridVerticalSpacing w:val="159"/>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M0MWE4YTVjNGQ0YjQ2NmJlMzJlMDZmOGJhMzQ3NjUifQ=="/>
  </w:docVars>
  <w:rsids>
    <w:rsidRoot w:val="00172A27"/>
    <w:rsid w:val="B9BFC820"/>
    <w:rsid w:val="000019C5"/>
    <w:rsid w:val="00005EDD"/>
    <w:rsid w:val="00021546"/>
    <w:rsid w:val="0002439E"/>
    <w:rsid w:val="0003152E"/>
    <w:rsid w:val="0003196B"/>
    <w:rsid w:val="00035BFB"/>
    <w:rsid w:val="000360C9"/>
    <w:rsid w:val="000361A2"/>
    <w:rsid w:val="000361E6"/>
    <w:rsid w:val="00036DCC"/>
    <w:rsid w:val="00042B29"/>
    <w:rsid w:val="00043C43"/>
    <w:rsid w:val="000441B3"/>
    <w:rsid w:val="000463FA"/>
    <w:rsid w:val="00050C1F"/>
    <w:rsid w:val="000564AB"/>
    <w:rsid w:val="00065D0C"/>
    <w:rsid w:val="00067E6E"/>
    <w:rsid w:val="00071E55"/>
    <w:rsid w:val="000752AE"/>
    <w:rsid w:val="00083200"/>
    <w:rsid w:val="00083E71"/>
    <w:rsid w:val="00084F2B"/>
    <w:rsid w:val="00092AF8"/>
    <w:rsid w:val="00095A86"/>
    <w:rsid w:val="000A5983"/>
    <w:rsid w:val="000B1E88"/>
    <w:rsid w:val="000B608E"/>
    <w:rsid w:val="000C3689"/>
    <w:rsid w:val="000C4FBF"/>
    <w:rsid w:val="000D12A6"/>
    <w:rsid w:val="000D2FD2"/>
    <w:rsid w:val="000E152A"/>
    <w:rsid w:val="000E6F4A"/>
    <w:rsid w:val="000F463B"/>
    <w:rsid w:val="00106A60"/>
    <w:rsid w:val="00114201"/>
    <w:rsid w:val="00114515"/>
    <w:rsid w:val="00122DD2"/>
    <w:rsid w:val="001239DC"/>
    <w:rsid w:val="00124E86"/>
    <w:rsid w:val="00124F53"/>
    <w:rsid w:val="0013370C"/>
    <w:rsid w:val="001350A0"/>
    <w:rsid w:val="0014473E"/>
    <w:rsid w:val="00144D1D"/>
    <w:rsid w:val="00146DC9"/>
    <w:rsid w:val="00147C57"/>
    <w:rsid w:val="00160D81"/>
    <w:rsid w:val="00161097"/>
    <w:rsid w:val="001612BF"/>
    <w:rsid w:val="00172A27"/>
    <w:rsid w:val="001747FE"/>
    <w:rsid w:val="00174E8C"/>
    <w:rsid w:val="00176DD6"/>
    <w:rsid w:val="00190212"/>
    <w:rsid w:val="00190C83"/>
    <w:rsid w:val="00194F72"/>
    <w:rsid w:val="001A0F3A"/>
    <w:rsid w:val="001A1A00"/>
    <w:rsid w:val="001A1C91"/>
    <w:rsid w:val="001A7152"/>
    <w:rsid w:val="001B3F60"/>
    <w:rsid w:val="001C04F4"/>
    <w:rsid w:val="001D7EAC"/>
    <w:rsid w:val="001F17AD"/>
    <w:rsid w:val="001F44A8"/>
    <w:rsid w:val="002114BA"/>
    <w:rsid w:val="00211E6A"/>
    <w:rsid w:val="00212704"/>
    <w:rsid w:val="0021539B"/>
    <w:rsid w:val="00216AF1"/>
    <w:rsid w:val="00223368"/>
    <w:rsid w:val="0022731F"/>
    <w:rsid w:val="0022784D"/>
    <w:rsid w:val="00231D5D"/>
    <w:rsid w:val="002361D4"/>
    <w:rsid w:val="002428B9"/>
    <w:rsid w:val="0024316B"/>
    <w:rsid w:val="00245CF7"/>
    <w:rsid w:val="00246C6A"/>
    <w:rsid w:val="002476CB"/>
    <w:rsid w:val="00251594"/>
    <w:rsid w:val="00262F05"/>
    <w:rsid w:val="00265FE6"/>
    <w:rsid w:val="00266660"/>
    <w:rsid w:val="00270BB4"/>
    <w:rsid w:val="00277364"/>
    <w:rsid w:val="002A09ED"/>
    <w:rsid w:val="002B62EA"/>
    <w:rsid w:val="002B74C0"/>
    <w:rsid w:val="002C35EC"/>
    <w:rsid w:val="002C5829"/>
    <w:rsid w:val="002D43B9"/>
    <w:rsid w:val="002D5805"/>
    <w:rsid w:val="002E3D01"/>
    <w:rsid w:val="002E45D0"/>
    <w:rsid w:val="002F122B"/>
    <w:rsid w:val="002F2A0B"/>
    <w:rsid w:val="0030075E"/>
    <w:rsid w:val="003050A5"/>
    <w:rsid w:val="003179C5"/>
    <w:rsid w:val="003252EE"/>
    <w:rsid w:val="00326B1D"/>
    <w:rsid w:val="00334B5E"/>
    <w:rsid w:val="00337EA8"/>
    <w:rsid w:val="003419F6"/>
    <w:rsid w:val="003545C3"/>
    <w:rsid w:val="00363DF2"/>
    <w:rsid w:val="0038364E"/>
    <w:rsid w:val="0038589C"/>
    <w:rsid w:val="00386BDB"/>
    <w:rsid w:val="00397C85"/>
    <w:rsid w:val="00397F87"/>
    <w:rsid w:val="003A3354"/>
    <w:rsid w:val="003A5756"/>
    <w:rsid w:val="003B4C12"/>
    <w:rsid w:val="003C2F3A"/>
    <w:rsid w:val="003C6879"/>
    <w:rsid w:val="003D1209"/>
    <w:rsid w:val="003D285A"/>
    <w:rsid w:val="003E12CA"/>
    <w:rsid w:val="00410308"/>
    <w:rsid w:val="0041370B"/>
    <w:rsid w:val="00415786"/>
    <w:rsid w:val="00416A30"/>
    <w:rsid w:val="0042239B"/>
    <w:rsid w:val="004362BB"/>
    <w:rsid w:val="00441F18"/>
    <w:rsid w:val="004534AC"/>
    <w:rsid w:val="00460785"/>
    <w:rsid w:val="00461338"/>
    <w:rsid w:val="00471A5B"/>
    <w:rsid w:val="0048164D"/>
    <w:rsid w:val="00495E77"/>
    <w:rsid w:val="0049607E"/>
    <w:rsid w:val="004A0502"/>
    <w:rsid w:val="004A3F28"/>
    <w:rsid w:val="004A4FC9"/>
    <w:rsid w:val="004A7E64"/>
    <w:rsid w:val="004B02E2"/>
    <w:rsid w:val="004B1DBE"/>
    <w:rsid w:val="004B32F0"/>
    <w:rsid w:val="004E337A"/>
    <w:rsid w:val="004E38F4"/>
    <w:rsid w:val="0050442C"/>
    <w:rsid w:val="00504B60"/>
    <w:rsid w:val="00513754"/>
    <w:rsid w:val="00513AB4"/>
    <w:rsid w:val="00514935"/>
    <w:rsid w:val="00520826"/>
    <w:rsid w:val="00521204"/>
    <w:rsid w:val="00527C01"/>
    <w:rsid w:val="0054204D"/>
    <w:rsid w:val="00543076"/>
    <w:rsid w:val="00562EDF"/>
    <w:rsid w:val="00565487"/>
    <w:rsid w:val="00574FAC"/>
    <w:rsid w:val="0059133C"/>
    <w:rsid w:val="005A04C9"/>
    <w:rsid w:val="005A269A"/>
    <w:rsid w:val="005A3E2F"/>
    <w:rsid w:val="005B1450"/>
    <w:rsid w:val="005C13CA"/>
    <w:rsid w:val="005C1837"/>
    <w:rsid w:val="005C2DBE"/>
    <w:rsid w:val="005C7EC4"/>
    <w:rsid w:val="005D228A"/>
    <w:rsid w:val="005D716E"/>
    <w:rsid w:val="005E613F"/>
    <w:rsid w:val="005F0FAF"/>
    <w:rsid w:val="005F4C79"/>
    <w:rsid w:val="005F4F92"/>
    <w:rsid w:val="00601B46"/>
    <w:rsid w:val="00603AF2"/>
    <w:rsid w:val="006115C5"/>
    <w:rsid w:val="00611AA5"/>
    <w:rsid w:val="00617075"/>
    <w:rsid w:val="00620604"/>
    <w:rsid w:val="00621F93"/>
    <w:rsid w:val="00634E47"/>
    <w:rsid w:val="00637778"/>
    <w:rsid w:val="00637A34"/>
    <w:rsid w:val="00642A85"/>
    <w:rsid w:val="00643D27"/>
    <w:rsid w:val="00644763"/>
    <w:rsid w:val="00644FCE"/>
    <w:rsid w:val="00646875"/>
    <w:rsid w:val="00652A0F"/>
    <w:rsid w:val="006571D8"/>
    <w:rsid w:val="00657F6D"/>
    <w:rsid w:val="00665950"/>
    <w:rsid w:val="00673FE2"/>
    <w:rsid w:val="00686E92"/>
    <w:rsid w:val="006940A8"/>
    <w:rsid w:val="00696613"/>
    <w:rsid w:val="006A48BA"/>
    <w:rsid w:val="006B184F"/>
    <w:rsid w:val="006B1C87"/>
    <w:rsid w:val="006B27E2"/>
    <w:rsid w:val="006B58B9"/>
    <w:rsid w:val="006B6402"/>
    <w:rsid w:val="006C505A"/>
    <w:rsid w:val="006C77CF"/>
    <w:rsid w:val="006D6463"/>
    <w:rsid w:val="006E4DEA"/>
    <w:rsid w:val="006E6E5D"/>
    <w:rsid w:val="00705EA5"/>
    <w:rsid w:val="00706AC1"/>
    <w:rsid w:val="007137DD"/>
    <w:rsid w:val="007209F6"/>
    <w:rsid w:val="00727E61"/>
    <w:rsid w:val="00730C5C"/>
    <w:rsid w:val="007359A3"/>
    <w:rsid w:val="00740D88"/>
    <w:rsid w:val="007442B0"/>
    <w:rsid w:val="007511C1"/>
    <w:rsid w:val="00753608"/>
    <w:rsid w:val="0075758A"/>
    <w:rsid w:val="007744EF"/>
    <w:rsid w:val="007814C6"/>
    <w:rsid w:val="007825CB"/>
    <w:rsid w:val="007A1CBA"/>
    <w:rsid w:val="007A25FB"/>
    <w:rsid w:val="007B16DA"/>
    <w:rsid w:val="007B4CA6"/>
    <w:rsid w:val="007B5079"/>
    <w:rsid w:val="007D422C"/>
    <w:rsid w:val="007E5456"/>
    <w:rsid w:val="007E64D8"/>
    <w:rsid w:val="007F6B13"/>
    <w:rsid w:val="007F6EA9"/>
    <w:rsid w:val="00820EB4"/>
    <w:rsid w:val="00823596"/>
    <w:rsid w:val="00832600"/>
    <w:rsid w:val="00833BCE"/>
    <w:rsid w:val="00840161"/>
    <w:rsid w:val="00841C6A"/>
    <w:rsid w:val="008524F6"/>
    <w:rsid w:val="00854CA4"/>
    <w:rsid w:val="00860E58"/>
    <w:rsid w:val="00864256"/>
    <w:rsid w:val="00870172"/>
    <w:rsid w:val="0087209F"/>
    <w:rsid w:val="00874356"/>
    <w:rsid w:val="00875C17"/>
    <w:rsid w:val="008770BE"/>
    <w:rsid w:val="008805E3"/>
    <w:rsid w:val="00886006"/>
    <w:rsid w:val="008A156D"/>
    <w:rsid w:val="008A4C25"/>
    <w:rsid w:val="008A66F1"/>
    <w:rsid w:val="008E6580"/>
    <w:rsid w:val="00900D9A"/>
    <w:rsid w:val="00913666"/>
    <w:rsid w:val="00914551"/>
    <w:rsid w:val="00926235"/>
    <w:rsid w:val="009279E5"/>
    <w:rsid w:val="00931E4D"/>
    <w:rsid w:val="00936850"/>
    <w:rsid w:val="009413A0"/>
    <w:rsid w:val="0094211F"/>
    <w:rsid w:val="00942A9B"/>
    <w:rsid w:val="009445D6"/>
    <w:rsid w:val="00944C88"/>
    <w:rsid w:val="009462A1"/>
    <w:rsid w:val="00954C2F"/>
    <w:rsid w:val="00960AD5"/>
    <w:rsid w:val="009649BF"/>
    <w:rsid w:val="009676B8"/>
    <w:rsid w:val="00994182"/>
    <w:rsid w:val="009C1ADD"/>
    <w:rsid w:val="009D20E7"/>
    <w:rsid w:val="009E045C"/>
    <w:rsid w:val="00A006D8"/>
    <w:rsid w:val="00A04A40"/>
    <w:rsid w:val="00A069F9"/>
    <w:rsid w:val="00A10258"/>
    <w:rsid w:val="00A13D0D"/>
    <w:rsid w:val="00A24113"/>
    <w:rsid w:val="00A247AD"/>
    <w:rsid w:val="00A2516A"/>
    <w:rsid w:val="00A25C61"/>
    <w:rsid w:val="00A26842"/>
    <w:rsid w:val="00A272A2"/>
    <w:rsid w:val="00A31CE8"/>
    <w:rsid w:val="00A44272"/>
    <w:rsid w:val="00A45E94"/>
    <w:rsid w:val="00A52903"/>
    <w:rsid w:val="00A666E5"/>
    <w:rsid w:val="00A75901"/>
    <w:rsid w:val="00A81446"/>
    <w:rsid w:val="00A837AB"/>
    <w:rsid w:val="00A842DF"/>
    <w:rsid w:val="00A86064"/>
    <w:rsid w:val="00AA219F"/>
    <w:rsid w:val="00AA6CEC"/>
    <w:rsid w:val="00AA6DAD"/>
    <w:rsid w:val="00AB30C3"/>
    <w:rsid w:val="00AB33A0"/>
    <w:rsid w:val="00AE3BCF"/>
    <w:rsid w:val="00AF5AC2"/>
    <w:rsid w:val="00B01EFF"/>
    <w:rsid w:val="00B0205D"/>
    <w:rsid w:val="00B05451"/>
    <w:rsid w:val="00B0546D"/>
    <w:rsid w:val="00B2593C"/>
    <w:rsid w:val="00B41953"/>
    <w:rsid w:val="00B43253"/>
    <w:rsid w:val="00B4439C"/>
    <w:rsid w:val="00B504F3"/>
    <w:rsid w:val="00B554DE"/>
    <w:rsid w:val="00B63B15"/>
    <w:rsid w:val="00B75254"/>
    <w:rsid w:val="00B86AEE"/>
    <w:rsid w:val="00B926E7"/>
    <w:rsid w:val="00BA301E"/>
    <w:rsid w:val="00BA5ED1"/>
    <w:rsid w:val="00BB2761"/>
    <w:rsid w:val="00BB4569"/>
    <w:rsid w:val="00BC4444"/>
    <w:rsid w:val="00BD0803"/>
    <w:rsid w:val="00BF72F4"/>
    <w:rsid w:val="00C0151F"/>
    <w:rsid w:val="00C018A8"/>
    <w:rsid w:val="00C11FC0"/>
    <w:rsid w:val="00C14CB6"/>
    <w:rsid w:val="00C1726D"/>
    <w:rsid w:val="00C21255"/>
    <w:rsid w:val="00C266C1"/>
    <w:rsid w:val="00C30204"/>
    <w:rsid w:val="00C31301"/>
    <w:rsid w:val="00C325FB"/>
    <w:rsid w:val="00C356A4"/>
    <w:rsid w:val="00C36181"/>
    <w:rsid w:val="00C372DD"/>
    <w:rsid w:val="00C40ADB"/>
    <w:rsid w:val="00C602ED"/>
    <w:rsid w:val="00C70D6A"/>
    <w:rsid w:val="00C74536"/>
    <w:rsid w:val="00C80A75"/>
    <w:rsid w:val="00C83DA0"/>
    <w:rsid w:val="00C84D08"/>
    <w:rsid w:val="00CB4B1C"/>
    <w:rsid w:val="00CB5166"/>
    <w:rsid w:val="00CC0320"/>
    <w:rsid w:val="00CC0C05"/>
    <w:rsid w:val="00CC23AF"/>
    <w:rsid w:val="00CD062B"/>
    <w:rsid w:val="00CD255F"/>
    <w:rsid w:val="00CD459A"/>
    <w:rsid w:val="00CD690D"/>
    <w:rsid w:val="00CD7BFF"/>
    <w:rsid w:val="00CD7F64"/>
    <w:rsid w:val="00CE264E"/>
    <w:rsid w:val="00CE4A8F"/>
    <w:rsid w:val="00CE7657"/>
    <w:rsid w:val="00CE7B06"/>
    <w:rsid w:val="00D10AA2"/>
    <w:rsid w:val="00D13B3C"/>
    <w:rsid w:val="00D14584"/>
    <w:rsid w:val="00D14D22"/>
    <w:rsid w:val="00D21AD7"/>
    <w:rsid w:val="00D2576D"/>
    <w:rsid w:val="00D6150A"/>
    <w:rsid w:val="00D63558"/>
    <w:rsid w:val="00D67FCB"/>
    <w:rsid w:val="00D70D92"/>
    <w:rsid w:val="00D84ED7"/>
    <w:rsid w:val="00DA1E94"/>
    <w:rsid w:val="00DA337A"/>
    <w:rsid w:val="00DB2D80"/>
    <w:rsid w:val="00DC268F"/>
    <w:rsid w:val="00DC7E2E"/>
    <w:rsid w:val="00DE06A3"/>
    <w:rsid w:val="00DE1B6E"/>
    <w:rsid w:val="00DF1386"/>
    <w:rsid w:val="00E06AD1"/>
    <w:rsid w:val="00E07A4F"/>
    <w:rsid w:val="00E13FE0"/>
    <w:rsid w:val="00E2213E"/>
    <w:rsid w:val="00E268F5"/>
    <w:rsid w:val="00E27C2C"/>
    <w:rsid w:val="00E3005E"/>
    <w:rsid w:val="00E33B6B"/>
    <w:rsid w:val="00E33DD3"/>
    <w:rsid w:val="00E35FB3"/>
    <w:rsid w:val="00E36520"/>
    <w:rsid w:val="00E37667"/>
    <w:rsid w:val="00E43934"/>
    <w:rsid w:val="00E44CBD"/>
    <w:rsid w:val="00E46599"/>
    <w:rsid w:val="00E55BD6"/>
    <w:rsid w:val="00E6490E"/>
    <w:rsid w:val="00E7278E"/>
    <w:rsid w:val="00E800C3"/>
    <w:rsid w:val="00E919EB"/>
    <w:rsid w:val="00EA5771"/>
    <w:rsid w:val="00EB3D61"/>
    <w:rsid w:val="00EB50C3"/>
    <w:rsid w:val="00EB591C"/>
    <w:rsid w:val="00EC2969"/>
    <w:rsid w:val="00ED73BE"/>
    <w:rsid w:val="00EE2672"/>
    <w:rsid w:val="00EF581C"/>
    <w:rsid w:val="00F02E0B"/>
    <w:rsid w:val="00F07EC2"/>
    <w:rsid w:val="00F2083D"/>
    <w:rsid w:val="00F22263"/>
    <w:rsid w:val="00F27547"/>
    <w:rsid w:val="00F320FB"/>
    <w:rsid w:val="00F40EC9"/>
    <w:rsid w:val="00F46FDB"/>
    <w:rsid w:val="00F51F6B"/>
    <w:rsid w:val="00F56E69"/>
    <w:rsid w:val="00F703A2"/>
    <w:rsid w:val="00F72DCC"/>
    <w:rsid w:val="00F7414C"/>
    <w:rsid w:val="00F87E43"/>
    <w:rsid w:val="00F901D1"/>
    <w:rsid w:val="00F91605"/>
    <w:rsid w:val="00F92C0C"/>
    <w:rsid w:val="00F94354"/>
    <w:rsid w:val="00FA4540"/>
    <w:rsid w:val="00FC6360"/>
    <w:rsid w:val="00FC7F86"/>
    <w:rsid w:val="00FD4D97"/>
    <w:rsid w:val="00FD50FC"/>
    <w:rsid w:val="00FE085C"/>
    <w:rsid w:val="00FE56F6"/>
    <w:rsid w:val="011C4B87"/>
    <w:rsid w:val="016340E6"/>
    <w:rsid w:val="022E26FA"/>
    <w:rsid w:val="032E599E"/>
    <w:rsid w:val="03A60288"/>
    <w:rsid w:val="03BB7FBE"/>
    <w:rsid w:val="03F51722"/>
    <w:rsid w:val="03FC3C00"/>
    <w:rsid w:val="0401740C"/>
    <w:rsid w:val="040556DD"/>
    <w:rsid w:val="040B587A"/>
    <w:rsid w:val="04640F08"/>
    <w:rsid w:val="04BB52CB"/>
    <w:rsid w:val="04E153EA"/>
    <w:rsid w:val="0523406D"/>
    <w:rsid w:val="05344298"/>
    <w:rsid w:val="070666BE"/>
    <w:rsid w:val="07521028"/>
    <w:rsid w:val="0764271A"/>
    <w:rsid w:val="07691D08"/>
    <w:rsid w:val="084A059A"/>
    <w:rsid w:val="088017D6"/>
    <w:rsid w:val="08C82943"/>
    <w:rsid w:val="08F46583"/>
    <w:rsid w:val="09212671"/>
    <w:rsid w:val="092E404F"/>
    <w:rsid w:val="094B3B92"/>
    <w:rsid w:val="09AB20AB"/>
    <w:rsid w:val="09BC4A90"/>
    <w:rsid w:val="0A7B44C8"/>
    <w:rsid w:val="0B462863"/>
    <w:rsid w:val="0C2205DC"/>
    <w:rsid w:val="0C654A1D"/>
    <w:rsid w:val="0E085970"/>
    <w:rsid w:val="0E5057A7"/>
    <w:rsid w:val="11692E07"/>
    <w:rsid w:val="117D4B05"/>
    <w:rsid w:val="11A4040E"/>
    <w:rsid w:val="11A958FA"/>
    <w:rsid w:val="11E6296C"/>
    <w:rsid w:val="1222553C"/>
    <w:rsid w:val="12851EC3"/>
    <w:rsid w:val="12BE4572"/>
    <w:rsid w:val="13873A19"/>
    <w:rsid w:val="1481011C"/>
    <w:rsid w:val="15751F48"/>
    <w:rsid w:val="16192D90"/>
    <w:rsid w:val="16E96798"/>
    <w:rsid w:val="17CD1BF8"/>
    <w:rsid w:val="18FA2EDF"/>
    <w:rsid w:val="19235A47"/>
    <w:rsid w:val="19742DD5"/>
    <w:rsid w:val="19E82B3C"/>
    <w:rsid w:val="1AAD78D2"/>
    <w:rsid w:val="1C121FBE"/>
    <w:rsid w:val="1CA80836"/>
    <w:rsid w:val="1D37200B"/>
    <w:rsid w:val="1D413170"/>
    <w:rsid w:val="1DE5415D"/>
    <w:rsid w:val="1E9A6CF6"/>
    <w:rsid w:val="1F014FA0"/>
    <w:rsid w:val="1F2E38E2"/>
    <w:rsid w:val="1F395CCE"/>
    <w:rsid w:val="1F4826A3"/>
    <w:rsid w:val="1F6C5780"/>
    <w:rsid w:val="206F7D0E"/>
    <w:rsid w:val="20DF7E7D"/>
    <w:rsid w:val="21057148"/>
    <w:rsid w:val="2249523B"/>
    <w:rsid w:val="22AF4D3A"/>
    <w:rsid w:val="23E05A5B"/>
    <w:rsid w:val="2479298A"/>
    <w:rsid w:val="24C74741"/>
    <w:rsid w:val="25302162"/>
    <w:rsid w:val="25EF1A8A"/>
    <w:rsid w:val="265A6D6B"/>
    <w:rsid w:val="26602206"/>
    <w:rsid w:val="26995AE5"/>
    <w:rsid w:val="274614A5"/>
    <w:rsid w:val="275941A0"/>
    <w:rsid w:val="2777484B"/>
    <w:rsid w:val="279E750B"/>
    <w:rsid w:val="27FA25B3"/>
    <w:rsid w:val="28106546"/>
    <w:rsid w:val="294343E4"/>
    <w:rsid w:val="29CB3C05"/>
    <w:rsid w:val="29D90D6C"/>
    <w:rsid w:val="29F401F1"/>
    <w:rsid w:val="2A475C76"/>
    <w:rsid w:val="2A591288"/>
    <w:rsid w:val="2C023FC4"/>
    <w:rsid w:val="2CFF066C"/>
    <w:rsid w:val="2F2A75D6"/>
    <w:rsid w:val="2FEB109B"/>
    <w:rsid w:val="300F0A34"/>
    <w:rsid w:val="30DA7426"/>
    <w:rsid w:val="322C5A5F"/>
    <w:rsid w:val="33C148CD"/>
    <w:rsid w:val="33D4015C"/>
    <w:rsid w:val="34896991"/>
    <w:rsid w:val="350C1870"/>
    <w:rsid w:val="35380BBF"/>
    <w:rsid w:val="36363350"/>
    <w:rsid w:val="36AC1E47"/>
    <w:rsid w:val="37066EE3"/>
    <w:rsid w:val="37972D61"/>
    <w:rsid w:val="37A60062"/>
    <w:rsid w:val="3957435D"/>
    <w:rsid w:val="398305B1"/>
    <w:rsid w:val="39F3094C"/>
    <w:rsid w:val="3A5F6725"/>
    <w:rsid w:val="3A6A181A"/>
    <w:rsid w:val="3AED1A53"/>
    <w:rsid w:val="3B514150"/>
    <w:rsid w:val="3B8C6111"/>
    <w:rsid w:val="3BBF5B96"/>
    <w:rsid w:val="3D1266AA"/>
    <w:rsid w:val="3E9B5D45"/>
    <w:rsid w:val="3F270508"/>
    <w:rsid w:val="3FF31485"/>
    <w:rsid w:val="405875B5"/>
    <w:rsid w:val="406B009A"/>
    <w:rsid w:val="40BF2194"/>
    <w:rsid w:val="40E8793D"/>
    <w:rsid w:val="40F167F2"/>
    <w:rsid w:val="419D3DBE"/>
    <w:rsid w:val="41DA15EE"/>
    <w:rsid w:val="426A60EB"/>
    <w:rsid w:val="430147FA"/>
    <w:rsid w:val="430C6578"/>
    <w:rsid w:val="43EE526A"/>
    <w:rsid w:val="453D7ACB"/>
    <w:rsid w:val="46044267"/>
    <w:rsid w:val="46286618"/>
    <w:rsid w:val="46707FCF"/>
    <w:rsid w:val="467A448B"/>
    <w:rsid w:val="4694558C"/>
    <w:rsid w:val="489C27BC"/>
    <w:rsid w:val="48A64365"/>
    <w:rsid w:val="499441BE"/>
    <w:rsid w:val="4A20691B"/>
    <w:rsid w:val="4A7D10F6"/>
    <w:rsid w:val="4B39098A"/>
    <w:rsid w:val="4C8229F4"/>
    <w:rsid w:val="4C997D3D"/>
    <w:rsid w:val="4CA950C1"/>
    <w:rsid w:val="4D447CA9"/>
    <w:rsid w:val="4D6245D3"/>
    <w:rsid w:val="4EA61753"/>
    <w:rsid w:val="4FB21842"/>
    <w:rsid w:val="50854860"/>
    <w:rsid w:val="50BA1EB3"/>
    <w:rsid w:val="51E03D34"/>
    <w:rsid w:val="532F311C"/>
    <w:rsid w:val="53334A48"/>
    <w:rsid w:val="56293EE0"/>
    <w:rsid w:val="56BA5480"/>
    <w:rsid w:val="58EF1AD1"/>
    <w:rsid w:val="59FC309D"/>
    <w:rsid w:val="5A655B28"/>
    <w:rsid w:val="5A9A4363"/>
    <w:rsid w:val="5B215ACE"/>
    <w:rsid w:val="5C1D5290"/>
    <w:rsid w:val="5C476E00"/>
    <w:rsid w:val="5C5750C4"/>
    <w:rsid w:val="5C8A5269"/>
    <w:rsid w:val="5CB042A4"/>
    <w:rsid w:val="5DB20C5F"/>
    <w:rsid w:val="5DBD7C9C"/>
    <w:rsid w:val="5E7D74BF"/>
    <w:rsid w:val="5F3202A9"/>
    <w:rsid w:val="601654D5"/>
    <w:rsid w:val="60926FEA"/>
    <w:rsid w:val="623B7475"/>
    <w:rsid w:val="628E4F5D"/>
    <w:rsid w:val="62997169"/>
    <w:rsid w:val="62D47975"/>
    <w:rsid w:val="639676C5"/>
    <w:rsid w:val="647F2228"/>
    <w:rsid w:val="64850E7B"/>
    <w:rsid w:val="651D3B38"/>
    <w:rsid w:val="65251A7C"/>
    <w:rsid w:val="66E27DD5"/>
    <w:rsid w:val="675E59B4"/>
    <w:rsid w:val="677F40C2"/>
    <w:rsid w:val="68576D9C"/>
    <w:rsid w:val="69BF6BDD"/>
    <w:rsid w:val="6AD1632C"/>
    <w:rsid w:val="6B0952F8"/>
    <w:rsid w:val="6C0F54CE"/>
    <w:rsid w:val="6D140FEE"/>
    <w:rsid w:val="6D494A02"/>
    <w:rsid w:val="6D981C1F"/>
    <w:rsid w:val="6E2C05BA"/>
    <w:rsid w:val="707C543A"/>
    <w:rsid w:val="70BC7CCD"/>
    <w:rsid w:val="725475CE"/>
    <w:rsid w:val="72560E9E"/>
    <w:rsid w:val="72BB0D4E"/>
    <w:rsid w:val="73676195"/>
    <w:rsid w:val="73903399"/>
    <w:rsid w:val="73F52241"/>
    <w:rsid w:val="744C5512"/>
    <w:rsid w:val="751A6C14"/>
    <w:rsid w:val="763A740F"/>
    <w:rsid w:val="77F561CF"/>
    <w:rsid w:val="78174088"/>
    <w:rsid w:val="78A21BA4"/>
    <w:rsid w:val="78D930EC"/>
    <w:rsid w:val="78E57CE3"/>
    <w:rsid w:val="79954A0F"/>
    <w:rsid w:val="7A5B09D6"/>
    <w:rsid w:val="7A7237F8"/>
    <w:rsid w:val="7A8D418E"/>
    <w:rsid w:val="7AD310AB"/>
    <w:rsid w:val="7B436E17"/>
    <w:rsid w:val="7D772B1C"/>
    <w:rsid w:val="7DE5512A"/>
    <w:rsid w:val="7DEF055E"/>
    <w:rsid w:val="7E291C9D"/>
    <w:rsid w:val="7E755BD0"/>
    <w:rsid w:val="7F0D42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semiHidden="1" w:qFormat="1"/>
    <w:lsdException w:name="heading 3"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nhideWhenUsed="0" w:qFormat="1"/>
    <w:lsdException w:name="toc 2" w:uiPriority="39" w:unhideWhenUsed="0"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qFormat="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unhideWhenUsed="0" w:qFormat="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unhideWhenUsed="0" w:qFormat="1"/>
    <w:lsdException w:name="Date" w:semiHidden="1" w:qFormat="1"/>
    <w:lsdException w:name="Body Text First Indent" w:unhideWhenUsed="0" w:qFormat="1"/>
    <w:lsdException w:name="Body Text First Indent 2" w:uiPriority="99" w:qFormat="1"/>
    <w:lsdException w:name="Note Heading" w:semiHidden="1"/>
    <w:lsdException w:name="Body Text 2" w:semiHidden="1"/>
    <w:lsdException w:name="Body Text 3" w:semiHidden="1"/>
    <w:lsdException w:name="Body Text Indent 2" w:unhideWhenUsed="0" w:qFormat="1"/>
    <w:lsdException w:name="Body Text Indent 3" w:semiHidden="1"/>
    <w:lsdException w:name="Block Text" w:semiHidden="1"/>
    <w:lsdException w:name="Hyperlink" w:semiHidden="1"/>
    <w:lsdException w:name="FollowedHyperlink" w:semiHidden="1"/>
    <w:lsdException w:name="Strong"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005EDD"/>
    <w:pPr>
      <w:widowControl w:val="0"/>
      <w:jc w:val="both"/>
    </w:pPr>
    <w:rPr>
      <w:kern w:val="2"/>
      <w:sz w:val="21"/>
      <w:szCs w:val="22"/>
    </w:rPr>
  </w:style>
  <w:style w:type="paragraph" w:styleId="1">
    <w:name w:val="heading 1"/>
    <w:basedOn w:val="a"/>
    <w:next w:val="a"/>
    <w:qFormat/>
    <w:rsid w:val="00005EDD"/>
    <w:pPr>
      <w:keepNext/>
      <w:keepLines/>
      <w:spacing w:before="340" w:after="330" w:line="578" w:lineRule="auto"/>
      <w:outlineLvl w:val="0"/>
    </w:pPr>
    <w:rPr>
      <w:b/>
      <w:kern w:val="44"/>
      <w:sz w:val="32"/>
    </w:rPr>
  </w:style>
  <w:style w:type="paragraph" w:styleId="2">
    <w:name w:val="heading 2"/>
    <w:basedOn w:val="a"/>
    <w:next w:val="a"/>
    <w:link w:val="2Char"/>
    <w:semiHidden/>
    <w:unhideWhenUsed/>
    <w:qFormat/>
    <w:rsid w:val="00005EDD"/>
    <w:pPr>
      <w:spacing w:beforeAutospacing="1" w:afterAutospacing="1"/>
      <w:jc w:val="left"/>
      <w:outlineLvl w:val="1"/>
    </w:pPr>
    <w:rPr>
      <w:rFonts w:ascii="宋体" w:hAnsi="宋体" w:hint="eastAsia"/>
      <w:b/>
      <w:bCs/>
      <w:kern w:val="0"/>
      <w:sz w:val="36"/>
      <w:szCs w:val="36"/>
    </w:rPr>
  </w:style>
  <w:style w:type="paragraph" w:styleId="3">
    <w:name w:val="heading 3"/>
    <w:basedOn w:val="a"/>
    <w:next w:val="a"/>
    <w:qFormat/>
    <w:rsid w:val="00005EDD"/>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005EDD"/>
    <w:pPr>
      <w:ind w:firstLine="420"/>
    </w:pPr>
  </w:style>
  <w:style w:type="paragraph" w:styleId="a4">
    <w:name w:val="annotation text"/>
    <w:basedOn w:val="a"/>
    <w:link w:val="Char"/>
    <w:semiHidden/>
    <w:unhideWhenUsed/>
    <w:qFormat/>
    <w:rsid w:val="00005EDD"/>
    <w:pPr>
      <w:jc w:val="left"/>
    </w:pPr>
  </w:style>
  <w:style w:type="paragraph" w:styleId="a5">
    <w:name w:val="Salutation"/>
    <w:basedOn w:val="a"/>
    <w:next w:val="a"/>
    <w:link w:val="Char0"/>
    <w:qFormat/>
    <w:rsid w:val="00005EDD"/>
    <w:pPr>
      <w:widowControl/>
      <w:spacing w:line="580" w:lineRule="exact"/>
    </w:pPr>
    <w:rPr>
      <w:rFonts w:ascii="方正仿宋简体" w:eastAsia="方正仿宋简体" w:hAnsi="方正仿宋简体"/>
      <w:sz w:val="32"/>
      <w:szCs w:val="20"/>
    </w:rPr>
  </w:style>
  <w:style w:type="paragraph" w:styleId="a6">
    <w:name w:val="Body Text"/>
    <w:basedOn w:val="a"/>
    <w:next w:val="a"/>
    <w:qFormat/>
    <w:rsid w:val="00005EDD"/>
    <w:pPr>
      <w:spacing w:after="120"/>
    </w:pPr>
  </w:style>
  <w:style w:type="paragraph" w:styleId="a7">
    <w:name w:val="Body Text Indent"/>
    <w:basedOn w:val="a"/>
    <w:qFormat/>
    <w:rsid w:val="00005EDD"/>
    <w:pPr>
      <w:ind w:firstLine="630"/>
    </w:pPr>
    <w:rPr>
      <w:sz w:val="32"/>
    </w:rPr>
  </w:style>
  <w:style w:type="paragraph" w:styleId="a8">
    <w:name w:val="Plain Text"/>
    <w:basedOn w:val="a"/>
    <w:qFormat/>
    <w:rsid w:val="00005EDD"/>
    <w:rPr>
      <w:rFonts w:ascii="宋体" w:hAnsi="Courier New" w:cs="Courier New"/>
      <w:szCs w:val="21"/>
    </w:rPr>
  </w:style>
  <w:style w:type="paragraph" w:styleId="a9">
    <w:name w:val="Date"/>
    <w:basedOn w:val="a"/>
    <w:next w:val="a"/>
    <w:link w:val="Char1"/>
    <w:semiHidden/>
    <w:unhideWhenUsed/>
    <w:qFormat/>
    <w:rsid w:val="00005EDD"/>
    <w:pPr>
      <w:ind w:leftChars="2500" w:left="100"/>
    </w:pPr>
  </w:style>
  <w:style w:type="paragraph" w:styleId="20">
    <w:name w:val="Body Text Indent 2"/>
    <w:basedOn w:val="a"/>
    <w:qFormat/>
    <w:rsid w:val="00005EDD"/>
    <w:pPr>
      <w:ind w:firstLine="630"/>
    </w:pPr>
    <w:rPr>
      <w:sz w:val="32"/>
    </w:rPr>
  </w:style>
  <w:style w:type="paragraph" w:styleId="aa">
    <w:name w:val="Balloon Text"/>
    <w:basedOn w:val="a"/>
    <w:link w:val="Char2"/>
    <w:qFormat/>
    <w:rsid w:val="00005EDD"/>
    <w:rPr>
      <w:sz w:val="18"/>
      <w:szCs w:val="18"/>
    </w:rPr>
  </w:style>
  <w:style w:type="paragraph" w:styleId="ab">
    <w:name w:val="footer"/>
    <w:basedOn w:val="a"/>
    <w:link w:val="Char3"/>
    <w:qFormat/>
    <w:rsid w:val="00005EDD"/>
    <w:pPr>
      <w:tabs>
        <w:tab w:val="center" w:pos="4153"/>
        <w:tab w:val="right" w:pos="8306"/>
      </w:tabs>
      <w:snapToGrid w:val="0"/>
      <w:jc w:val="left"/>
    </w:pPr>
    <w:rPr>
      <w:sz w:val="18"/>
      <w:szCs w:val="18"/>
    </w:rPr>
  </w:style>
  <w:style w:type="paragraph" w:styleId="ac">
    <w:name w:val="header"/>
    <w:basedOn w:val="a"/>
    <w:link w:val="Char4"/>
    <w:qFormat/>
    <w:rsid w:val="00005E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5EDD"/>
  </w:style>
  <w:style w:type="paragraph" w:styleId="21">
    <w:name w:val="toc 2"/>
    <w:basedOn w:val="a"/>
    <w:next w:val="a"/>
    <w:uiPriority w:val="39"/>
    <w:qFormat/>
    <w:rsid w:val="00005EDD"/>
    <w:pPr>
      <w:tabs>
        <w:tab w:val="right" w:leader="dot" w:pos="8400"/>
      </w:tabs>
      <w:ind w:left="210" w:firstLineChars="207" w:firstLine="497"/>
      <w:jc w:val="left"/>
    </w:pPr>
    <w:rPr>
      <w:rFonts w:ascii="宋体" w:hAnsi="宋体"/>
      <w:bCs/>
      <w:smallCaps/>
      <w:sz w:val="24"/>
      <w:szCs w:val="24"/>
    </w:rPr>
  </w:style>
  <w:style w:type="paragraph" w:styleId="ad">
    <w:name w:val="Normal (Web)"/>
    <w:basedOn w:val="a"/>
    <w:qFormat/>
    <w:rsid w:val="00005EDD"/>
    <w:pPr>
      <w:widowControl/>
      <w:spacing w:beforeAutospacing="1" w:afterAutospacing="1"/>
      <w:jc w:val="left"/>
    </w:pPr>
    <w:rPr>
      <w:rFonts w:ascii="宋体" w:hAnsi="宋体" w:cs="宋体"/>
      <w:kern w:val="0"/>
      <w:sz w:val="24"/>
      <w:szCs w:val="24"/>
    </w:rPr>
  </w:style>
  <w:style w:type="paragraph" w:styleId="ae">
    <w:name w:val="annotation subject"/>
    <w:basedOn w:val="a4"/>
    <w:next w:val="a4"/>
    <w:link w:val="Char5"/>
    <w:semiHidden/>
    <w:unhideWhenUsed/>
    <w:qFormat/>
    <w:rsid w:val="00005EDD"/>
    <w:rPr>
      <w:b/>
      <w:bCs/>
    </w:rPr>
  </w:style>
  <w:style w:type="paragraph" w:styleId="af">
    <w:name w:val="Body Text First Indent"/>
    <w:basedOn w:val="a6"/>
    <w:qFormat/>
    <w:rsid w:val="00005EDD"/>
    <w:pPr>
      <w:ind w:firstLineChars="100" w:firstLine="420"/>
    </w:pPr>
  </w:style>
  <w:style w:type="paragraph" w:styleId="22">
    <w:name w:val="Body Text First Indent 2"/>
    <w:basedOn w:val="a7"/>
    <w:uiPriority w:val="99"/>
    <w:unhideWhenUsed/>
    <w:qFormat/>
    <w:rsid w:val="00005EDD"/>
    <w:pPr>
      <w:spacing w:line="360" w:lineRule="auto"/>
      <w:ind w:firstLineChars="200" w:firstLine="420"/>
    </w:pPr>
    <w:rPr>
      <w:rFonts w:eastAsia="仿宋_GB2312"/>
      <w:spacing w:val="15"/>
      <w:kern w:val="10"/>
      <w:sz w:val="24"/>
      <w:szCs w:val="24"/>
    </w:rPr>
  </w:style>
  <w:style w:type="table" w:styleId="af0">
    <w:name w:val="Table Grid"/>
    <w:basedOn w:val="a2"/>
    <w:qFormat/>
    <w:rsid w:val="00005E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005EDD"/>
  </w:style>
  <w:style w:type="character" w:styleId="af2">
    <w:name w:val="Emphasis"/>
    <w:basedOn w:val="a1"/>
    <w:qFormat/>
    <w:rsid w:val="00005EDD"/>
    <w:rPr>
      <w:i/>
    </w:rPr>
  </w:style>
  <w:style w:type="character" w:styleId="af3">
    <w:name w:val="annotation reference"/>
    <w:basedOn w:val="a1"/>
    <w:semiHidden/>
    <w:unhideWhenUsed/>
    <w:qFormat/>
    <w:rsid w:val="00005EDD"/>
    <w:rPr>
      <w:sz w:val="21"/>
      <w:szCs w:val="21"/>
    </w:rPr>
  </w:style>
  <w:style w:type="character" w:customStyle="1" w:styleId="Char4">
    <w:name w:val="页眉 Char"/>
    <w:basedOn w:val="a1"/>
    <w:link w:val="ac"/>
    <w:qFormat/>
    <w:rsid w:val="00005EDD"/>
    <w:rPr>
      <w:rFonts w:ascii="Times New Roman" w:eastAsia="宋体" w:hAnsi="Times New Roman" w:cs="Times New Roman"/>
      <w:kern w:val="2"/>
      <w:sz w:val="18"/>
      <w:szCs w:val="18"/>
    </w:rPr>
  </w:style>
  <w:style w:type="character" w:customStyle="1" w:styleId="Char3">
    <w:name w:val="页脚 Char"/>
    <w:basedOn w:val="a1"/>
    <w:link w:val="ab"/>
    <w:qFormat/>
    <w:rsid w:val="00005EDD"/>
    <w:rPr>
      <w:rFonts w:ascii="Times New Roman" w:eastAsia="宋体" w:hAnsi="Times New Roman" w:cs="Times New Roman"/>
      <w:kern w:val="2"/>
      <w:sz w:val="18"/>
      <w:szCs w:val="18"/>
    </w:rPr>
  </w:style>
  <w:style w:type="paragraph" w:styleId="af4">
    <w:name w:val="List Paragraph"/>
    <w:basedOn w:val="a"/>
    <w:uiPriority w:val="99"/>
    <w:qFormat/>
    <w:rsid w:val="00005EDD"/>
    <w:pPr>
      <w:ind w:firstLineChars="200" w:firstLine="420"/>
    </w:pPr>
  </w:style>
  <w:style w:type="character" w:customStyle="1" w:styleId="Char">
    <w:name w:val="批注文字 Char"/>
    <w:basedOn w:val="a1"/>
    <w:link w:val="a4"/>
    <w:semiHidden/>
    <w:qFormat/>
    <w:rsid w:val="00005EDD"/>
    <w:rPr>
      <w:rFonts w:ascii="Times New Roman" w:eastAsia="宋体" w:hAnsi="Times New Roman" w:cs="Times New Roman"/>
      <w:kern w:val="2"/>
      <w:sz w:val="21"/>
      <w:szCs w:val="22"/>
    </w:rPr>
  </w:style>
  <w:style w:type="character" w:customStyle="1" w:styleId="Char5">
    <w:name w:val="批注主题 Char"/>
    <w:basedOn w:val="Char"/>
    <w:link w:val="ae"/>
    <w:semiHidden/>
    <w:qFormat/>
    <w:rsid w:val="00005EDD"/>
    <w:rPr>
      <w:rFonts w:ascii="Times New Roman" w:eastAsia="宋体" w:hAnsi="Times New Roman" w:cs="Times New Roman"/>
      <w:b/>
      <w:bCs/>
      <w:kern w:val="2"/>
      <w:sz w:val="21"/>
      <w:szCs w:val="22"/>
    </w:rPr>
  </w:style>
  <w:style w:type="character" w:customStyle="1" w:styleId="Char0">
    <w:name w:val="称呼 Char"/>
    <w:basedOn w:val="a1"/>
    <w:link w:val="a5"/>
    <w:qFormat/>
    <w:rsid w:val="00005EDD"/>
    <w:rPr>
      <w:rFonts w:ascii="方正仿宋简体" w:eastAsia="方正仿宋简体" w:hAnsi="方正仿宋简体" w:cs="Times New Roman"/>
      <w:kern w:val="2"/>
      <w:sz w:val="32"/>
    </w:rPr>
  </w:style>
  <w:style w:type="character" w:customStyle="1" w:styleId="Char1">
    <w:name w:val="日期 Char"/>
    <w:basedOn w:val="a1"/>
    <w:link w:val="a9"/>
    <w:semiHidden/>
    <w:qFormat/>
    <w:rsid w:val="00005EDD"/>
    <w:rPr>
      <w:rFonts w:ascii="Times New Roman" w:eastAsia="宋体" w:hAnsi="Times New Roman" w:cs="Times New Roman"/>
      <w:kern w:val="2"/>
      <w:sz w:val="21"/>
      <w:szCs w:val="22"/>
    </w:rPr>
  </w:style>
  <w:style w:type="character" w:customStyle="1" w:styleId="Char2">
    <w:name w:val="批注框文本 Char"/>
    <w:basedOn w:val="a1"/>
    <w:link w:val="aa"/>
    <w:qFormat/>
    <w:rsid w:val="00005EDD"/>
    <w:rPr>
      <w:rFonts w:ascii="Times New Roman" w:eastAsia="宋体" w:hAnsi="Times New Roman" w:cs="Times New Roman"/>
      <w:kern w:val="2"/>
      <w:sz w:val="18"/>
      <w:szCs w:val="18"/>
    </w:rPr>
  </w:style>
  <w:style w:type="paragraph" w:customStyle="1" w:styleId="11">
    <w:name w:val="修订1"/>
    <w:hidden/>
    <w:uiPriority w:val="99"/>
    <w:semiHidden/>
    <w:qFormat/>
    <w:rsid w:val="00005EDD"/>
    <w:rPr>
      <w:kern w:val="2"/>
      <w:sz w:val="21"/>
      <w:szCs w:val="22"/>
    </w:rPr>
  </w:style>
  <w:style w:type="paragraph" w:customStyle="1" w:styleId="23">
    <w:name w:val="修订2"/>
    <w:hidden/>
    <w:uiPriority w:val="99"/>
    <w:semiHidden/>
    <w:qFormat/>
    <w:rsid w:val="00005EDD"/>
    <w:rPr>
      <w:kern w:val="2"/>
      <w:sz w:val="21"/>
      <w:szCs w:val="22"/>
    </w:rPr>
  </w:style>
  <w:style w:type="paragraph" w:customStyle="1" w:styleId="30">
    <w:name w:val="修订3"/>
    <w:hidden/>
    <w:uiPriority w:val="99"/>
    <w:semiHidden/>
    <w:qFormat/>
    <w:rsid w:val="00005EDD"/>
    <w:rPr>
      <w:kern w:val="2"/>
      <w:sz w:val="21"/>
      <w:szCs w:val="22"/>
    </w:rPr>
  </w:style>
  <w:style w:type="character" w:customStyle="1" w:styleId="2Char">
    <w:name w:val="标题 2 Char"/>
    <w:link w:val="2"/>
    <w:semiHidden/>
    <w:qFormat/>
    <w:locked/>
    <w:rsid w:val="00005EDD"/>
    <w:rPr>
      <w:rFonts w:ascii="宋体" w:eastAsia="宋体" w:hAnsi="宋体" w:cs="宋体" w:hint="eastAsia"/>
      <w:b/>
      <w:bCs/>
      <w:kern w:val="0"/>
      <w:sz w:val="36"/>
      <w:szCs w:val="36"/>
      <w:lang w:val="en-US" w:eastAsia="zh-CN"/>
    </w:rPr>
  </w:style>
  <w:style w:type="paragraph" w:customStyle="1" w:styleId="af5">
    <w:name w:val="样式"/>
    <w:qFormat/>
    <w:rsid w:val="00005EDD"/>
    <w:pPr>
      <w:widowControl w:val="0"/>
      <w:autoSpaceDE w:val="0"/>
      <w:autoSpaceDN w:val="0"/>
      <w:adjustRightInd w:val="0"/>
    </w:pPr>
    <w:rPr>
      <w:rFonts w:ascii="宋体" w:hAnsi="宋体" w:cs="宋体"/>
      <w:sz w:val="24"/>
      <w:szCs w:val="24"/>
    </w:rPr>
  </w:style>
  <w:style w:type="character" w:customStyle="1" w:styleId="3CharCharChar">
    <w:name w:val="标题 3 Char Char Char"/>
    <w:qFormat/>
    <w:rsid w:val="00005EDD"/>
    <w:rPr>
      <w:rFonts w:eastAsia="宋体"/>
      <w:b/>
      <w:kern w:val="2"/>
      <w:sz w:val="32"/>
      <w:lang w:val="en-US" w:eastAsia="zh-CN" w:bidi="ar-SA"/>
    </w:rPr>
  </w:style>
  <w:style w:type="character" w:customStyle="1" w:styleId="3CharCharChar1">
    <w:name w:val="标题 3 Char Char Char1"/>
    <w:qFormat/>
    <w:rsid w:val="00005EDD"/>
    <w:rPr>
      <w:rFonts w:eastAsia="宋体"/>
      <w:b/>
      <w:kern w:val="2"/>
      <w:sz w:val="32"/>
      <w:lang w:val="en-US" w:eastAsia="zh-CN" w:bidi="ar-SA"/>
    </w:rPr>
  </w:style>
  <w:style w:type="paragraph" w:customStyle="1" w:styleId="Bodytext1">
    <w:name w:val="Body text|1"/>
    <w:basedOn w:val="a"/>
    <w:qFormat/>
    <w:rsid w:val="00005EDD"/>
    <w:pPr>
      <w:spacing w:after="2200"/>
      <w:jc w:val="center"/>
    </w:pPr>
    <w:rPr>
      <w:rFonts w:ascii="宋体" w:hAnsi="宋体" w:cs="宋体"/>
      <w:sz w:val="22"/>
      <w:lang w:val="zh-TW" w:eastAsia="zh-TW" w:bidi="zh-TW"/>
    </w:rPr>
  </w:style>
  <w:style w:type="paragraph" w:customStyle="1" w:styleId="Af6">
    <w:name w:val="正文 A"/>
    <w:qFormat/>
    <w:rsid w:val="00005EDD"/>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WPSOffice1">
    <w:name w:val="WPSOffice手动目录 1"/>
    <w:qFormat/>
    <w:rsid w:val="00005E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2015</Words>
  <Characters>11489</Characters>
  <Application>Microsoft Office Word</Application>
  <DocSecurity>0</DocSecurity>
  <Lines>95</Lines>
  <Paragraphs>26</Paragraphs>
  <ScaleCrop>false</ScaleCrop>
  <Company>Microsoft</Company>
  <LinksUpToDate>false</LinksUpToDate>
  <CharactersWithSpaces>13478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yl</cp:lastModifiedBy>
  <cp:revision>3</cp:revision>
  <cp:lastPrinted>2023-05-17T05:53:00Z</cp:lastPrinted>
  <dcterms:created xsi:type="dcterms:W3CDTF">2023-05-17T06:00:00Z</dcterms:created>
  <dcterms:modified xsi:type="dcterms:W3CDTF">2023-05-17T06:02:00Z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2052-4.4.0.7319</vt:lpwstr>
  </property>
  <property fmtid="{D5CDD505-2E9C-101B-9397-08002B2CF9AE}" pid="3" name="ICV">
    <vt:lpwstr>54E3EF2880684079BB79F34D9C2EA828</vt:lpwstr>
  </property>
</Properties>
</file>