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rPr>
          <w:rFonts w:hint="eastAsia" w:ascii="黑体" w:hAnsi="黑体" w:eastAsia="黑体" w:cs="黑体"/>
          <w:b w:val="0"/>
          <w:bCs w:val="0"/>
          <w:sz w:val="28"/>
          <w:szCs w:val="32"/>
        </w:rPr>
      </w:pPr>
      <w:bookmarkStart w:id="0" w:name="_Toc455607503"/>
      <w:bookmarkStart w:id="30" w:name="_GoBack"/>
      <w:bookmarkEnd w:id="30"/>
      <w:r>
        <w:rPr>
          <w:rFonts w:hint="eastAsia" w:ascii="黑体" w:hAnsi="黑体" w:eastAsia="黑体" w:cs="黑体"/>
          <w:sz w:val="28"/>
          <w:szCs w:val="28"/>
          <w:lang w:val="en-US" w:eastAsia="zh-CN"/>
        </w:rPr>
        <w:t>附件</w:t>
      </w:r>
      <w:bookmarkStart w:id="1" w:name="_Toc269484298"/>
      <w:bookmarkStart w:id="2" w:name="_Toc435626184"/>
      <w:bookmarkStart w:id="3" w:name="_Toc510599948"/>
      <w:r>
        <w:rPr>
          <w:rFonts w:hint="eastAsia" w:ascii="黑体" w:hAnsi="黑体" w:eastAsia="黑体" w:cs="黑体"/>
          <w:sz w:val="28"/>
          <w:szCs w:val="28"/>
          <w:lang w:val="en-US" w:eastAsia="zh-CN"/>
        </w:rPr>
        <w:t>1</w:t>
      </w:r>
      <w:r>
        <w:rPr>
          <w:rFonts w:hint="eastAsia" w:ascii="黑体" w:hAnsi="黑体" w:eastAsia="黑体" w:cs="黑体"/>
          <w:b w:val="0"/>
          <w:bCs w:val="0"/>
          <w:sz w:val="28"/>
          <w:szCs w:val="32"/>
          <w:lang w:val="en-US" w:eastAsia="zh-CN"/>
        </w:rPr>
        <w:t xml:space="preserve"> </w:t>
      </w:r>
      <w:bookmarkEnd w:id="1"/>
      <w:bookmarkEnd w:id="2"/>
      <w:bookmarkEnd w:id="3"/>
      <w:r>
        <w:rPr>
          <w:rFonts w:hint="eastAsia" w:ascii="黑体" w:hAnsi="黑体" w:eastAsia="黑体" w:cs="黑体"/>
          <w:b w:val="0"/>
          <w:bCs w:val="0"/>
          <w:sz w:val="28"/>
          <w:szCs w:val="32"/>
        </w:rPr>
        <w:t>比选申请文件(供参考）</w:t>
      </w:r>
    </w:p>
    <w:p>
      <w:pPr>
        <w:pStyle w:val="2"/>
        <w:rPr>
          <w:rFonts w:hint="eastAsia"/>
          <w:lang w:val="en-US" w:eastAsia="zh-CN"/>
        </w:rPr>
      </w:pPr>
    </w:p>
    <w:p>
      <w:pPr>
        <w:tabs>
          <w:tab w:val="left" w:pos="2640"/>
          <w:tab w:val="left" w:pos="6240"/>
        </w:tabs>
        <w:autoSpaceDE w:val="0"/>
        <w:autoSpaceDN w:val="0"/>
        <w:spacing w:line="360" w:lineRule="auto"/>
        <w:ind w:right="-58"/>
        <w:contextualSpacing/>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成都市青羊粟丰粮油购销有限责任公司</w:t>
      </w:r>
    </w:p>
    <w:p>
      <w:pPr>
        <w:tabs>
          <w:tab w:val="left" w:pos="2640"/>
          <w:tab w:val="left" w:pos="6240"/>
        </w:tabs>
        <w:autoSpaceDE w:val="0"/>
        <w:autoSpaceDN w:val="0"/>
        <w:spacing w:line="360" w:lineRule="auto"/>
        <w:ind w:right="-58"/>
        <w:contextualSpacing/>
        <w:jc w:val="center"/>
        <w:rPr>
          <w:rFonts w:ascii="仿宋" w:hAnsi="仿宋" w:eastAsia="仿宋" w:cs="宋体"/>
          <w:b/>
          <w:bCs/>
          <w:position w:val="-2"/>
          <w:sz w:val="36"/>
          <w:szCs w:val="36"/>
        </w:rPr>
      </w:pPr>
      <w:r>
        <w:rPr>
          <w:rFonts w:hint="eastAsia" w:ascii="方正小标宋简体" w:hAnsi="方正小标宋简体" w:eastAsia="方正小标宋简体" w:cs="方正小标宋简体"/>
          <w:sz w:val="44"/>
          <w:szCs w:val="44"/>
        </w:rPr>
        <w:t>劳务派遣服务项目</w:t>
      </w:r>
    </w:p>
    <w:p>
      <w:pPr>
        <w:autoSpaceDE w:val="0"/>
        <w:autoSpaceDN w:val="0"/>
        <w:spacing w:line="360" w:lineRule="auto"/>
        <w:ind w:right="-20"/>
        <w:contextualSpacing/>
        <w:rPr>
          <w:rFonts w:ascii="方正小标宋简体" w:hAnsi="仿宋" w:eastAsia="方正小标宋简体" w:cs="宋体"/>
          <w:bCs/>
          <w:w w:val="99"/>
          <w:sz w:val="72"/>
          <w:szCs w:val="72"/>
        </w:rPr>
      </w:pPr>
    </w:p>
    <w:p>
      <w:pPr>
        <w:autoSpaceDE w:val="0"/>
        <w:autoSpaceDN w:val="0"/>
        <w:spacing w:line="360" w:lineRule="auto"/>
        <w:ind w:right="-20"/>
        <w:contextualSpacing/>
        <w:jc w:val="center"/>
        <w:rPr>
          <w:rFonts w:ascii="仿宋" w:hAnsi="仿宋" w:eastAsia="仿宋" w:cs="宋体"/>
          <w:sz w:val="20"/>
        </w:rPr>
      </w:pPr>
      <w:r>
        <w:rPr>
          <w:rFonts w:hint="eastAsia" w:ascii="方正小标宋简体" w:hAnsi="仿宋" w:eastAsia="方正小标宋简体" w:cs="宋体"/>
          <w:bCs/>
          <w:w w:val="99"/>
          <w:sz w:val="72"/>
          <w:szCs w:val="72"/>
        </w:rPr>
        <w:t>比选申请文件</w:t>
      </w:r>
    </w:p>
    <w:p>
      <w:pPr>
        <w:autoSpaceDE w:val="0"/>
        <w:autoSpaceDN w:val="0"/>
        <w:spacing w:line="360" w:lineRule="auto"/>
        <w:ind w:right="-20"/>
        <w:contextualSpacing/>
        <w:rPr>
          <w:rFonts w:ascii="仿宋" w:hAnsi="仿宋" w:eastAsia="仿宋" w:cs="宋体"/>
          <w:sz w:val="20"/>
        </w:rPr>
      </w:pPr>
    </w:p>
    <w:p>
      <w:pPr>
        <w:autoSpaceDE w:val="0"/>
        <w:autoSpaceDN w:val="0"/>
        <w:spacing w:line="360" w:lineRule="auto"/>
        <w:ind w:right="-20"/>
        <w:contextualSpacing/>
        <w:rPr>
          <w:rFonts w:ascii="仿宋" w:hAnsi="仿宋" w:eastAsia="仿宋" w:cs="宋体"/>
          <w:sz w:val="20"/>
        </w:rPr>
      </w:pPr>
    </w:p>
    <w:p>
      <w:pPr>
        <w:autoSpaceDE w:val="0"/>
        <w:autoSpaceDN w:val="0"/>
        <w:spacing w:line="360" w:lineRule="auto"/>
        <w:ind w:right="-20"/>
        <w:contextualSpacing/>
        <w:rPr>
          <w:rFonts w:ascii="仿宋" w:hAnsi="仿宋" w:eastAsia="仿宋" w:cs="宋体"/>
          <w:sz w:val="20"/>
        </w:rPr>
      </w:pPr>
    </w:p>
    <w:p>
      <w:pPr>
        <w:autoSpaceDE w:val="0"/>
        <w:autoSpaceDN w:val="0"/>
        <w:spacing w:line="360" w:lineRule="auto"/>
        <w:ind w:right="-20"/>
        <w:contextualSpacing/>
        <w:rPr>
          <w:rFonts w:ascii="仿宋" w:hAnsi="仿宋" w:eastAsia="仿宋" w:cs="宋体"/>
          <w:sz w:val="20"/>
        </w:rPr>
      </w:pPr>
    </w:p>
    <w:p>
      <w:pPr>
        <w:autoSpaceDE w:val="0"/>
        <w:autoSpaceDN w:val="0"/>
        <w:spacing w:line="360" w:lineRule="auto"/>
        <w:ind w:right="-20"/>
        <w:contextualSpacing/>
        <w:rPr>
          <w:rFonts w:ascii="仿宋" w:hAnsi="仿宋" w:eastAsia="仿宋" w:cs="宋体"/>
          <w:sz w:val="20"/>
        </w:rPr>
      </w:pPr>
    </w:p>
    <w:p>
      <w:pPr>
        <w:autoSpaceDE w:val="0"/>
        <w:autoSpaceDN w:val="0"/>
        <w:spacing w:line="360" w:lineRule="auto"/>
        <w:ind w:right="-20"/>
        <w:contextualSpacing/>
        <w:rPr>
          <w:rFonts w:ascii="仿宋" w:hAnsi="仿宋" w:eastAsia="仿宋" w:cs="宋体"/>
          <w:sz w:val="20"/>
        </w:rPr>
      </w:pPr>
    </w:p>
    <w:p>
      <w:pPr>
        <w:tabs>
          <w:tab w:val="left" w:pos="6180"/>
          <w:tab w:val="left" w:pos="6760"/>
        </w:tabs>
        <w:autoSpaceDE w:val="0"/>
        <w:autoSpaceDN w:val="0"/>
        <w:spacing w:line="360" w:lineRule="auto"/>
        <w:ind w:right="332" w:firstLine="1285" w:firstLineChars="400"/>
        <w:contextualSpacing/>
        <w:rPr>
          <w:rFonts w:ascii="仿宋_GB2312" w:hAnsi="仿宋_GB2312" w:eastAsia="仿宋_GB2312" w:cs="仿宋_GB2312"/>
          <w:b/>
          <w:bCs/>
          <w:kern w:val="0"/>
          <w:sz w:val="32"/>
          <w:szCs w:val="32"/>
        </w:rPr>
      </w:pPr>
      <w:r>
        <w:rPr>
          <w:rFonts w:hint="eastAsia" w:ascii="仿宋_GB2312" w:hAnsi="仿宋_GB2312" w:eastAsia="仿宋_GB2312" w:cs="仿宋_GB2312"/>
          <w:b/>
          <w:bCs/>
          <w:kern w:val="0"/>
          <w:sz w:val="32"/>
          <w:szCs w:val="32"/>
        </w:rPr>
        <w:t>申请人：</w:t>
      </w:r>
      <w:r>
        <w:rPr>
          <w:rFonts w:hint="eastAsia" w:ascii="仿宋_GB2312" w:hAnsi="仿宋_GB2312" w:eastAsia="仿宋_GB2312" w:cs="仿宋_GB2312"/>
          <w:b/>
          <w:bCs/>
          <w:kern w:val="0"/>
          <w:sz w:val="32"/>
          <w:szCs w:val="32"/>
          <w:u w:val="single"/>
        </w:rPr>
        <w:tab/>
      </w:r>
      <w:r>
        <w:rPr>
          <w:rFonts w:hint="eastAsia" w:ascii="仿宋_GB2312" w:hAnsi="仿宋_GB2312" w:eastAsia="仿宋_GB2312" w:cs="仿宋_GB2312"/>
          <w:b/>
          <w:bCs/>
          <w:kern w:val="0"/>
          <w:sz w:val="32"/>
          <w:szCs w:val="32"/>
        </w:rPr>
        <w:t>（</w:t>
      </w:r>
      <w:r>
        <w:rPr>
          <w:rFonts w:hint="eastAsia" w:ascii="仿宋_GB2312" w:hAnsi="仿宋_GB2312" w:eastAsia="仿宋_GB2312" w:cs="仿宋_GB2312"/>
          <w:b/>
          <w:bCs/>
          <w:spacing w:val="-5"/>
          <w:kern w:val="0"/>
          <w:sz w:val="32"/>
          <w:szCs w:val="32"/>
        </w:rPr>
        <w:t>盖</w:t>
      </w:r>
      <w:r>
        <w:rPr>
          <w:rFonts w:hint="eastAsia" w:ascii="仿宋_GB2312" w:hAnsi="仿宋_GB2312" w:eastAsia="仿宋_GB2312" w:cs="仿宋_GB2312"/>
          <w:b/>
          <w:bCs/>
          <w:kern w:val="0"/>
          <w:sz w:val="32"/>
          <w:szCs w:val="32"/>
        </w:rPr>
        <w:t>章）</w:t>
      </w:r>
    </w:p>
    <w:p>
      <w:pPr>
        <w:tabs>
          <w:tab w:val="left" w:pos="6180"/>
          <w:tab w:val="left" w:pos="6760"/>
        </w:tabs>
        <w:autoSpaceDE w:val="0"/>
        <w:autoSpaceDN w:val="0"/>
        <w:spacing w:line="360" w:lineRule="auto"/>
        <w:ind w:right="332" w:firstLine="964" w:firstLineChars="300"/>
        <w:contextualSpacing/>
        <w:rPr>
          <w:rFonts w:ascii="仿宋_GB2312" w:hAnsi="仿宋_GB2312" w:eastAsia="仿宋_GB2312" w:cs="仿宋_GB2312"/>
          <w:sz w:val="32"/>
          <w:szCs w:val="32"/>
        </w:rPr>
      </w:pPr>
      <w:r>
        <w:rPr>
          <w:rFonts w:hint="eastAsia" w:ascii="仿宋_GB2312" w:hAnsi="仿宋_GB2312" w:eastAsia="仿宋_GB2312" w:cs="仿宋_GB2312"/>
          <w:b/>
          <w:bCs/>
          <w:kern w:val="0"/>
          <w:sz w:val="32"/>
          <w:szCs w:val="32"/>
        </w:rPr>
        <w:t>法定代表人（负责人）：</w:t>
      </w:r>
      <w:r>
        <w:rPr>
          <w:rFonts w:hint="eastAsia" w:ascii="仿宋_GB2312" w:hAnsi="仿宋_GB2312" w:eastAsia="仿宋_GB2312" w:cs="仿宋_GB2312"/>
          <w:b/>
          <w:bCs/>
          <w:kern w:val="0"/>
          <w:sz w:val="32"/>
          <w:szCs w:val="32"/>
          <w:u w:val="single"/>
        </w:rPr>
        <w:tab/>
      </w:r>
      <w:r>
        <w:rPr>
          <w:rFonts w:hint="eastAsia" w:ascii="仿宋_GB2312" w:hAnsi="仿宋_GB2312" w:eastAsia="仿宋_GB2312" w:cs="仿宋_GB2312"/>
          <w:b/>
          <w:bCs/>
          <w:kern w:val="0"/>
          <w:sz w:val="32"/>
          <w:szCs w:val="32"/>
          <w:u w:val="single"/>
        </w:rPr>
        <w:tab/>
      </w:r>
      <w:r>
        <w:rPr>
          <w:rFonts w:hint="eastAsia" w:ascii="仿宋_GB2312" w:hAnsi="仿宋_GB2312" w:eastAsia="仿宋_GB2312" w:cs="仿宋_GB2312"/>
          <w:b/>
          <w:bCs/>
          <w:kern w:val="0"/>
          <w:sz w:val="32"/>
          <w:szCs w:val="32"/>
        </w:rPr>
        <w:t>（签字）</w:t>
      </w:r>
    </w:p>
    <w:p>
      <w:pPr>
        <w:autoSpaceDE w:val="0"/>
        <w:autoSpaceDN w:val="0"/>
        <w:spacing w:line="360" w:lineRule="auto"/>
        <w:ind w:right="-20"/>
        <w:contextualSpacing/>
        <w:rPr>
          <w:rFonts w:ascii="仿宋_GB2312" w:hAnsi="仿宋_GB2312" w:eastAsia="仿宋_GB2312" w:cs="仿宋_GB2312"/>
          <w:sz w:val="19"/>
          <w:szCs w:val="19"/>
        </w:rPr>
      </w:pPr>
    </w:p>
    <w:p>
      <w:pPr>
        <w:autoSpaceDE w:val="0"/>
        <w:autoSpaceDN w:val="0"/>
        <w:spacing w:line="360" w:lineRule="auto"/>
        <w:ind w:right="-20"/>
        <w:contextualSpacing/>
        <w:rPr>
          <w:rFonts w:ascii="仿宋_GB2312" w:hAnsi="仿宋_GB2312" w:eastAsia="仿宋_GB2312" w:cs="仿宋_GB2312"/>
          <w:sz w:val="20"/>
        </w:rPr>
      </w:pPr>
    </w:p>
    <w:p>
      <w:pPr>
        <w:tabs>
          <w:tab w:val="left" w:pos="3620"/>
          <w:tab w:val="left" w:pos="4580"/>
        </w:tabs>
        <w:autoSpaceDE w:val="0"/>
        <w:autoSpaceDN w:val="0"/>
        <w:spacing w:line="360" w:lineRule="auto"/>
        <w:ind w:right="-20" w:firstLine="2891" w:firstLineChars="900"/>
        <w:contextualSpacing/>
        <w:rPr>
          <w:rFonts w:ascii="仿宋_GB2312" w:hAnsi="仿宋_GB2312" w:eastAsia="仿宋_GB2312" w:cs="仿宋_GB2312"/>
          <w:b/>
          <w:bCs/>
          <w:kern w:val="0"/>
          <w:position w:val="-2"/>
          <w:sz w:val="32"/>
          <w:szCs w:val="32"/>
        </w:rPr>
      </w:pPr>
      <w:r>
        <w:rPr>
          <w:rFonts w:hint="eastAsia" w:ascii="仿宋_GB2312" w:hAnsi="仿宋_GB2312" w:eastAsia="仿宋_GB2312" w:cs="仿宋_GB2312"/>
          <w:b/>
          <w:bCs/>
          <w:kern w:val="0"/>
          <w:position w:val="-2"/>
          <w:sz w:val="32"/>
          <w:szCs w:val="32"/>
          <w:u w:val="single"/>
        </w:rPr>
        <w:tab/>
      </w:r>
      <w:r>
        <w:rPr>
          <w:rFonts w:hint="eastAsia" w:ascii="仿宋_GB2312" w:hAnsi="仿宋_GB2312" w:eastAsia="仿宋_GB2312" w:cs="仿宋_GB2312"/>
          <w:b/>
          <w:bCs/>
          <w:kern w:val="0"/>
          <w:position w:val="-2"/>
          <w:sz w:val="32"/>
          <w:szCs w:val="32"/>
        </w:rPr>
        <w:t>年</w:t>
      </w:r>
      <w:r>
        <w:rPr>
          <w:rFonts w:hint="eastAsia" w:ascii="仿宋_GB2312" w:hAnsi="仿宋_GB2312" w:eastAsia="仿宋_GB2312" w:cs="仿宋_GB2312"/>
          <w:b/>
          <w:bCs/>
          <w:kern w:val="0"/>
          <w:position w:val="-2"/>
          <w:sz w:val="32"/>
          <w:szCs w:val="32"/>
          <w:u w:val="single"/>
        </w:rPr>
        <w:tab/>
      </w:r>
      <w:r>
        <w:rPr>
          <w:rFonts w:hint="eastAsia" w:ascii="仿宋_GB2312" w:hAnsi="仿宋_GB2312" w:eastAsia="仿宋_GB2312" w:cs="仿宋_GB2312"/>
          <w:b/>
          <w:bCs/>
          <w:spacing w:val="-5"/>
          <w:kern w:val="0"/>
          <w:position w:val="-2"/>
          <w:sz w:val="32"/>
          <w:szCs w:val="32"/>
        </w:rPr>
        <w:t>月</w:t>
      </w:r>
      <w:r>
        <w:rPr>
          <w:rFonts w:hint="eastAsia" w:ascii="仿宋_GB2312" w:hAnsi="仿宋_GB2312" w:eastAsia="仿宋_GB2312" w:cs="仿宋_GB2312"/>
          <w:b/>
          <w:bCs/>
          <w:kern w:val="0"/>
          <w:position w:val="-2"/>
          <w:sz w:val="32"/>
          <w:szCs w:val="32"/>
          <w:u w:val="single"/>
        </w:rPr>
        <w:tab/>
      </w:r>
      <w:r>
        <w:rPr>
          <w:rFonts w:hint="eastAsia" w:ascii="仿宋_GB2312" w:hAnsi="仿宋_GB2312" w:eastAsia="仿宋_GB2312" w:cs="仿宋_GB2312"/>
          <w:b/>
          <w:bCs/>
          <w:kern w:val="0"/>
          <w:position w:val="-2"/>
          <w:sz w:val="32"/>
          <w:szCs w:val="32"/>
          <w:u w:val="single"/>
        </w:rPr>
        <w:tab/>
      </w:r>
      <w:r>
        <w:rPr>
          <w:rFonts w:hint="eastAsia" w:ascii="仿宋_GB2312" w:hAnsi="仿宋_GB2312" w:eastAsia="仿宋_GB2312" w:cs="仿宋_GB2312"/>
          <w:b/>
          <w:bCs/>
          <w:kern w:val="0"/>
          <w:position w:val="-2"/>
          <w:sz w:val="32"/>
          <w:szCs w:val="32"/>
          <w:u w:val="single"/>
        </w:rPr>
        <w:tab/>
      </w:r>
      <w:r>
        <w:rPr>
          <w:rFonts w:hint="eastAsia" w:ascii="仿宋_GB2312" w:hAnsi="仿宋_GB2312" w:eastAsia="仿宋_GB2312" w:cs="仿宋_GB2312"/>
          <w:b/>
          <w:bCs/>
          <w:kern w:val="0"/>
          <w:position w:val="-2"/>
          <w:sz w:val="32"/>
          <w:szCs w:val="32"/>
        </w:rPr>
        <w:t>日</w:t>
      </w:r>
      <w:bookmarkEnd w:id="0"/>
    </w:p>
    <w:p>
      <w:pPr>
        <w:tabs>
          <w:tab w:val="left" w:pos="3620"/>
          <w:tab w:val="left" w:pos="4580"/>
        </w:tabs>
        <w:autoSpaceDE w:val="0"/>
        <w:autoSpaceDN w:val="0"/>
        <w:spacing w:line="360" w:lineRule="auto"/>
        <w:ind w:left="2822" w:right="-20" w:firstLine="643" w:firstLineChars="200"/>
        <w:contextualSpacing/>
        <w:rPr>
          <w:rFonts w:ascii="仿宋_GB2312" w:hAnsi="仿宋_GB2312" w:eastAsia="仿宋_GB2312" w:cs="仿宋_GB2312"/>
          <w:b/>
          <w:bCs/>
          <w:kern w:val="0"/>
          <w:position w:val="-2"/>
          <w:sz w:val="32"/>
          <w:szCs w:val="32"/>
        </w:rPr>
        <w:sectPr>
          <w:footerReference r:id="rId3" w:type="default"/>
          <w:pgSz w:w="11906" w:h="16838"/>
          <w:pgMar w:top="1440" w:right="1800" w:bottom="1440" w:left="1800" w:header="851" w:footer="992" w:gutter="0"/>
          <w:pgNumType w:start="1"/>
          <w:cols w:space="720" w:num="1"/>
          <w:docGrid w:type="lines" w:linePitch="312" w:charSpace="0"/>
        </w:sectPr>
      </w:pPr>
    </w:p>
    <w:p>
      <w:pPr>
        <w:keepNext/>
        <w:keepLines/>
        <w:spacing w:before="340" w:after="330" w:line="600" w:lineRule="exact"/>
        <w:rPr>
          <w:rFonts w:ascii="仿宋_GB2312" w:hAnsi="仿宋_GB2312" w:eastAsia="仿宋_GB2312" w:cs="仿宋_GB2312"/>
          <w:b/>
          <w:bCs/>
          <w:kern w:val="44"/>
          <w:sz w:val="32"/>
          <w:szCs w:val="32"/>
        </w:rPr>
      </w:pPr>
    </w:p>
    <w:sdt>
      <w:sdtPr>
        <w:rPr>
          <w:rFonts w:hint="eastAsia" w:ascii="黑体" w:hAnsi="黑体" w:eastAsia="黑体" w:cs="黑体"/>
          <w:kern w:val="2"/>
          <w:sz w:val="32"/>
          <w:szCs w:val="32"/>
          <w:lang w:val="en-US" w:eastAsia="zh-CN" w:bidi="ar-SA"/>
        </w:rPr>
        <w:id w:val="147457749"/>
        <w15:color w:val="DBDBDB"/>
        <w:docPartObj>
          <w:docPartGallery w:val="Table of Contents"/>
          <w:docPartUnique/>
        </w:docPartObj>
      </w:sdtPr>
      <w:sdtEndPr>
        <w:rPr>
          <w:rFonts w:hint="eastAsia" w:ascii="黑体" w:hAnsi="黑体" w:eastAsia="黑体" w:cs="黑体"/>
          <w:kern w:val="2"/>
          <w:sz w:val="32"/>
          <w:szCs w:val="32"/>
          <w:lang w:val="en-US" w:eastAsia="zh-CN" w:bidi="ar-SA"/>
        </w:rPr>
      </w:sdtEndPr>
      <w:sdtContent>
        <w:p>
          <w:pPr>
            <w:spacing w:before="0" w:beforeLines="0" w:after="0" w:afterLines="0" w:line="240" w:lineRule="auto"/>
            <w:ind w:left="0" w:leftChars="0" w:right="0" w:rightChars="0" w:firstLine="0" w:firstLineChars="0"/>
            <w:jc w:val="center"/>
            <w:rPr>
              <w:rFonts w:hint="eastAsia" w:ascii="黑体" w:hAnsi="黑体" w:eastAsia="黑体" w:cs="黑体"/>
              <w:sz w:val="32"/>
              <w:szCs w:val="32"/>
            </w:rPr>
          </w:pPr>
          <w:r>
            <w:rPr>
              <w:rFonts w:hint="eastAsia" w:ascii="黑体" w:hAnsi="黑体" w:eastAsia="黑体" w:cs="黑体"/>
              <w:sz w:val="32"/>
              <w:szCs w:val="32"/>
            </w:rPr>
            <w:t>目录</w:t>
          </w:r>
        </w:p>
        <w:p>
          <w:pPr>
            <w:pStyle w:val="25"/>
            <w:tabs>
              <w:tab w:val="right" w:leader="dot" w:pos="8306"/>
            </w:tabs>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TOC \o "1-1" \h \u </w:instrText>
          </w:r>
          <w:r>
            <w:rPr>
              <w:rFonts w:hint="eastAsia" w:ascii="仿宋_GB2312" w:hAnsi="仿宋_GB2312" w:eastAsia="仿宋_GB2312" w:cs="仿宋_GB2312"/>
              <w:sz w:val="28"/>
              <w:szCs w:val="28"/>
            </w:rPr>
            <w:fldChar w:fldCharType="separate"/>
          </w:r>
        </w:p>
        <w:p>
          <w:pPr>
            <w:pStyle w:val="25"/>
            <w:tabs>
              <w:tab w:val="right" w:leader="dot" w:pos="8306"/>
            </w:tabs>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HYPERLINK \l _Toc25423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bCs/>
              <w:kern w:val="44"/>
              <w:sz w:val="28"/>
              <w:szCs w:val="28"/>
              <w:lang w:val="en-US" w:eastAsia="zh-CN"/>
            </w:rPr>
            <w:t>1． 比选函</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_Toc25423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fldChar w:fldCharType="end"/>
          </w:r>
        </w:p>
        <w:p>
          <w:pPr>
            <w:pStyle w:val="25"/>
            <w:tabs>
              <w:tab w:val="right" w:leader="dot" w:pos="8306"/>
            </w:tabs>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HYPERLINK \l _Toc21505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bCs/>
              <w:kern w:val="44"/>
              <w:sz w:val="28"/>
              <w:szCs w:val="28"/>
            </w:rPr>
            <w:t>2． 比选申请人简介</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_Toc21505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2</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fldChar w:fldCharType="end"/>
          </w:r>
        </w:p>
        <w:p>
          <w:pPr>
            <w:pStyle w:val="25"/>
            <w:tabs>
              <w:tab w:val="right" w:leader="dot" w:pos="8306"/>
            </w:tabs>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HYPERLINK \l _Toc28810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bCs/>
              <w:kern w:val="44"/>
              <w:sz w:val="28"/>
              <w:szCs w:val="28"/>
            </w:rPr>
            <w:t>3． 授权委托书</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_Toc28810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3</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fldChar w:fldCharType="end"/>
          </w:r>
        </w:p>
        <w:p>
          <w:pPr>
            <w:pStyle w:val="25"/>
            <w:tabs>
              <w:tab w:val="right" w:leader="dot" w:pos="8306"/>
            </w:tabs>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HYPERLINK \l _Toc23555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bCs/>
              <w:kern w:val="44"/>
              <w:sz w:val="28"/>
              <w:szCs w:val="28"/>
            </w:rPr>
            <w:t>4． 服务需求响应表</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_Toc23555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4</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fldChar w:fldCharType="end"/>
          </w:r>
        </w:p>
        <w:p>
          <w:pPr>
            <w:pStyle w:val="25"/>
            <w:tabs>
              <w:tab w:val="right" w:leader="dot" w:pos="8306"/>
            </w:tabs>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HYPERLINK \l _Toc28555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bCs/>
              <w:kern w:val="44"/>
              <w:sz w:val="28"/>
              <w:szCs w:val="28"/>
            </w:rPr>
            <w:t>5． 未违规经营的承诺函</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_Toc28555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6</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fldChar w:fldCharType="end"/>
          </w:r>
        </w:p>
        <w:p>
          <w:pPr>
            <w:pStyle w:val="25"/>
            <w:tabs>
              <w:tab w:val="right" w:leader="dot" w:pos="8306"/>
            </w:tabs>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HYPERLINK \l _Toc10124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bCs/>
              <w:kern w:val="44"/>
              <w:sz w:val="28"/>
              <w:szCs w:val="28"/>
            </w:rPr>
            <w:t>6． 保密承诺函</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_Toc10124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7</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fldChar w:fldCharType="end"/>
          </w:r>
        </w:p>
        <w:p>
          <w:pPr>
            <w:pStyle w:val="25"/>
            <w:tabs>
              <w:tab w:val="right" w:leader="dot" w:pos="8306"/>
            </w:tabs>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HYPERLINK \l _Toc2671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bCs/>
              <w:kern w:val="44"/>
              <w:sz w:val="28"/>
              <w:szCs w:val="28"/>
            </w:rPr>
            <w:t>7． 比选文件真实性和不存在限制申请情形的声明</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_Toc2671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9</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fldChar w:fldCharType="end"/>
          </w:r>
        </w:p>
        <w:p>
          <w:pPr>
            <w:pStyle w:val="25"/>
            <w:tabs>
              <w:tab w:val="right" w:leader="dot" w:pos="8306"/>
            </w:tabs>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HYPERLINK \l _Toc32690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bCs/>
              <w:kern w:val="44"/>
              <w:sz w:val="28"/>
              <w:szCs w:val="28"/>
            </w:rPr>
            <w:t>8． 劳务派遣服务方案</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_Toc32690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10</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fldChar w:fldCharType="end"/>
          </w:r>
        </w:p>
        <w:p>
          <w:pPr>
            <w:pStyle w:val="25"/>
            <w:tabs>
              <w:tab w:val="right" w:leader="dot" w:pos="8306"/>
            </w:tabs>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HYPERLINK \l _Toc191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bCs/>
              <w:kern w:val="44"/>
              <w:sz w:val="28"/>
              <w:szCs w:val="28"/>
            </w:rPr>
            <w:t>9． 管理制度/组织及人员情况</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_Toc191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10</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fldChar w:fldCharType="end"/>
          </w:r>
        </w:p>
        <w:p>
          <w:pPr>
            <w:pStyle w:val="25"/>
            <w:tabs>
              <w:tab w:val="right" w:leader="dot" w:pos="8306"/>
            </w:tabs>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HYPERLINK \l _Toc2311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bCs/>
              <w:kern w:val="44"/>
              <w:sz w:val="28"/>
              <w:szCs w:val="28"/>
            </w:rPr>
            <w:t>10． 比选申请人业绩情况</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_Toc2311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11</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fldChar w:fldCharType="end"/>
          </w:r>
        </w:p>
        <w:p>
          <w:pPr>
            <w:pStyle w:val="25"/>
            <w:tabs>
              <w:tab w:val="right" w:leader="dot" w:pos="8306"/>
            </w:tabs>
            <w:rPr>
              <w:rFonts w:hint="eastAsia" w:ascii="仿宋_GB2312" w:hAnsi="仿宋_GB2312" w:eastAsia="仿宋_GB2312" w:cs="仿宋_GB2312"/>
              <w:sz w:val="28"/>
              <w:szCs w:val="28"/>
            </w:rPr>
          </w:pPr>
        </w:p>
        <w:p>
          <w:r>
            <w:rPr>
              <w:rFonts w:hint="eastAsia" w:ascii="仿宋_GB2312" w:hAnsi="仿宋_GB2312" w:eastAsia="仿宋_GB2312" w:cs="仿宋_GB2312"/>
              <w:sz w:val="28"/>
              <w:szCs w:val="28"/>
            </w:rPr>
            <w:fldChar w:fldCharType="end"/>
          </w:r>
        </w:p>
      </w:sdtContent>
    </w:sdt>
    <w:p>
      <w:pPr>
        <w:keepNext/>
        <w:keepLines/>
        <w:numPr>
          <w:ilvl w:val="0"/>
          <w:numId w:val="1"/>
        </w:numPr>
        <w:spacing w:before="340" w:after="330" w:line="600" w:lineRule="exact"/>
        <w:jc w:val="left"/>
        <w:outlineLvl w:val="0"/>
        <w:rPr>
          <w:rFonts w:hint="eastAsia" w:ascii="仿宋_GB2312" w:hAnsi="仿宋_GB2312" w:eastAsia="仿宋_GB2312" w:cs="仿宋_GB2312"/>
          <w:b/>
          <w:bCs/>
          <w:kern w:val="44"/>
          <w:sz w:val="32"/>
          <w:szCs w:val="32"/>
          <w:lang w:val="en-US" w:eastAsia="zh-CN"/>
        </w:rPr>
        <w:sectPr>
          <w:footerReference r:id="rId4" w:type="default"/>
          <w:pgSz w:w="11906" w:h="16838"/>
          <w:pgMar w:top="1440" w:right="1800" w:bottom="1440" w:left="1800" w:header="851" w:footer="992" w:gutter="0"/>
          <w:pgNumType w:start="1"/>
          <w:cols w:space="720" w:num="1"/>
          <w:docGrid w:type="lines" w:linePitch="312" w:charSpace="0"/>
        </w:sectPr>
      </w:pPr>
      <w:bookmarkStart w:id="4" w:name="_Toc25423"/>
    </w:p>
    <w:p>
      <w:pPr>
        <w:keepNext/>
        <w:keepLines/>
        <w:numPr>
          <w:ilvl w:val="0"/>
          <w:numId w:val="1"/>
        </w:numPr>
        <w:spacing w:before="340" w:after="330" w:line="600" w:lineRule="exact"/>
        <w:jc w:val="left"/>
        <w:outlineLvl w:val="0"/>
        <w:rPr>
          <w:rFonts w:hint="eastAsia" w:ascii="仿宋_GB2312" w:hAnsi="仿宋_GB2312" w:eastAsia="仿宋_GB2312" w:cs="仿宋_GB2312"/>
          <w:b/>
          <w:bCs/>
          <w:kern w:val="44"/>
          <w:sz w:val="32"/>
          <w:szCs w:val="32"/>
          <w:lang w:val="en-US" w:eastAsia="zh-CN"/>
        </w:rPr>
      </w:pPr>
      <w:r>
        <w:rPr>
          <w:rFonts w:hint="eastAsia" w:ascii="仿宋_GB2312" w:hAnsi="仿宋_GB2312" w:eastAsia="仿宋_GB2312" w:cs="仿宋_GB2312"/>
          <w:b/>
          <w:bCs/>
          <w:kern w:val="44"/>
          <w:sz w:val="32"/>
          <w:szCs w:val="32"/>
          <w:lang w:val="en-US" w:eastAsia="zh-CN"/>
        </w:rPr>
        <w:t>比选函</w:t>
      </w:r>
      <w:bookmarkEnd w:id="4"/>
    </w:p>
    <w:p>
      <w:pPr>
        <w:spacing w:line="640" w:lineRule="exact"/>
        <w:jc w:val="center"/>
        <w:rPr>
          <w:rFonts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比选函</w:t>
      </w:r>
    </w:p>
    <w:p>
      <w:pPr>
        <w:spacing w:line="640" w:lineRule="exact"/>
        <w:rPr>
          <w:rFonts w:ascii="仿宋_GB2312" w:eastAsia="仿宋_GB2312"/>
          <w:b/>
          <w:sz w:val="36"/>
          <w:szCs w:val="36"/>
        </w:rPr>
      </w:pPr>
    </w:p>
    <w:p>
      <w:pPr>
        <w:spacing w:line="64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成都市青羊粟丰粮油购销有限责任公司：</w:t>
      </w:r>
    </w:p>
    <w:p>
      <w:pPr>
        <w:spacing w:line="6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我方已仔细研究了比选的全部内容，遵照有关规定，经研究比选公告及其他有关文件后，我方决定参与此次比选，服务管理费报价为（      ）元/人/月，大写（       ）元/人/月，并按相关标准和要求完成整个任务。</w:t>
      </w:r>
    </w:p>
    <w:p>
      <w:pPr>
        <w:spacing w:line="6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我方在此承诺，所递交的参选文件及有关资料内容完整、真实和准确。在比选有效期内不修改、撤销参选文件。</w:t>
      </w:r>
    </w:p>
    <w:p>
      <w:pPr>
        <w:spacing w:line="6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如我方中选承诺：</w:t>
      </w:r>
    </w:p>
    <w:p>
      <w:pPr>
        <w:numPr>
          <w:ilvl w:val="0"/>
          <w:numId w:val="2"/>
        </w:numPr>
        <w:spacing w:line="6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收到中选通知书后，</w:t>
      </w:r>
      <w:r>
        <w:rPr>
          <w:rFonts w:hint="eastAsia" w:ascii="仿宋_GB2312" w:hAnsi="仿宋_GB2312" w:eastAsia="仿宋_GB2312" w:cs="仿宋_GB2312"/>
          <w:color w:val="auto"/>
          <w:sz w:val="32"/>
          <w:szCs w:val="32"/>
        </w:rPr>
        <w:t>在中</w:t>
      </w:r>
      <w:r>
        <w:rPr>
          <w:rFonts w:hint="eastAsia" w:ascii="仿宋_GB2312" w:hAnsi="仿宋_GB2312" w:eastAsia="仿宋_GB2312" w:cs="仿宋_GB2312"/>
          <w:sz w:val="32"/>
          <w:szCs w:val="32"/>
        </w:rPr>
        <w:t>选通知书规定期限内与你方按照比选文件签订合同；</w:t>
      </w:r>
    </w:p>
    <w:p>
      <w:pPr>
        <w:numPr>
          <w:ilvl w:val="0"/>
          <w:numId w:val="2"/>
        </w:numPr>
        <w:spacing w:line="6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签订正式合同后，除不可抗力外，合同履行期间不更换项目负责人。</w:t>
      </w:r>
    </w:p>
    <w:p>
      <w:pPr>
        <w:numPr>
          <w:ilvl w:val="0"/>
          <w:numId w:val="2"/>
        </w:numPr>
        <w:spacing w:line="6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在合同约定期限内完成任务。</w:t>
      </w:r>
    </w:p>
    <w:p>
      <w:pPr>
        <w:spacing w:line="640" w:lineRule="exact"/>
        <w:rPr>
          <w:rFonts w:ascii="仿宋_GB2312" w:hAnsi="宋体" w:eastAsia="仿宋_GB2312"/>
          <w:sz w:val="28"/>
          <w:szCs w:val="28"/>
        </w:rPr>
      </w:pPr>
    </w:p>
    <w:p>
      <w:pPr>
        <w:spacing w:line="640" w:lineRule="exact"/>
        <w:rPr>
          <w:rFonts w:ascii="仿宋_GB2312" w:hAnsi="宋体" w:eastAsia="仿宋_GB2312"/>
          <w:sz w:val="28"/>
          <w:szCs w:val="28"/>
          <w:u w:val="single"/>
        </w:rPr>
      </w:pPr>
      <w:r>
        <w:rPr>
          <w:rFonts w:hint="eastAsia" w:ascii="仿宋_GB2312" w:hAnsi="宋体" w:eastAsia="仿宋_GB2312"/>
          <w:sz w:val="28"/>
          <w:szCs w:val="28"/>
        </w:rPr>
        <w:t xml:space="preserve">    比选申请人：</w:t>
      </w:r>
      <w:r>
        <w:rPr>
          <w:rFonts w:hint="eastAsia" w:ascii="仿宋_GB2312" w:hAnsi="宋体" w:eastAsia="仿宋_GB2312"/>
          <w:sz w:val="28"/>
          <w:szCs w:val="28"/>
          <w:u w:val="single"/>
        </w:rPr>
        <w:t xml:space="preserve">                             （盖公章）</w:t>
      </w:r>
    </w:p>
    <w:p>
      <w:pPr>
        <w:pStyle w:val="13"/>
        <w:spacing w:line="640" w:lineRule="exact"/>
        <w:ind w:left="0" w:leftChars="0" w:firstLine="0" w:firstLineChars="0"/>
        <w:jc w:val="center"/>
        <w:rPr>
          <w:rFonts w:ascii="仿宋_GB2312" w:hAnsi="仿宋_GB2312" w:cs="仿宋_GB2312"/>
          <w:sz w:val="32"/>
          <w:szCs w:val="32"/>
        </w:rPr>
      </w:pPr>
      <w:r>
        <w:rPr>
          <w:rFonts w:hint="eastAsia" w:ascii="仿宋_GB2312" w:hAnsi="宋体" w:eastAsia="仿宋_GB2312"/>
          <w:sz w:val="28"/>
          <w:szCs w:val="28"/>
        </w:rPr>
        <w:t>法定代表人或委托代理人：</w:t>
      </w:r>
      <w:r>
        <w:rPr>
          <w:rFonts w:hint="eastAsia" w:ascii="仿宋_GB2312" w:hAnsi="宋体" w:eastAsia="仿宋_GB2312"/>
          <w:sz w:val="28"/>
          <w:szCs w:val="28"/>
          <w:u w:val="single"/>
        </w:rPr>
        <w:t xml:space="preserve">              </w:t>
      </w:r>
      <w:r>
        <w:rPr>
          <w:rFonts w:hint="eastAsia" w:ascii="仿宋_GB2312" w:hAnsi="仿宋_GB2312" w:eastAsia="仿宋_GB2312" w:cs="仿宋_GB2312"/>
          <w:color w:val="000000"/>
          <w:sz w:val="32"/>
          <w:szCs w:val="32"/>
          <w:u w:val="single"/>
          <w:lang w:val="zh-CN"/>
        </w:rPr>
        <w:t>（印鉴或签字）</w:t>
      </w:r>
    </w:p>
    <w:p>
      <w:pPr>
        <w:spacing w:line="640" w:lineRule="exact"/>
        <w:rPr>
          <w:rFonts w:ascii="仿宋_GB2312" w:hAnsi="宋体" w:eastAsia="仿宋_GB2312"/>
          <w:sz w:val="28"/>
          <w:szCs w:val="28"/>
          <w:u w:val="single"/>
        </w:rPr>
      </w:pPr>
    </w:p>
    <w:p>
      <w:pPr>
        <w:spacing w:line="640" w:lineRule="exact"/>
        <w:jc w:val="center"/>
        <w:rPr>
          <w:rFonts w:ascii="宋体" w:hAnsi="宋体"/>
          <w:sz w:val="44"/>
          <w:szCs w:val="44"/>
        </w:rPr>
      </w:pPr>
      <w:r>
        <w:rPr>
          <w:rFonts w:hint="eastAsia" w:ascii="仿宋_GB2312" w:hAnsi="宋体" w:eastAsia="仿宋_GB2312"/>
          <w:sz w:val="28"/>
          <w:szCs w:val="28"/>
        </w:rPr>
        <w:t xml:space="preserve">           日期：       年     月     日</w:t>
      </w:r>
    </w:p>
    <w:p>
      <w:pPr>
        <w:keepNext/>
        <w:keepLines/>
        <w:numPr>
          <w:ilvl w:val="0"/>
          <w:numId w:val="1"/>
        </w:numPr>
        <w:spacing w:before="340" w:after="330" w:line="600" w:lineRule="exact"/>
        <w:outlineLvl w:val="0"/>
        <w:rPr>
          <w:rFonts w:ascii="仿宋_GB2312" w:hAnsi="仿宋_GB2312" w:eastAsia="仿宋_GB2312" w:cs="仿宋_GB2312"/>
          <w:b/>
          <w:bCs/>
          <w:kern w:val="44"/>
          <w:sz w:val="32"/>
          <w:szCs w:val="32"/>
        </w:rPr>
      </w:pPr>
      <w:bookmarkStart w:id="5" w:name="_Toc130994619"/>
      <w:bookmarkStart w:id="6" w:name="_Toc21505"/>
      <w:r>
        <w:rPr>
          <w:rFonts w:hint="eastAsia" w:ascii="仿宋_GB2312" w:hAnsi="仿宋_GB2312" w:eastAsia="仿宋_GB2312" w:cs="仿宋_GB2312"/>
          <w:b/>
          <w:bCs/>
          <w:kern w:val="44"/>
          <w:sz w:val="32"/>
          <w:szCs w:val="32"/>
        </w:rPr>
        <w:t>比选申请人简介</w:t>
      </w:r>
      <w:bookmarkEnd w:id="5"/>
      <w:bookmarkEnd w:id="6"/>
    </w:p>
    <w:tbl>
      <w:tblPr>
        <w:tblStyle w:val="14"/>
        <w:tblW w:w="8917" w:type="dxa"/>
        <w:tblInd w:w="0" w:type="dxa"/>
        <w:tblLayout w:type="fixed"/>
        <w:tblCellMar>
          <w:top w:w="0" w:type="dxa"/>
          <w:left w:w="28" w:type="dxa"/>
          <w:bottom w:w="0" w:type="dxa"/>
          <w:right w:w="28" w:type="dxa"/>
        </w:tblCellMar>
      </w:tblPr>
      <w:tblGrid>
        <w:gridCol w:w="2100"/>
        <w:gridCol w:w="2170"/>
        <w:gridCol w:w="2463"/>
        <w:gridCol w:w="2184"/>
      </w:tblGrid>
      <w:tr>
        <w:tblPrEx>
          <w:tblCellMar>
            <w:top w:w="0" w:type="dxa"/>
            <w:left w:w="28" w:type="dxa"/>
            <w:bottom w:w="0" w:type="dxa"/>
            <w:right w:w="28" w:type="dxa"/>
          </w:tblCellMar>
        </w:tblPrEx>
        <w:trPr>
          <w:cantSplit/>
          <w:trHeight w:val="851" w:hRule="atLeast"/>
        </w:trPr>
        <w:tc>
          <w:tcPr>
            <w:tcW w:w="2100" w:type="dxa"/>
            <w:tcBorders>
              <w:top w:val="single" w:color="auto" w:sz="6" w:space="0"/>
              <w:left w:val="single" w:color="auto" w:sz="6" w:space="0"/>
              <w:bottom w:val="single" w:color="auto" w:sz="6" w:space="0"/>
              <w:right w:val="single" w:color="auto" w:sz="6" w:space="0"/>
            </w:tcBorders>
            <w:vAlign w:val="center"/>
          </w:tcPr>
          <w:p>
            <w:pPr>
              <w:widowControl/>
              <w:autoSpaceDE w:val="0"/>
              <w:autoSpaceDN w:val="0"/>
              <w:spacing w:line="600" w:lineRule="exact"/>
              <w:ind w:left="113"/>
              <w:jc w:val="center"/>
              <w:textAlignment w:val="bottom"/>
              <w:rPr>
                <w:rFonts w:ascii="仿宋_GB2312" w:hAnsi="仿宋_GB2312" w:eastAsia="仿宋_GB2312" w:cs="仿宋_GB2312"/>
                <w:sz w:val="32"/>
                <w:szCs w:val="32"/>
              </w:rPr>
            </w:pPr>
            <w:r>
              <w:rPr>
                <w:rFonts w:hint="eastAsia" w:ascii="仿宋_GB2312" w:hAnsi="仿宋_GB2312" w:eastAsia="仿宋_GB2312" w:cs="仿宋_GB2312"/>
                <w:sz w:val="32"/>
                <w:szCs w:val="32"/>
              </w:rPr>
              <w:t>申请人全称</w:t>
            </w:r>
          </w:p>
        </w:tc>
        <w:tc>
          <w:tcPr>
            <w:tcW w:w="6817" w:type="dxa"/>
            <w:gridSpan w:val="3"/>
            <w:tcBorders>
              <w:top w:val="single" w:color="auto" w:sz="6" w:space="0"/>
              <w:left w:val="single" w:color="auto" w:sz="6" w:space="0"/>
              <w:bottom w:val="single" w:color="auto" w:sz="6" w:space="0"/>
              <w:right w:val="single" w:color="auto" w:sz="6" w:space="0"/>
            </w:tcBorders>
            <w:vAlign w:val="center"/>
          </w:tcPr>
          <w:p>
            <w:pPr>
              <w:widowControl/>
              <w:autoSpaceDE w:val="0"/>
              <w:autoSpaceDN w:val="0"/>
              <w:spacing w:line="600" w:lineRule="exact"/>
              <w:jc w:val="center"/>
              <w:textAlignment w:val="bottom"/>
              <w:rPr>
                <w:rFonts w:ascii="仿宋_GB2312" w:hAnsi="仿宋_GB2312" w:eastAsia="仿宋_GB2312" w:cs="仿宋_GB2312"/>
                <w:sz w:val="32"/>
                <w:szCs w:val="32"/>
              </w:rPr>
            </w:pPr>
            <w:r>
              <w:rPr>
                <w:rFonts w:hint="eastAsia" w:ascii="仿宋_GB2312" w:hAnsi="仿宋_GB2312" w:eastAsia="仿宋_GB2312" w:cs="仿宋_GB2312"/>
                <w:color w:val="7F7F7F" w:themeColor="background1" w:themeShade="80"/>
                <w:sz w:val="32"/>
                <w:szCs w:val="32"/>
              </w:rPr>
              <w:t>（公章）</w:t>
            </w:r>
          </w:p>
        </w:tc>
      </w:tr>
      <w:tr>
        <w:tblPrEx>
          <w:tblCellMar>
            <w:top w:w="0" w:type="dxa"/>
            <w:left w:w="28" w:type="dxa"/>
            <w:bottom w:w="0" w:type="dxa"/>
            <w:right w:w="28" w:type="dxa"/>
          </w:tblCellMar>
        </w:tblPrEx>
        <w:trPr>
          <w:cantSplit/>
          <w:trHeight w:val="851" w:hRule="atLeast"/>
        </w:trPr>
        <w:tc>
          <w:tcPr>
            <w:tcW w:w="2100" w:type="dxa"/>
            <w:tcBorders>
              <w:top w:val="single" w:color="auto" w:sz="6" w:space="0"/>
              <w:left w:val="single" w:color="auto" w:sz="6" w:space="0"/>
              <w:bottom w:val="single" w:color="auto" w:sz="6" w:space="0"/>
              <w:right w:val="single" w:color="auto" w:sz="6" w:space="0"/>
            </w:tcBorders>
            <w:vAlign w:val="center"/>
          </w:tcPr>
          <w:p>
            <w:pPr>
              <w:widowControl/>
              <w:autoSpaceDE w:val="0"/>
              <w:autoSpaceDN w:val="0"/>
              <w:spacing w:line="600" w:lineRule="exact"/>
              <w:ind w:left="113"/>
              <w:jc w:val="center"/>
              <w:textAlignment w:val="bottom"/>
              <w:rPr>
                <w:rFonts w:ascii="仿宋_GB2312" w:hAnsi="仿宋_GB2312" w:eastAsia="仿宋_GB2312" w:cs="仿宋_GB2312"/>
                <w:sz w:val="32"/>
                <w:szCs w:val="32"/>
              </w:rPr>
            </w:pPr>
            <w:r>
              <w:rPr>
                <w:rFonts w:hint="eastAsia" w:ascii="仿宋_GB2312" w:hAnsi="仿宋_GB2312" w:eastAsia="仿宋_GB2312" w:cs="仿宋_GB2312"/>
                <w:sz w:val="32"/>
                <w:szCs w:val="32"/>
              </w:rPr>
              <w:t>详细地址</w:t>
            </w:r>
          </w:p>
        </w:tc>
        <w:tc>
          <w:tcPr>
            <w:tcW w:w="6817" w:type="dxa"/>
            <w:gridSpan w:val="3"/>
            <w:tcBorders>
              <w:top w:val="single" w:color="auto" w:sz="6" w:space="0"/>
              <w:left w:val="single" w:color="auto" w:sz="6" w:space="0"/>
              <w:bottom w:val="single" w:color="auto" w:sz="6" w:space="0"/>
              <w:right w:val="single" w:color="auto" w:sz="6" w:space="0"/>
            </w:tcBorders>
            <w:vAlign w:val="center"/>
          </w:tcPr>
          <w:p>
            <w:pPr>
              <w:widowControl/>
              <w:autoSpaceDE w:val="0"/>
              <w:autoSpaceDN w:val="0"/>
              <w:spacing w:line="600" w:lineRule="exact"/>
              <w:jc w:val="center"/>
              <w:textAlignment w:val="bottom"/>
              <w:rPr>
                <w:rFonts w:ascii="仿宋_GB2312" w:hAnsi="仿宋_GB2312" w:eastAsia="仿宋_GB2312" w:cs="仿宋_GB2312"/>
                <w:sz w:val="32"/>
                <w:szCs w:val="32"/>
              </w:rPr>
            </w:pPr>
          </w:p>
        </w:tc>
      </w:tr>
      <w:tr>
        <w:tblPrEx>
          <w:tblCellMar>
            <w:top w:w="0" w:type="dxa"/>
            <w:left w:w="28" w:type="dxa"/>
            <w:bottom w:w="0" w:type="dxa"/>
            <w:right w:w="28" w:type="dxa"/>
          </w:tblCellMar>
        </w:tblPrEx>
        <w:trPr>
          <w:cantSplit/>
          <w:trHeight w:val="851" w:hRule="atLeast"/>
        </w:trPr>
        <w:tc>
          <w:tcPr>
            <w:tcW w:w="2100" w:type="dxa"/>
            <w:tcBorders>
              <w:top w:val="single" w:color="auto" w:sz="6" w:space="0"/>
              <w:left w:val="single" w:color="auto" w:sz="6" w:space="0"/>
              <w:bottom w:val="single" w:color="auto" w:sz="6" w:space="0"/>
              <w:right w:val="single" w:color="auto" w:sz="6" w:space="0"/>
            </w:tcBorders>
            <w:vAlign w:val="center"/>
          </w:tcPr>
          <w:p>
            <w:pPr>
              <w:widowControl/>
              <w:autoSpaceDE w:val="0"/>
              <w:autoSpaceDN w:val="0"/>
              <w:spacing w:line="600" w:lineRule="exact"/>
              <w:ind w:left="113"/>
              <w:jc w:val="center"/>
              <w:textAlignment w:val="bottom"/>
              <w:rPr>
                <w:rFonts w:ascii="仿宋_GB2312" w:hAnsi="仿宋_GB2312" w:eastAsia="仿宋_GB2312" w:cs="仿宋_GB2312"/>
                <w:sz w:val="32"/>
                <w:szCs w:val="32"/>
              </w:rPr>
            </w:pPr>
            <w:r>
              <w:rPr>
                <w:rFonts w:hint="eastAsia" w:ascii="仿宋_GB2312" w:hAnsi="仿宋_GB2312" w:eastAsia="仿宋_GB2312" w:cs="仿宋_GB2312"/>
                <w:sz w:val="32"/>
                <w:szCs w:val="32"/>
              </w:rPr>
              <w:t>主营业务</w:t>
            </w:r>
          </w:p>
        </w:tc>
        <w:tc>
          <w:tcPr>
            <w:tcW w:w="6817" w:type="dxa"/>
            <w:gridSpan w:val="3"/>
            <w:tcBorders>
              <w:top w:val="single" w:color="auto" w:sz="6" w:space="0"/>
              <w:left w:val="single" w:color="auto" w:sz="6" w:space="0"/>
              <w:bottom w:val="single" w:color="auto" w:sz="6" w:space="0"/>
              <w:right w:val="single" w:color="auto" w:sz="6" w:space="0"/>
            </w:tcBorders>
            <w:vAlign w:val="center"/>
          </w:tcPr>
          <w:p>
            <w:pPr>
              <w:widowControl/>
              <w:autoSpaceDE w:val="0"/>
              <w:autoSpaceDN w:val="0"/>
              <w:spacing w:line="600" w:lineRule="exact"/>
              <w:jc w:val="center"/>
              <w:textAlignment w:val="bottom"/>
              <w:rPr>
                <w:rFonts w:ascii="仿宋_GB2312" w:hAnsi="仿宋_GB2312" w:eastAsia="仿宋_GB2312" w:cs="仿宋_GB2312"/>
                <w:sz w:val="32"/>
                <w:szCs w:val="32"/>
              </w:rPr>
            </w:pPr>
          </w:p>
        </w:tc>
      </w:tr>
      <w:tr>
        <w:tblPrEx>
          <w:tblCellMar>
            <w:top w:w="0" w:type="dxa"/>
            <w:left w:w="28" w:type="dxa"/>
            <w:bottom w:w="0" w:type="dxa"/>
            <w:right w:w="28" w:type="dxa"/>
          </w:tblCellMar>
        </w:tblPrEx>
        <w:trPr>
          <w:cantSplit/>
          <w:trHeight w:val="851" w:hRule="atLeast"/>
        </w:trPr>
        <w:tc>
          <w:tcPr>
            <w:tcW w:w="2100" w:type="dxa"/>
            <w:tcBorders>
              <w:top w:val="single" w:color="auto" w:sz="6" w:space="0"/>
              <w:left w:val="single" w:color="auto" w:sz="6" w:space="0"/>
              <w:bottom w:val="single" w:color="auto" w:sz="6" w:space="0"/>
              <w:right w:val="single" w:color="auto" w:sz="6" w:space="0"/>
            </w:tcBorders>
            <w:vAlign w:val="center"/>
          </w:tcPr>
          <w:p>
            <w:pPr>
              <w:widowControl/>
              <w:autoSpaceDE w:val="0"/>
              <w:autoSpaceDN w:val="0"/>
              <w:spacing w:line="600" w:lineRule="exact"/>
              <w:ind w:left="113"/>
              <w:jc w:val="center"/>
              <w:textAlignment w:val="bottom"/>
              <w:rPr>
                <w:rFonts w:ascii="仿宋_GB2312" w:hAnsi="仿宋_GB2312" w:eastAsia="仿宋_GB2312" w:cs="仿宋_GB2312"/>
                <w:sz w:val="32"/>
                <w:szCs w:val="32"/>
              </w:rPr>
            </w:pPr>
            <w:r>
              <w:rPr>
                <w:rFonts w:hint="eastAsia" w:ascii="仿宋_GB2312" w:hAnsi="仿宋_GB2312" w:eastAsia="仿宋_GB2312" w:cs="仿宋_GB2312"/>
                <w:sz w:val="32"/>
                <w:szCs w:val="32"/>
              </w:rPr>
              <w:t>注册资金（万元）</w:t>
            </w:r>
          </w:p>
        </w:tc>
        <w:tc>
          <w:tcPr>
            <w:tcW w:w="2170" w:type="dxa"/>
            <w:tcBorders>
              <w:top w:val="single" w:color="auto" w:sz="6" w:space="0"/>
              <w:left w:val="single" w:color="auto" w:sz="6" w:space="0"/>
              <w:bottom w:val="single" w:color="auto" w:sz="6" w:space="0"/>
              <w:right w:val="single" w:color="auto" w:sz="6" w:space="0"/>
            </w:tcBorders>
            <w:vAlign w:val="center"/>
          </w:tcPr>
          <w:p>
            <w:pPr>
              <w:widowControl/>
              <w:autoSpaceDE w:val="0"/>
              <w:autoSpaceDN w:val="0"/>
              <w:spacing w:line="600" w:lineRule="exact"/>
              <w:jc w:val="center"/>
              <w:textAlignment w:val="bottom"/>
              <w:rPr>
                <w:rFonts w:ascii="仿宋_GB2312" w:hAnsi="仿宋_GB2312" w:eastAsia="仿宋_GB2312" w:cs="仿宋_GB2312"/>
                <w:sz w:val="32"/>
                <w:szCs w:val="32"/>
              </w:rPr>
            </w:pPr>
          </w:p>
        </w:tc>
        <w:tc>
          <w:tcPr>
            <w:tcW w:w="2463" w:type="dxa"/>
            <w:tcBorders>
              <w:top w:val="single" w:color="auto" w:sz="6" w:space="0"/>
              <w:left w:val="single" w:color="auto" w:sz="6" w:space="0"/>
              <w:bottom w:val="single" w:color="auto" w:sz="6" w:space="0"/>
              <w:right w:val="single" w:color="auto" w:sz="6" w:space="0"/>
            </w:tcBorders>
            <w:vAlign w:val="center"/>
          </w:tcPr>
          <w:p>
            <w:pPr>
              <w:widowControl/>
              <w:autoSpaceDE w:val="0"/>
              <w:autoSpaceDN w:val="0"/>
              <w:spacing w:line="600" w:lineRule="exact"/>
              <w:jc w:val="center"/>
              <w:textAlignment w:val="bottom"/>
              <w:rPr>
                <w:rFonts w:ascii="仿宋_GB2312" w:hAnsi="仿宋_GB2312" w:eastAsia="仿宋_GB2312" w:cs="仿宋_GB2312"/>
                <w:sz w:val="32"/>
                <w:szCs w:val="32"/>
              </w:rPr>
            </w:pPr>
            <w:r>
              <w:rPr>
                <w:rFonts w:hint="eastAsia" w:ascii="仿宋_GB2312" w:hAnsi="仿宋_GB2312" w:eastAsia="仿宋_GB2312" w:cs="仿宋_GB2312"/>
                <w:sz w:val="32"/>
                <w:szCs w:val="32"/>
              </w:rPr>
              <w:t>法人代表</w:t>
            </w:r>
          </w:p>
        </w:tc>
        <w:tc>
          <w:tcPr>
            <w:tcW w:w="2184" w:type="dxa"/>
            <w:tcBorders>
              <w:top w:val="single" w:color="auto" w:sz="6" w:space="0"/>
              <w:left w:val="single" w:color="auto" w:sz="6" w:space="0"/>
              <w:bottom w:val="single" w:color="auto" w:sz="6" w:space="0"/>
              <w:right w:val="single" w:color="auto" w:sz="6" w:space="0"/>
            </w:tcBorders>
            <w:vAlign w:val="center"/>
          </w:tcPr>
          <w:p>
            <w:pPr>
              <w:widowControl/>
              <w:autoSpaceDE w:val="0"/>
              <w:autoSpaceDN w:val="0"/>
              <w:spacing w:line="600" w:lineRule="exact"/>
              <w:jc w:val="center"/>
              <w:textAlignment w:val="bottom"/>
              <w:rPr>
                <w:rFonts w:ascii="仿宋_GB2312" w:hAnsi="仿宋_GB2312" w:eastAsia="仿宋_GB2312" w:cs="仿宋_GB2312"/>
                <w:sz w:val="32"/>
                <w:szCs w:val="32"/>
              </w:rPr>
            </w:pPr>
          </w:p>
        </w:tc>
      </w:tr>
      <w:tr>
        <w:tblPrEx>
          <w:tblCellMar>
            <w:top w:w="0" w:type="dxa"/>
            <w:left w:w="28" w:type="dxa"/>
            <w:bottom w:w="0" w:type="dxa"/>
            <w:right w:w="28" w:type="dxa"/>
          </w:tblCellMar>
        </w:tblPrEx>
        <w:trPr>
          <w:cantSplit/>
          <w:trHeight w:val="2333" w:hRule="atLeast"/>
        </w:trPr>
        <w:tc>
          <w:tcPr>
            <w:tcW w:w="2100" w:type="dxa"/>
            <w:tcBorders>
              <w:top w:val="single" w:color="auto" w:sz="6" w:space="0"/>
              <w:left w:val="single" w:color="auto" w:sz="6" w:space="0"/>
              <w:bottom w:val="single" w:color="auto" w:sz="6" w:space="0"/>
              <w:right w:val="single" w:color="auto" w:sz="6" w:space="0"/>
            </w:tcBorders>
            <w:vAlign w:val="center"/>
          </w:tcPr>
          <w:p>
            <w:pPr>
              <w:widowControl/>
              <w:autoSpaceDE w:val="0"/>
              <w:autoSpaceDN w:val="0"/>
              <w:spacing w:line="600" w:lineRule="exact"/>
              <w:ind w:left="113"/>
              <w:jc w:val="center"/>
              <w:textAlignment w:val="bottom"/>
              <w:rPr>
                <w:rFonts w:ascii="仿宋_GB2312" w:hAnsi="仿宋_GB2312" w:eastAsia="仿宋_GB2312" w:cs="仿宋_GB2312"/>
                <w:sz w:val="32"/>
                <w:szCs w:val="32"/>
              </w:rPr>
            </w:pPr>
            <w:r>
              <w:rPr>
                <w:rFonts w:hint="eastAsia" w:ascii="仿宋_GB2312" w:hAnsi="仿宋_GB2312" w:eastAsia="仿宋_GB2312" w:cs="仿宋_GB2312"/>
                <w:sz w:val="32"/>
                <w:szCs w:val="32"/>
              </w:rPr>
              <w:t>申请人概况</w:t>
            </w:r>
          </w:p>
        </w:tc>
        <w:tc>
          <w:tcPr>
            <w:tcW w:w="6817" w:type="dxa"/>
            <w:gridSpan w:val="3"/>
            <w:tcBorders>
              <w:top w:val="single" w:color="auto" w:sz="6" w:space="0"/>
              <w:left w:val="single" w:color="auto" w:sz="6" w:space="0"/>
              <w:bottom w:val="single" w:color="auto" w:sz="6" w:space="0"/>
              <w:right w:val="single" w:color="auto" w:sz="6" w:space="0"/>
            </w:tcBorders>
            <w:vAlign w:val="center"/>
          </w:tcPr>
          <w:p>
            <w:pPr>
              <w:widowControl/>
              <w:autoSpaceDE w:val="0"/>
              <w:autoSpaceDN w:val="0"/>
              <w:spacing w:line="600" w:lineRule="exact"/>
              <w:textAlignment w:val="bottom"/>
              <w:rPr>
                <w:rFonts w:ascii="仿宋_GB2312" w:hAnsi="仿宋_GB2312" w:eastAsia="仿宋_GB2312" w:cs="仿宋_GB2312"/>
                <w:sz w:val="32"/>
                <w:szCs w:val="32"/>
              </w:rPr>
            </w:pPr>
            <w:r>
              <w:rPr>
                <w:rFonts w:hint="eastAsia" w:ascii="仿宋_GB2312" w:hAnsi="仿宋_GB2312" w:eastAsia="仿宋_GB2312" w:cs="仿宋_GB2312"/>
                <w:sz w:val="32"/>
                <w:szCs w:val="32"/>
              </w:rPr>
              <w:t>成立时间、发展历程、主营业务、人员规模等</w:t>
            </w:r>
          </w:p>
        </w:tc>
      </w:tr>
      <w:tr>
        <w:tblPrEx>
          <w:tblCellMar>
            <w:top w:w="0" w:type="dxa"/>
            <w:left w:w="28" w:type="dxa"/>
            <w:bottom w:w="0" w:type="dxa"/>
            <w:right w:w="28" w:type="dxa"/>
          </w:tblCellMar>
        </w:tblPrEx>
        <w:trPr>
          <w:cantSplit/>
          <w:trHeight w:val="851" w:hRule="atLeast"/>
        </w:trPr>
        <w:tc>
          <w:tcPr>
            <w:tcW w:w="2100" w:type="dxa"/>
            <w:tcBorders>
              <w:top w:val="single" w:color="auto" w:sz="6" w:space="0"/>
              <w:left w:val="single" w:color="auto" w:sz="6" w:space="0"/>
              <w:bottom w:val="single" w:color="auto" w:sz="6" w:space="0"/>
              <w:right w:val="single" w:color="auto" w:sz="6" w:space="0"/>
            </w:tcBorders>
            <w:vAlign w:val="center"/>
          </w:tcPr>
          <w:p>
            <w:pPr>
              <w:widowControl/>
              <w:autoSpaceDE w:val="0"/>
              <w:autoSpaceDN w:val="0"/>
              <w:spacing w:line="600" w:lineRule="exact"/>
              <w:ind w:left="113"/>
              <w:jc w:val="center"/>
              <w:textAlignment w:val="bottom"/>
              <w:rPr>
                <w:rFonts w:ascii="仿宋_GB2312" w:hAnsi="仿宋_GB2312" w:eastAsia="仿宋_GB2312" w:cs="仿宋_GB2312"/>
                <w:sz w:val="32"/>
                <w:szCs w:val="32"/>
              </w:rPr>
            </w:pPr>
            <w:r>
              <w:rPr>
                <w:rFonts w:hint="eastAsia" w:ascii="仿宋_GB2312" w:hAnsi="仿宋_GB2312" w:eastAsia="仿宋_GB2312" w:cs="仿宋_GB2312"/>
                <w:sz w:val="32"/>
                <w:szCs w:val="32"/>
              </w:rPr>
              <w:t>联系方式</w:t>
            </w:r>
          </w:p>
        </w:tc>
        <w:tc>
          <w:tcPr>
            <w:tcW w:w="6817" w:type="dxa"/>
            <w:gridSpan w:val="3"/>
            <w:tcBorders>
              <w:top w:val="single" w:color="auto" w:sz="6" w:space="0"/>
              <w:left w:val="single" w:color="auto" w:sz="6" w:space="0"/>
              <w:bottom w:val="single" w:color="auto" w:sz="6" w:space="0"/>
              <w:right w:val="single" w:color="auto" w:sz="6" w:space="0"/>
            </w:tcBorders>
            <w:vAlign w:val="center"/>
          </w:tcPr>
          <w:p>
            <w:pPr>
              <w:widowControl/>
              <w:autoSpaceDE w:val="0"/>
              <w:autoSpaceDN w:val="0"/>
              <w:spacing w:line="600" w:lineRule="exact"/>
              <w:textAlignment w:val="bottom"/>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1.地址:          </w:t>
            </w:r>
          </w:p>
          <w:p>
            <w:pPr>
              <w:widowControl/>
              <w:autoSpaceDE w:val="0"/>
              <w:autoSpaceDN w:val="0"/>
              <w:spacing w:line="600" w:lineRule="exact"/>
              <w:textAlignment w:val="bottom"/>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2.邮编:              </w:t>
            </w:r>
          </w:p>
          <w:p>
            <w:pPr>
              <w:widowControl/>
              <w:autoSpaceDE w:val="0"/>
              <w:autoSpaceDN w:val="0"/>
              <w:spacing w:line="600" w:lineRule="exact"/>
              <w:textAlignment w:val="bottom"/>
              <w:rPr>
                <w:rFonts w:ascii="仿宋_GB2312" w:hAnsi="仿宋_GB2312" w:eastAsia="仿宋_GB2312" w:cs="仿宋_GB2312"/>
                <w:sz w:val="32"/>
                <w:szCs w:val="32"/>
              </w:rPr>
            </w:pPr>
            <w:r>
              <w:rPr>
                <w:rFonts w:hint="eastAsia" w:ascii="仿宋_GB2312" w:hAnsi="仿宋_GB2312" w:eastAsia="仿宋_GB2312" w:cs="仿宋_GB2312"/>
                <w:sz w:val="32"/>
                <w:szCs w:val="32"/>
              </w:rPr>
              <w:t>3.电话:</w:t>
            </w:r>
          </w:p>
          <w:p>
            <w:pPr>
              <w:widowControl/>
              <w:autoSpaceDE w:val="0"/>
              <w:autoSpaceDN w:val="0"/>
              <w:spacing w:line="600" w:lineRule="exact"/>
              <w:textAlignment w:val="bottom"/>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4.传真:           </w:t>
            </w:r>
          </w:p>
          <w:p>
            <w:pPr>
              <w:widowControl/>
              <w:autoSpaceDE w:val="0"/>
              <w:autoSpaceDN w:val="0"/>
              <w:spacing w:line="600" w:lineRule="exact"/>
              <w:textAlignment w:val="bottom"/>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5.E-mail:            </w:t>
            </w:r>
          </w:p>
          <w:p>
            <w:pPr>
              <w:widowControl/>
              <w:autoSpaceDE w:val="0"/>
              <w:autoSpaceDN w:val="0"/>
              <w:spacing w:line="600" w:lineRule="exact"/>
              <w:textAlignment w:val="bottom"/>
              <w:rPr>
                <w:rFonts w:ascii="仿宋_GB2312" w:hAnsi="仿宋_GB2312" w:eastAsia="仿宋_GB2312" w:cs="仿宋_GB2312"/>
                <w:sz w:val="32"/>
                <w:szCs w:val="32"/>
              </w:rPr>
            </w:pPr>
            <w:r>
              <w:rPr>
                <w:rFonts w:hint="eastAsia" w:ascii="仿宋_GB2312" w:hAnsi="仿宋_GB2312" w:eastAsia="仿宋_GB2312" w:cs="仿宋_GB2312"/>
                <w:sz w:val="32"/>
                <w:szCs w:val="32"/>
              </w:rPr>
              <w:t>6.联系人:</w:t>
            </w:r>
          </w:p>
        </w:tc>
      </w:tr>
      <w:tr>
        <w:tblPrEx>
          <w:tblCellMar>
            <w:top w:w="0" w:type="dxa"/>
            <w:left w:w="28" w:type="dxa"/>
            <w:bottom w:w="0" w:type="dxa"/>
            <w:right w:w="28" w:type="dxa"/>
          </w:tblCellMar>
        </w:tblPrEx>
        <w:trPr>
          <w:cantSplit/>
          <w:trHeight w:val="851" w:hRule="atLeast"/>
        </w:trPr>
        <w:tc>
          <w:tcPr>
            <w:tcW w:w="2100" w:type="dxa"/>
            <w:tcBorders>
              <w:top w:val="single" w:color="auto" w:sz="6" w:space="0"/>
              <w:left w:val="single" w:color="auto" w:sz="6" w:space="0"/>
              <w:bottom w:val="single" w:color="auto" w:sz="6" w:space="0"/>
              <w:right w:val="single" w:color="auto" w:sz="6" w:space="0"/>
            </w:tcBorders>
            <w:vAlign w:val="center"/>
          </w:tcPr>
          <w:p>
            <w:pPr>
              <w:widowControl/>
              <w:autoSpaceDE w:val="0"/>
              <w:autoSpaceDN w:val="0"/>
              <w:spacing w:line="600" w:lineRule="exact"/>
              <w:ind w:left="113"/>
              <w:jc w:val="center"/>
              <w:textAlignment w:val="bottom"/>
              <w:rPr>
                <w:rFonts w:ascii="仿宋_GB2312" w:hAnsi="仿宋_GB2312" w:eastAsia="仿宋_GB2312" w:cs="仿宋_GB2312"/>
                <w:sz w:val="32"/>
                <w:szCs w:val="32"/>
              </w:rPr>
            </w:pPr>
            <w:r>
              <w:rPr>
                <w:rFonts w:hint="eastAsia" w:ascii="仿宋_GB2312" w:hAnsi="仿宋_GB2312" w:eastAsia="仿宋_GB2312" w:cs="仿宋_GB2312"/>
                <w:sz w:val="32"/>
                <w:szCs w:val="32"/>
              </w:rPr>
              <w:t>开户银行</w:t>
            </w:r>
          </w:p>
        </w:tc>
        <w:tc>
          <w:tcPr>
            <w:tcW w:w="6817" w:type="dxa"/>
            <w:gridSpan w:val="3"/>
            <w:tcBorders>
              <w:top w:val="single" w:color="auto" w:sz="6" w:space="0"/>
              <w:left w:val="single" w:color="auto" w:sz="6" w:space="0"/>
              <w:bottom w:val="single" w:color="auto" w:sz="6" w:space="0"/>
              <w:right w:val="single" w:color="auto" w:sz="6" w:space="0"/>
            </w:tcBorders>
            <w:vAlign w:val="center"/>
          </w:tcPr>
          <w:p>
            <w:pPr>
              <w:widowControl/>
              <w:autoSpaceDE w:val="0"/>
              <w:autoSpaceDN w:val="0"/>
              <w:spacing w:line="600" w:lineRule="exact"/>
              <w:textAlignment w:val="bottom"/>
              <w:rPr>
                <w:rFonts w:ascii="仿宋_GB2312" w:hAnsi="仿宋_GB2312" w:eastAsia="仿宋_GB2312" w:cs="仿宋_GB2312"/>
                <w:sz w:val="32"/>
                <w:szCs w:val="32"/>
              </w:rPr>
            </w:pPr>
            <w:r>
              <w:rPr>
                <w:rFonts w:hint="eastAsia" w:ascii="仿宋_GB2312" w:hAnsi="仿宋_GB2312" w:eastAsia="仿宋_GB2312" w:cs="仿宋_GB2312"/>
                <w:sz w:val="32"/>
                <w:szCs w:val="32"/>
              </w:rPr>
              <w:t>开户银行、户名、账号</w:t>
            </w:r>
          </w:p>
        </w:tc>
      </w:tr>
    </w:tbl>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说明：在本表后应附最新年检的营业执照（副本）复印件、法定代表人身份证复印件、比选项目资质证明文件，以上文件均加盖公章。</w:t>
      </w:r>
    </w:p>
    <w:p>
      <w:pPr>
        <w:pStyle w:val="6"/>
        <w:ind w:firstLine="480" w:firstLineChars="200"/>
        <w:rPr>
          <w:rFonts w:hint="eastAsia"/>
        </w:rPr>
      </w:pPr>
    </w:p>
    <w:p>
      <w:pPr>
        <w:keepNext/>
        <w:keepLines/>
        <w:numPr>
          <w:ilvl w:val="0"/>
          <w:numId w:val="1"/>
        </w:numPr>
        <w:spacing w:before="340" w:after="330" w:line="600" w:lineRule="exact"/>
        <w:outlineLvl w:val="0"/>
        <w:rPr>
          <w:rFonts w:ascii="仿宋_GB2312" w:hAnsi="仿宋_GB2312" w:eastAsia="仿宋_GB2312" w:cs="仿宋_GB2312"/>
          <w:b/>
          <w:bCs/>
          <w:kern w:val="44"/>
          <w:sz w:val="32"/>
          <w:szCs w:val="32"/>
        </w:rPr>
      </w:pPr>
      <w:bookmarkStart w:id="7" w:name="_Toc455607505"/>
      <w:bookmarkStart w:id="8" w:name="_Toc28810"/>
      <w:bookmarkStart w:id="9" w:name="_Toc130994620"/>
      <w:r>
        <w:rPr>
          <w:rFonts w:hint="eastAsia" w:ascii="仿宋_GB2312" w:hAnsi="仿宋_GB2312" w:eastAsia="仿宋_GB2312" w:cs="仿宋_GB2312"/>
          <w:b/>
          <w:bCs/>
          <w:kern w:val="44"/>
          <w:sz w:val="32"/>
          <w:szCs w:val="32"/>
        </w:rPr>
        <w:t>授权委托书</w:t>
      </w:r>
      <w:bookmarkEnd w:id="7"/>
      <w:bookmarkEnd w:id="8"/>
      <w:bookmarkEnd w:id="9"/>
    </w:p>
    <w:p>
      <w:pPr>
        <w:spacing w:line="600" w:lineRule="exact"/>
        <w:jc w:val="center"/>
        <w:rPr>
          <w:rFonts w:ascii="仿宋_GB2312" w:hAnsi="仿宋_GB2312" w:eastAsia="仿宋_GB2312" w:cs="仿宋_GB2312"/>
          <w:b/>
          <w:sz w:val="32"/>
          <w:szCs w:val="32"/>
        </w:rPr>
      </w:pPr>
      <w:r>
        <w:rPr>
          <w:rFonts w:hint="eastAsia" w:ascii="仿宋_GB2312" w:hAnsi="仿宋_GB2312" w:eastAsia="仿宋_GB2312" w:cs="仿宋_GB2312"/>
          <w:b/>
          <w:sz w:val="32"/>
          <w:szCs w:val="32"/>
        </w:rPr>
        <w:t>授权委托书</w:t>
      </w:r>
    </w:p>
    <w:p>
      <w:pPr>
        <w:snapToGrid w:val="0"/>
        <w:spacing w:line="600" w:lineRule="exact"/>
        <w:ind w:firstLine="430"/>
        <w:rPr>
          <w:rFonts w:ascii="仿宋_GB2312" w:hAnsi="仿宋_GB2312" w:eastAsia="仿宋_GB2312" w:cs="仿宋_GB2312"/>
          <w:sz w:val="32"/>
          <w:szCs w:val="32"/>
        </w:rPr>
      </w:pPr>
    </w:p>
    <w:p>
      <w:pPr>
        <w:snapToGrid w:val="0"/>
        <w:spacing w:line="600" w:lineRule="exact"/>
        <w:rPr>
          <w:rFonts w:ascii="仿宋_GB2312" w:hAnsi="仿宋_GB2312" w:eastAsia="仿宋_GB2312" w:cs="仿宋_GB2312"/>
          <w:sz w:val="32"/>
          <w:szCs w:val="32"/>
          <w:u w:val="single"/>
        </w:rPr>
      </w:pPr>
      <w:r>
        <w:rPr>
          <w:rFonts w:hint="eastAsia" w:ascii="仿宋_GB2312" w:hAnsi="仿宋_GB2312" w:eastAsia="仿宋_GB2312" w:cs="仿宋_GB2312"/>
          <w:sz w:val="32"/>
          <w:szCs w:val="32"/>
        </w:rPr>
        <w:t>致：</w:t>
      </w:r>
      <w:r>
        <w:rPr>
          <w:rFonts w:hint="eastAsia" w:ascii="仿宋_GB2312" w:hAnsi="仿宋_GB2312" w:eastAsia="仿宋_GB2312" w:cs="仿宋_GB2312"/>
          <w:sz w:val="32"/>
          <w:szCs w:val="32"/>
          <w:u w:val="single"/>
        </w:rPr>
        <w:t xml:space="preserve">成都市青羊粟丰粮油购销有限责任公司 </w:t>
      </w:r>
    </w:p>
    <w:p>
      <w:pPr>
        <w:snapToGrid w:val="0"/>
        <w:spacing w:line="600" w:lineRule="exact"/>
        <w:ind w:firstLine="430"/>
        <w:rPr>
          <w:rFonts w:ascii="仿宋_GB2312" w:hAnsi="仿宋_GB2312" w:eastAsia="仿宋_GB2312" w:cs="仿宋_GB2312"/>
          <w:sz w:val="32"/>
          <w:szCs w:val="32"/>
        </w:rPr>
      </w:pPr>
    </w:p>
    <w:p>
      <w:pPr>
        <w:spacing w:line="60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本授权书宣告：注册于</w:t>
      </w:r>
      <w:r>
        <w:rPr>
          <w:rFonts w:hint="eastAsia" w:ascii="仿宋_GB2312" w:hAnsi="仿宋_GB2312" w:eastAsia="仿宋_GB2312" w:cs="仿宋_GB2312"/>
          <w:sz w:val="32"/>
          <w:szCs w:val="32"/>
          <w:u w:val="single"/>
        </w:rPr>
        <w:t xml:space="preserve">  （地址）  </w:t>
      </w:r>
      <w:r>
        <w:rPr>
          <w:rFonts w:hint="eastAsia" w:ascii="仿宋_GB2312" w:hAnsi="仿宋_GB2312" w:eastAsia="仿宋_GB2312" w:cs="仿宋_GB2312"/>
          <w:sz w:val="32"/>
          <w:szCs w:val="32"/>
        </w:rPr>
        <w:t>的</w:t>
      </w:r>
      <w:r>
        <w:rPr>
          <w:rFonts w:hint="eastAsia" w:ascii="仿宋_GB2312" w:hAnsi="仿宋_GB2312" w:eastAsia="仿宋_GB2312" w:cs="仿宋_GB2312"/>
          <w:sz w:val="32"/>
          <w:szCs w:val="32"/>
          <w:u w:val="single"/>
        </w:rPr>
        <w:t>（公司名称）</w:t>
      </w:r>
      <w:r>
        <w:rPr>
          <w:rFonts w:hint="eastAsia" w:ascii="仿宋_GB2312" w:hAnsi="仿宋_GB2312" w:eastAsia="仿宋_GB2312" w:cs="仿宋_GB2312"/>
          <w:sz w:val="32"/>
          <w:szCs w:val="32"/>
        </w:rPr>
        <w:t>的法定代表人</w:t>
      </w:r>
      <w:r>
        <w:rPr>
          <w:rFonts w:hint="eastAsia" w:ascii="仿宋_GB2312" w:hAnsi="仿宋_GB2312" w:eastAsia="仿宋_GB2312" w:cs="仿宋_GB2312"/>
          <w:sz w:val="32"/>
          <w:szCs w:val="32"/>
          <w:u w:val="single"/>
        </w:rPr>
        <w:t xml:space="preserve"> （姓名、职务） </w:t>
      </w:r>
      <w:r>
        <w:rPr>
          <w:rFonts w:hint="eastAsia" w:ascii="仿宋_GB2312" w:hAnsi="仿宋_GB2312" w:eastAsia="仿宋_GB2312" w:cs="仿宋_GB2312"/>
          <w:sz w:val="32"/>
          <w:szCs w:val="32"/>
        </w:rPr>
        <w:t>，授权</w:t>
      </w:r>
      <w:r>
        <w:rPr>
          <w:rFonts w:hint="eastAsia" w:ascii="仿宋_GB2312" w:hAnsi="仿宋_GB2312" w:eastAsia="仿宋_GB2312" w:cs="仿宋_GB2312"/>
          <w:sz w:val="32"/>
          <w:szCs w:val="32"/>
          <w:u w:val="single"/>
        </w:rPr>
        <w:t xml:space="preserve">  （被授权人所在单位详细名称）  </w:t>
      </w:r>
      <w:r>
        <w:rPr>
          <w:rFonts w:hint="eastAsia" w:ascii="仿宋_GB2312" w:hAnsi="仿宋_GB2312" w:eastAsia="仿宋_GB2312" w:cs="仿宋_GB2312"/>
          <w:sz w:val="32"/>
          <w:szCs w:val="32"/>
        </w:rPr>
        <w:t>的</w:t>
      </w:r>
      <w:r>
        <w:rPr>
          <w:rFonts w:hint="eastAsia" w:ascii="仿宋_GB2312" w:hAnsi="仿宋_GB2312" w:eastAsia="仿宋_GB2312" w:cs="仿宋_GB2312"/>
          <w:sz w:val="32"/>
          <w:szCs w:val="32"/>
          <w:u w:val="single"/>
        </w:rPr>
        <w:t xml:space="preserve">  （被授权人的姓名及职务）  </w:t>
      </w:r>
      <w:r>
        <w:rPr>
          <w:rFonts w:hint="eastAsia" w:ascii="仿宋_GB2312" w:hAnsi="仿宋_GB2312" w:eastAsia="仿宋_GB2312" w:cs="仿宋_GB2312"/>
          <w:sz w:val="32"/>
          <w:szCs w:val="32"/>
        </w:rPr>
        <w:t>为我单位代理人，该代理人有权在成都市青羊粟丰粮油购销有限责任公司劳务派遣服务项目中，以本</w:t>
      </w:r>
      <w:r>
        <w:rPr>
          <w:rFonts w:hint="eastAsia" w:ascii="仿宋_GB2312" w:hAnsi="仿宋_GB2312" w:eastAsia="仿宋_GB2312" w:cs="仿宋_GB2312"/>
          <w:sz w:val="32"/>
          <w:szCs w:val="32"/>
          <w:lang w:eastAsia="zh-CN"/>
        </w:rPr>
        <w:t>公司</w:t>
      </w:r>
      <w:r>
        <w:rPr>
          <w:rFonts w:hint="eastAsia" w:ascii="仿宋_GB2312" w:hAnsi="仿宋_GB2312" w:eastAsia="仿宋_GB2312" w:cs="仿宋_GB2312"/>
          <w:sz w:val="32"/>
          <w:szCs w:val="32"/>
        </w:rPr>
        <w:t>名义处理一切与之有关的事务，包括但不限于：提交、签署相关文件；参加比选陈述活动和接受质询（若有）。</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中选后与贵公司洽谈、签署商务合同及有关文件等。</w:t>
      </w:r>
    </w:p>
    <w:p>
      <w:pPr>
        <w:autoSpaceDE w:val="0"/>
        <w:autoSpaceDN w:val="0"/>
        <w:adjustRightInd w:val="0"/>
        <w:spacing w:line="60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本授权书于</w:t>
      </w:r>
      <w:r>
        <w:rPr>
          <w:rFonts w:hint="eastAsia" w:ascii="仿宋_GB2312" w:hAnsi="仿宋_GB2312" w:eastAsia="仿宋_GB2312" w:cs="仿宋_GB2312"/>
          <w:sz w:val="32"/>
          <w:szCs w:val="32"/>
          <w:u w:val="single"/>
        </w:rPr>
        <w:t xml:space="preserve">  年  月  日</w:t>
      </w:r>
      <w:r>
        <w:rPr>
          <w:rFonts w:hint="eastAsia" w:ascii="仿宋_GB2312" w:hAnsi="仿宋_GB2312" w:eastAsia="仿宋_GB2312" w:cs="仿宋_GB2312"/>
          <w:sz w:val="32"/>
          <w:szCs w:val="32"/>
        </w:rPr>
        <w:t>签字生效，特此声明。</w:t>
      </w:r>
    </w:p>
    <w:p>
      <w:pPr>
        <w:snapToGrid w:val="0"/>
        <w:spacing w:line="600" w:lineRule="exact"/>
        <w:rPr>
          <w:rFonts w:ascii="仿宋_GB2312" w:hAnsi="仿宋_GB2312" w:eastAsia="仿宋_GB2312" w:cs="仿宋_GB2312"/>
          <w:sz w:val="32"/>
          <w:szCs w:val="32"/>
        </w:rPr>
      </w:pPr>
    </w:p>
    <w:p>
      <w:pPr>
        <w:snapToGrid w:val="0"/>
        <w:spacing w:line="600" w:lineRule="exact"/>
        <w:rPr>
          <w:rFonts w:ascii="仿宋_GB2312" w:hAnsi="仿宋_GB2312" w:eastAsia="仿宋_GB2312" w:cs="仿宋_GB2312"/>
          <w:sz w:val="32"/>
          <w:szCs w:val="32"/>
          <w:u w:val="single"/>
        </w:rPr>
      </w:pPr>
      <w:r>
        <w:rPr>
          <w:rFonts w:hint="eastAsia" w:ascii="仿宋_GB2312" w:hAnsi="仿宋_GB2312" w:eastAsia="仿宋_GB2312" w:cs="仿宋_GB2312"/>
          <w:sz w:val="32"/>
          <w:szCs w:val="32"/>
        </w:rPr>
        <w:t>投 标 人：</w:t>
      </w:r>
      <w:r>
        <w:rPr>
          <w:rFonts w:hint="eastAsia" w:ascii="仿宋_GB2312" w:hAnsi="仿宋_GB2312" w:eastAsia="仿宋_GB2312" w:cs="仿宋_GB2312"/>
          <w:sz w:val="32"/>
          <w:szCs w:val="32"/>
          <w:u w:val="single"/>
        </w:rPr>
        <w:t xml:space="preserve">     （盖章）       </w:t>
      </w:r>
    </w:p>
    <w:p>
      <w:pPr>
        <w:snapToGrid w:val="0"/>
        <w:spacing w:line="60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授 权 人：</w:t>
      </w:r>
      <w:r>
        <w:rPr>
          <w:rFonts w:hint="eastAsia" w:ascii="仿宋_GB2312" w:hAnsi="仿宋_GB2312" w:eastAsia="仿宋_GB2312" w:cs="仿宋_GB2312"/>
          <w:sz w:val="32"/>
          <w:szCs w:val="32"/>
          <w:u w:val="single"/>
        </w:rPr>
        <w:t xml:space="preserve">     （姓名）       </w:t>
      </w:r>
    </w:p>
    <w:p>
      <w:pPr>
        <w:snapToGrid w:val="0"/>
        <w:spacing w:line="600" w:lineRule="exact"/>
        <w:rPr>
          <w:rFonts w:ascii="仿宋_GB2312" w:hAnsi="仿宋_GB2312" w:eastAsia="仿宋_GB2312" w:cs="仿宋_GB2312"/>
          <w:sz w:val="32"/>
          <w:szCs w:val="32"/>
          <w:u w:val="single"/>
        </w:rPr>
      </w:pPr>
      <w:r>
        <w:rPr>
          <w:rFonts w:hint="eastAsia" w:ascii="仿宋_GB2312" w:hAnsi="仿宋_GB2312" w:eastAsia="仿宋_GB2312" w:cs="仿宋_GB2312"/>
          <w:sz w:val="32"/>
          <w:szCs w:val="32"/>
        </w:rPr>
        <w:t>被授权的代理人：</w:t>
      </w:r>
      <w:r>
        <w:rPr>
          <w:rFonts w:hint="eastAsia" w:ascii="仿宋_GB2312" w:hAnsi="仿宋_GB2312" w:eastAsia="仿宋_GB2312" w:cs="仿宋_GB2312"/>
          <w:sz w:val="32"/>
          <w:szCs w:val="32"/>
          <w:u w:val="single"/>
        </w:rPr>
        <w:t xml:space="preserve">  （姓名）    </w:t>
      </w:r>
    </w:p>
    <w:p>
      <w:pPr>
        <w:snapToGrid w:val="0"/>
        <w:spacing w:line="600" w:lineRule="exact"/>
        <w:rPr>
          <w:rFonts w:ascii="仿宋_GB2312" w:hAnsi="仿宋_GB2312" w:eastAsia="仿宋_GB2312" w:cs="仿宋_GB2312"/>
          <w:sz w:val="32"/>
          <w:szCs w:val="32"/>
          <w:u w:val="single"/>
        </w:rPr>
      </w:pPr>
    </w:p>
    <w:p>
      <w:pPr>
        <w:snapToGrid w:val="0"/>
        <w:spacing w:line="60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日  期：</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日</w:t>
      </w:r>
    </w:p>
    <w:p>
      <w:pPr>
        <w:snapToGrid w:val="0"/>
        <w:spacing w:line="600" w:lineRule="exact"/>
        <w:rPr>
          <w:rFonts w:ascii="仿宋_GB2312" w:hAnsi="仿宋_GB2312" w:eastAsia="仿宋_GB2312" w:cs="仿宋_GB2312"/>
          <w:sz w:val="32"/>
          <w:szCs w:val="32"/>
        </w:rPr>
      </w:pPr>
    </w:p>
    <w:p>
      <w:pPr>
        <w:keepNext/>
        <w:keepLines/>
        <w:numPr>
          <w:ilvl w:val="0"/>
          <w:numId w:val="1"/>
        </w:numPr>
        <w:spacing w:before="340" w:after="330" w:line="600" w:lineRule="exact"/>
        <w:outlineLvl w:val="0"/>
        <w:rPr>
          <w:rFonts w:ascii="仿宋_GB2312" w:hAnsi="仿宋_GB2312" w:eastAsia="仿宋_GB2312" w:cs="仿宋_GB2312"/>
          <w:b/>
          <w:bCs/>
          <w:kern w:val="44"/>
          <w:sz w:val="32"/>
          <w:szCs w:val="32"/>
        </w:rPr>
      </w:pPr>
      <w:bookmarkStart w:id="10" w:name="_Toc29313"/>
      <w:bookmarkStart w:id="11" w:name="_Toc20445"/>
      <w:bookmarkStart w:id="12" w:name="_Toc23555"/>
      <w:bookmarkStart w:id="13" w:name="_Toc8967"/>
      <w:bookmarkStart w:id="14" w:name="_Toc455607507"/>
      <w:r>
        <w:rPr>
          <w:rFonts w:hint="eastAsia" w:ascii="仿宋_GB2312" w:hAnsi="仿宋_GB2312" w:eastAsia="仿宋_GB2312" w:cs="仿宋_GB2312"/>
          <w:b/>
          <w:bCs/>
          <w:kern w:val="44"/>
          <w:sz w:val="32"/>
          <w:szCs w:val="32"/>
        </w:rPr>
        <w:t>服务需求响应表</w:t>
      </w:r>
      <w:bookmarkEnd w:id="10"/>
      <w:bookmarkEnd w:id="11"/>
      <w:bookmarkEnd w:id="12"/>
      <w:bookmarkEnd w:id="13"/>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54"/>
        <w:gridCol w:w="3103"/>
        <w:gridCol w:w="2368"/>
        <w:gridCol w:w="18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4" w:type="dxa"/>
          </w:tcPr>
          <w:p>
            <w:pPr>
              <w:spacing w:line="600" w:lineRule="exact"/>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序号</w:t>
            </w:r>
          </w:p>
        </w:tc>
        <w:tc>
          <w:tcPr>
            <w:tcW w:w="3103" w:type="dxa"/>
          </w:tcPr>
          <w:p>
            <w:pPr>
              <w:spacing w:line="600" w:lineRule="exact"/>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服务需求</w:t>
            </w:r>
          </w:p>
        </w:tc>
        <w:tc>
          <w:tcPr>
            <w:tcW w:w="2368" w:type="dxa"/>
          </w:tcPr>
          <w:p>
            <w:pPr>
              <w:spacing w:line="600" w:lineRule="exact"/>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需求满足情况</w:t>
            </w:r>
          </w:p>
        </w:tc>
        <w:tc>
          <w:tcPr>
            <w:tcW w:w="1891" w:type="dxa"/>
          </w:tcPr>
          <w:p>
            <w:pPr>
              <w:spacing w:line="600" w:lineRule="exact"/>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4" w:type="dxa"/>
          </w:tcPr>
          <w:p>
            <w:pPr>
              <w:spacing w:line="600" w:lineRule="exact"/>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1</w:t>
            </w:r>
          </w:p>
        </w:tc>
        <w:tc>
          <w:tcPr>
            <w:tcW w:w="3103" w:type="dxa"/>
          </w:tcPr>
          <w:p>
            <w:pPr>
              <w:spacing w:line="600" w:lineRule="exact"/>
              <w:jc w:val="center"/>
              <w:rPr>
                <w:rFonts w:ascii="仿宋_GB2312" w:hAnsi="仿宋_GB2312" w:eastAsia="仿宋_GB2312" w:cs="仿宋_GB2312"/>
                <w:sz w:val="32"/>
                <w:szCs w:val="32"/>
              </w:rPr>
            </w:pPr>
          </w:p>
        </w:tc>
        <w:tc>
          <w:tcPr>
            <w:tcW w:w="2368" w:type="dxa"/>
          </w:tcPr>
          <w:p>
            <w:pPr>
              <w:spacing w:line="600" w:lineRule="exact"/>
              <w:jc w:val="center"/>
              <w:rPr>
                <w:rFonts w:ascii="仿宋_GB2312" w:hAnsi="仿宋_GB2312" w:eastAsia="仿宋_GB2312" w:cs="仿宋_GB2312"/>
                <w:sz w:val="32"/>
                <w:szCs w:val="32"/>
              </w:rPr>
            </w:pPr>
          </w:p>
        </w:tc>
        <w:tc>
          <w:tcPr>
            <w:tcW w:w="1891" w:type="dxa"/>
          </w:tcPr>
          <w:p>
            <w:pPr>
              <w:spacing w:line="600" w:lineRule="exact"/>
              <w:jc w:val="center"/>
              <w:rPr>
                <w:rFonts w:ascii="仿宋_GB2312" w:hAnsi="仿宋_GB2312" w:eastAsia="仿宋_GB2312" w:cs="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4" w:type="dxa"/>
          </w:tcPr>
          <w:p>
            <w:pPr>
              <w:spacing w:line="600" w:lineRule="exact"/>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2</w:t>
            </w:r>
          </w:p>
        </w:tc>
        <w:tc>
          <w:tcPr>
            <w:tcW w:w="3103" w:type="dxa"/>
          </w:tcPr>
          <w:p>
            <w:pPr>
              <w:spacing w:line="600" w:lineRule="exact"/>
              <w:jc w:val="center"/>
              <w:rPr>
                <w:rFonts w:ascii="仿宋_GB2312" w:hAnsi="仿宋_GB2312" w:eastAsia="仿宋_GB2312" w:cs="仿宋_GB2312"/>
                <w:sz w:val="32"/>
                <w:szCs w:val="32"/>
              </w:rPr>
            </w:pPr>
          </w:p>
        </w:tc>
        <w:tc>
          <w:tcPr>
            <w:tcW w:w="2368" w:type="dxa"/>
          </w:tcPr>
          <w:p>
            <w:pPr>
              <w:spacing w:line="600" w:lineRule="exact"/>
              <w:jc w:val="center"/>
              <w:rPr>
                <w:rFonts w:ascii="仿宋_GB2312" w:hAnsi="仿宋_GB2312" w:eastAsia="仿宋_GB2312" w:cs="仿宋_GB2312"/>
                <w:sz w:val="32"/>
                <w:szCs w:val="32"/>
              </w:rPr>
            </w:pPr>
          </w:p>
        </w:tc>
        <w:tc>
          <w:tcPr>
            <w:tcW w:w="1891" w:type="dxa"/>
          </w:tcPr>
          <w:p>
            <w:pPr>
              <w:spacing w:line="600" w:lineRule="exact"/>
              <w:jc w:val="center"/>
              <w:rPr>
                <w:rFonts w:ascii="仿宋_GB2312" w:hAnsi="仿宋_GB2312" w:eastAsia="仿宋_GB2312" w:cs="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4" w:type="dxa"/>
          </w:tcPr>
          <w:p>
            <w:pPr>
              <w:spacing w:line="600" w:lineRule="exact"/>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3</w:t>
            </w:r>
          </w:p>
        </w:tc>
        <w:tc>
          <w:tcPr>
            <w:tcW w:w="3103" w:type="dxa"/>
          </w:tcPr>
          <w:p>
            <w:pPr>
              <w:spacing w:line="600" w:lineRule="exact"/>
              <w:jc w:val="center"/>
              <w:rPr>
                <w:rFonts w:ascii="仿宋_GB2312" w:hAnsi="仿宋_GB2312" w:eastAsia="仿宋_GB2312" w:cs="仿宋_GB2312"/>
                <w:sz w:val="32"/>
                <w:szCs w:val="32"/>
              </w:rPr>
            </w:pPr>
          </w:p>
        </w:tc>
        <w:tc>
          <w:tcPr>
            <w:tcW w:w="2368" w:type="dxa"/>
          </w:tcPr>
          <w:p>
            <w:pPr>
              <w:spacing w:line="600" w:lineRule="exact"/>
              <w:jc w:val="center"/>
              <w:rPr>
                <w:rFonts w:ascii="仿宋_GB2312" w:hAnsi="仿宋_GB2312" w:eastAsia="仿宋_GB2312" w:cs="仿宋_GB2312"/>
                <w:sz w:val="32"/>
                <w:szCs w:val="32"/>
              </w:rPr>
            </w:pPr>
          </w:p>
        </w:tc>
        <w:tc>
          <w:tcPr>
            <w:tcW w:w="1891" w:type="dxa"/>
          </w:tcPr>
          <w:p>
            <w:pPr>
              <w:spacing w:line="600" w:lineRule="exact"/>
              <w:jc w:val="center"/>
              <w:rPr>
                <w:rFonts w:ascii="仿宋_GB2312" w:hAnsi="仿宋_GB2312" w:eastAsia="仿宋_GB2312" w:cs="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4" w:type="dxa"/>
          </w:tcPr>
          <w:p>
            <w:pPr>
              <w:spacing w:line="600" w:lineRule="exact"/>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4</w:t>
            </w:r>
          </w:p>
        </w:tc>
        <w:tc>
          <w:tcPr>
            <w:tcW w:w="3103" w:type="dxa"/>
          </w:tcPr>
          <w:p>
            <w:pPr>
              <w:spacing w:line="600" w:lineRule="exact"/>
              <w:jc w:val="center"/>
              <w:rPr>
                <w:rFonts w:ascii="仿宋_GB2312" w:hAnsi="仿宋_GB2312" w:eastAsia="仿宋_GB2312" w:cs="仿宋_GB2312"/>
                <w:sz w:val="32"/>
                <w:szCs w:val="32"/>
              </w:rPr>
            </w:pPr>
          </w:p>
        </w:tc>
        <w:tc>
          <w:tcPr>
            <w:tcW w:w="2368" w:type="dxa"/>
          </w:tcPr>
          <w:p>
            <w:pPr>
              <w:spacing w:line="600" w:lineRule="exact"/>
              <w:jc w:val="center"/>
              <w:rPr>
                <w:rFonts w:ascii="仿宋_GB2312" w:hAnsi="仿宋_GB2312" w:eastAsia="仿宋_GB2312" w:cs="仿宋_GB2312"/>
                <w:sz w:val="32"/>
                <w:szCs w:val="32"/>
              </w:rPr>
            </w:pPr>
          </w:p>
        </w:tc>
        <w:tc>
          <w:tcPr>
            <w:tcW w:w="1891" w:type="dxa"/>
          </w:tcPr>
          <w:p>
            <w:pPr>
              <w:spacing w:line="600" w:lineRule="exact"/>
              <w:jc w:val="center"/>
              <w:rPr>
                <w:rFonts w:ascii="仿宋_GB2312" w:hAnsi="仿宋_GB2312" w:eastAsia="仿宋_GB2312" w:cs="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4" w:type="dxa"/>
          </w:tcPr>
          <w:p>
            <w:pPr>
              <w:spacing w:line="600" w:lineRule="exact"/>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5</w:t>
            </w:r>
          </w:p>
        </w:tc>
        <w:tc>
          <w:tcPr>
            <w:tcW w:w="3103" w:type="dxa"/>
          </w:tcPr>
          <w:p>
            <w:pPr>
              <w:spacing w:line="600" w:lineRule="exact"/>
              <w:jc w:val="center"/>
              <w:rPr>
                <w:rFonts w:ascii="仿宋_GB2312" w:hAnsi="仿宋_GB2312" w:eastAsia="仿宋_GB2312" w:cs="仿宋_GB2312"/>
                <w:sz w:val="32"/>
                <w:szCs w:val="32"/>
              </w:rPr>
            </w:pPr>
          </w:p>
        </w:tc>
        <w:tc>
          <w:tcPr>
            <w:tcW w:w="2368" w:type="dxa"/>
          </w:tcPr>
          <w:p>
            <w:pPr>
              <w:spacing w:line="600" w:lineRule="exact"/>
              <w:jc w:val="center"/>
              <w:rPr>
                <w:rFonts w:ascii="仿宋_GB2312" w:hAnsi="仿宋_GB2312" w:eastAsia="仿宋_GB2312" w:cs="仿宋_GB2312"/>
                <w:sz w:val="32"/>
                <w:szCs w:val="32"/>
              </w:rPr>
            </w:pPr>
          </w:p>
        </w:tc>
        <w:tc>
          <w:tcPr>
            <w:tcW w:w="1891" w:type="dxa"/>
          </w:tcPr>
          <w:p>
            <w:pPr>
              <w:spacing w:line="600" w:lineRule="exact"/>
              <w:jc w:val="center"/>
              <w:rPr>
                <w:rFonts w:ascii="仿宋_GB2312" w:hAnsi="仿宋_GB2312" w:eastAsia="仿宋_GB2312" w:cs="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rPr>
        <w:tc>
          <w:tcPr>
            <w:tcW w:w="1154" w:type="dxa"/>
          </w:tcPr>
          <w:p>
            <w:pPr>
              <w:spacing w:line="600" w:lineRule="exact"/>
              <w:jc w:val="center"/>
              <w:rPr>
                <w:rFonts w:ascii="仿宋_GB2312" w:hAnsi="仿宋_GB2312" w:eastAsia="仿宋_GB2312" w:cs="仿宋_GB2312"/>
                <w:sz w:val="32"/>
                <w:szCs w:val="32"/>
              </w:rPr>
            </w:pPr>
          </w:p>
        </w:tc>
        <w:tc>
          <w:tcPr>
            <w:tcW w:w="3103" w:type="dxa"/>
          </w:tcPr>
          <w:p>
            <w:pPr>
              <w:spacing w:line="600" w:lineRule="exact"/>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w:t>
            </w:r>
          </w:p>
        </w:tc>
        <w:tc>
          <w:tcPr>
            <w:tcW w:w="2368" w:type="dxa"/>
          </w:tcPr>
          <w:p>
            <w:pPr>
              <w:spacing w:line="600" w:lineRule="exact"/>
              <w:jc w:val="center"/>
              <w:rPr>
                <w:rFonts w:ascii="仿宋_GB2312" w:hAnsi="仿宋_GB2312" w:eastAsia="仿宋_GB2312" w:cs="仿宋_GB2312"/>
                <w:sz w:val="32"/>
                <w:szCs w:val="32"/>
              </w:rPr>
            </w:pPr>
          </w:p>
        </w:tc>
        <w:tc>
          <w:tcPr>
            <w:tcW w:w="1891" w:type="dxa"/>
          </w:tcPr>
          <w:p>
            <w:pPr>
              <w:spacing w:line="600" w:lineRule="exact"/>
              <w:jc w:val="center"/>
              <w:rPr>
                <w:rFonts w:ascii="仿宋_GB2312" w:hAnsi="仿宋_GB2312" w:eastAsia="仿宋_GB2312" w:cs="仿宋_GB2312"/>
                <w:sz w:val="32"/>
                <w:szCs w:val="32"/>
              </w:rPr>
            </w:pPr>
          </w:p>
        </w:tc>
      </w:tr>
    </w:tbl>
    <w:p>
      <w:pPr>
        <w:rPr>
          <w:rFonts w:ascii="仿宋_GB2312" w:hAnsi="仿宋_GB2312" w:eastAsia="仿宋_GB2312" w:cs="仿宋_GB2312"/>
          <w:sz w:val="32"/>
          <w:szCs w:val="32"/>
        </w:rPr>
      </w:pPr>
      <w:r>
        <w:rPr>
          <w:rFonts w:hint="eastAsia" w:ascii="仿宋_GB2312" w:hAnsi="仿宋_GB2312" w:eastAsia="仿宋_GB2312" w:cs="仿宋_GB2312"/>
          <w:sz w:val="32"/>
          <w:szCs w:val="32"/>
        </w:rPr>
        <w:t>注：比选申请人必须据实填写，不得虚假响应，如未填写，视为默认响应比选文件所有项目要求。</w:t>
      </w:r>
    </w:p>
    <w:p>
      <w:pPr>
        <w:pStyle w:val="3"/>
        <w:outlineLvl w:val="9"/>
        <w:rPr>
          <w:rFonts w:hint="default" w:ascii="仿宋_GB2312" w:hAnsi="仿宋_GB2312" w:eastAsia="仿宋_GB2312" w:cs="仿宋_GB2312"/>
          <w:kern w:val="44"/>
          <w:sz w:val="32"/>
          <w:szCs w:val="32"/>
        </w:rPr>
      </w:pPr>
    </w:p>
    <w:p>
      <w:pPr>
        <w:snapToGrid w:val="0"/>
        <w:spacing w:line="600" w:lineRule="exact"/>
        <w:rPr>
          <w:rFonts w:ascii="仿宋_GB2312" w:hAnsi="仿宋_GB2312" w:eastAsia="仿宋_GB2312" w:cs="仿宋_GB2312"/>
          <w:sz w:val="32"/>
          <w:szCs w:val="32"/>
          <w:u w:val="single"/>
        </w:rPr>
      </w:pPr>
      <w:r>
        <w:rPr>
          <w:rFonts w:hint="eastAsia" w:ascii="仿宋_GB2312" w:hAnsi="仿宋_GB2312" w:eastAsia="仿宋_GB2312" w:cs="仿宋_GB2312"/>
          <w:sz w:val="32"/>
          <w:szCs w:val="32"/>
        </w:rPr>
        <w:t>申请人（盖章）：</w:t>
      </w:r>
      <w:r>
        <w:rPr>
          <w:rFonts w:hint="eastAsia" w:ascii="仿宋_GB2312" w:hAnsi="仿宋_GB2312" w:eastAsia="仿宋_GB2312" w:cs="仿宋_GB2312"/>
          <w:sz w:val="32"/>
          <w:szCs w:val="32"/>
          <w:u w:val="single"/>
        </w:rPr>
        <w:t xml:space="preserve">            </w:t>
      </w:r>
    </w:p>
    <w:p>
      <w:pPr>
        <w:snapToGrid w:val="0"/>
        <w:spacing w:line="600" w:lineRule="exact"/>
        <w:rPr>
          <w:rFonts w:ascii="仿宋_GB2312" w:hAnsi="仿宋_GB2312" w:eastAsia="仿宋_GB2312" w:cs="仿宋_GB2312"/>
          <w:sz w:val="32"/>
          <w:szCs w:val="32"/>
        </w:rPr>
      </w:pPr>
    </w:p>
    <w:p>
      <w:pPr>
        <w:spacing w:line="600" w:lineRule="exact"/>
        <w:rPr>
          <w:rFonts w:ascii="仿宋_GB2312" w:hAnsi="仿宋_GB2312" w:eastAsia="仿宋_GB2312" w:cs="仿宋_GB2312"/>
          <w:sz w:val="32"/>
          <w:szCs w:val="32"/>
          <w:u w:val="single"/>
        </w:rPr>
      </w:pPr>
      <w:r>
        <w:rPr>
          <w:rFonts w:hint="eastAsia" w:ascii="仿宋_GB2312" w:hAnsi="仿宋_GB2312" w:eastAsia="仿宋_GB2312" w:cs="仿宋_GB2312"/>
          <w:sz w:val="32"/>
          <w:szCs w:val="32"/>
        </w:rPr>
        <w:t>法定代表人/负责人或授权代理人（签字）：</w:t>
      </w:r>
    </w:p>
    <w:p>
      <w:pPr>
        <w:snapToGrid w:val="0"/>
        <w:spacing w:line="600" w:lineRule="exact"/>
        <w:rPr>
          <w:rFonts w:ascii="仿宋_GB2312" w:hAnsi="仿宋_GB2312" w:eastAsia="仿宋_GB2312" w:cs="仿宋_GB2312"/>
          <w:sz w:val="32"/>
          <w:szCs w:val="32"/>
        </w:rPr>
      </w:pPr>
    </w:p>
    <w:p>
      <w:pPr>
        <w:spacing w:line="600" w:lineRule="exact"/>
        <w:rPr>
          <w:rFonts w:ascii="仿宋_GB2312" w:hAnsi="仿宋_GB2312" w:eastAsia="仿宋_GB2312" w:cs="仿宋_GB2312"/>
          <w:b/>
          <w:bCs/>
          <w:kern w:val="44"/>
          <w:sz w:val="32"/>
          <w:szCs w:val="32"/>
        </w:rPr>
      </w:pPr>
      <w:r>
        <w:rPr>
          <w:rFonts w:hint="eastAsia" w:ascii="仿宋_GB2312" w:hAnsi="仿宋_GB2312" w:eastAsia="仿宋_GB2312" w:cs="仿宋_GB2312"/>
          <w:sz w:val="32"/>
          <w:szCs w:val="32"/>
        </w:rPr>
        <w:t>日  期：    年   月   日</w:t>
      </w:r>
      <w:r>
        <w:rPr>
          <w:rFonts w:hint="eastAsia" w:ascii="仿宋_GB2312" w:hAnsi="仿宋_GB2312" w:eastAsia="仿宋_GB2312" w:cs="仿宋_GB2312"/>
          <w:b/>
          <w:bCs/>
          <w:kern w:val="44"/>
          <w:sz w:val="32"/>
          <w:szCs w:val="32"/>
        </w:rPr>
        <w:br w:type="page"/>
      </w:r>
    </w:p>
    <w:bookmarkEnd w:id="14"/>
    <w:p>
      <w:pPr>
        <w:keepNext/>
        <w:keepLines/>
        <w:numPr>
          <w:ilvl w:val="0"/>
          <w:numId w:val="1"/>
        </w:numPr>
        <w:spacing w:before="340" w:after="330" w:line="600" w:lineRule="exact"/>
        <w:outlineLvl w:val="0"/>
        <w:rPr>
          <w:rFonts w:ascii="仿宋_GB2312" w:hAnsi="仿宋_GB2312" w:eastAsia="仿宋_GB2312" w:cs="仿宋_GB2312"/>
          <w:b/>
          <w:bCs/>
          <w:kern w:val="44"/>
          <w:sz w:val="32"/>
          <w:szCs w:val="32"/>
        </w:rPr>
      </w:pPr>
      <w:bookmarkStart w:id="15" w:name="_Toc28555"/>
      <w:bookmarkStart w:id="16" w:name="_Toc130994622"/>
      <w:bookmarkStart w:id="17" w:name="_Toc455607510"/>
      <w:r>
        <w:rPr>
          <w:rFonts w:hint="eastAsia" w:ascii="仿宋_GB2312" w:hAnsi="仿宋_GB2312" w:eastAsia="仿宋_GB2312" w:cs="仿宋_GB2312"/>
          <w:b/>
          <w:bCs/>
          <w:kern w:val="44"/>
          <w:sz w:val="32"/>
          <w:szCs w:val="32"/>
        </w:rPr>
        <w:t>未违规经营的承诺函</w:t>
      </w:r>
      <w:bookmarkEnd w:id="15"/>
      <w:bookmarkEnd w:id="16"/>
      <w:bookmarkEnd w:id="17"/>
    </w:p>
    <w:p>
      <w:pPr>
        <w:spacing w:line="600" w:lineRule="exact"/>
        <w:jc w:val="center"/>
        <w:rPr>
          <w:rFonts w:hint="eastAsia" w:ascii="仿宋_GB2312" w:hAnsi="仿宋_GB2312" w:eastAsia="仿宋_GB2312" w:cs="仿宋_GB2312"/>
          <w:b/>
          <w:sz w:val="32"/>
          <w:szCs w:val="32"/>
          <w:lang w:eastAsia="zh-CN"/>
        </w:rPr>
      </w:pPr>
      <w:r>
        <w:rPr>
          <w:rFonts w:hint="eastAsia" w:ascii="仿宋_GB2312" w:hAnsi="仿宋_GB2312" w:eastAsia="仿宋_GB2312" w:cs="仿宋_GB2312"/>
          <w:b/>
          <w:bCs/>
          <w:kern w:val="44"/>
          <w:sz w:val="32"/>
          <w:szCs w:val="32"/>
        </w:rPr>
        <w:t>未违规经营</w:t>
      </w:r>
      <w:r>
        <w:rPr>
          <w:rFonts w:hint="eastAsia" w:ascii="仿宋_GB2312" w:hAnsi="仿宋_GB2312" w:eastAsia="仿宋_GB2312" w:cs="仿宋_GB2312"/>
          <w:b/>
          <w:bCs w:val="0"/>
          <w:kern w:val="2"/>
          <w:sz w:val="32"/>
          <w:szCs w:val="32"/>
          <w:lang w:eastAsia="zh-CN"/>
        </w:rPr>
        <w:t>承诺函</w:t>
      </w:r>
    </w:p>
    <w:p>
      <w:pPr>
        <w:snapToGrid w:val="0"/>
        <w:spacing w:line="600" w:lineRule="exact"/>
        <w:rPr>
          <w:rFonts w:ascii="仿宋_GB2312" w:hAnsi="仿宋_GB2312" w:eastAsia="仿宋_GB2312" w:cs="仿宋_GB2312"/>
          <w:sz w:val="32"/>
          <w:szCs w:val="32"/>
          <w:u w:val="single"/>
        </w:rPr>
      </w:pPr>
      <w:r>
        <w:rPr>
          <w:rFonts w:hint="eastAsia" w:ascii="仿宋_GB2312" w:hAnsi="仿宋_GB2312" w:eastAsia="仿宋_GB2312" w:cs="仿宋_GB2312"/>
          <w:sz w:val="32"/>
          <w:szCs w:val="32"/>
        </w:rPr>
        <w:t>致：</w:t>
      </w:r>
      <w:r>
        <w:rPr>
          <w:rFonts w:hint="eastAsia" w:ascii="仿宋_GB2312" w:hAnsi="仿宋_GB2312" w:eastAsia="仿宋_GB2312" w:cs="仿宋_GB2312"/>
          <w:sz w:val="32"/>
          <w:szCs w:val="32"/>
          <w:u w:val="single"/>
        </w:rPr>
        <w:t xml:space="preserve">成都市青羊粟丰粮油购销有限责任公司 </w:t>
      </w:r>
    </w:p>
    <w:p>
      <w:pPr>
        <w:snapToGrid w:val="0"/>
        <w:spacing w:line="600" w:lineRule="exact"/>
        <w:ind w:firstLine="430"/>
        <w:rPr>
          <w:rFonts w:ascii="仿宋_GB2312" w:hAnsi="仿宋_GB2312" w:eastAsia="仿宋_GB2312" w:cs="仿宋_GB2312"/>
          <w:sz w:val="32"/>
          <w:szCs w:val="32"/>
        </w:rPr>
      </w:pPr>
    </w:p>
    <w:p>
      <w:pPr>
        <w:autoSpaceDE w:val="0"/>
        <w:autoSpaceDN w:val="0"/>
        <w:adjustRightInd w:val="0"/>
        <w:spacing w:line="60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u w:val="single"/>
        </w:rPr>
        <w:t xml:space="preserve">  （公司名称）  </w:t>
      </w:r>
      <w:r>
        <w:rPr>
          <w:rFonts w:hint="eastAsia" w:ascii="仿宋_GB2312" w:hAnsi="仿宋_GB2312" w:eastAsia="仿宋_GB2312" w:cs="仿宋_GB2312"/>
          <w:sz w:val="32"/>
          <w:szCs w:val="32"/>
        </w:rPr>
        <w:t>系中华人民共和国合法企业，经营地址</w:t>
      </w:r>
      <w:r>
        <w:rPr>
          <w:rFonts w:hint="eastAsia" w:ascii="仿宋_GB2312" w:hAnsi="仿宋_GB2312" w:eastAsia="仿宋_GB2312" w:cs="仿宋_GB2312"/>
          <w:sz w:val="32"/>
          <w:szCs w:val="32"/>
          <w:u w:val="single"/>
        </w:rPr>
        <w:t xml:space="preserve">  （单位详细名称）  </w:t>
      </w:r>
      <w:r>
        <w:rPr>
          <w:rFonts w:hint="eastAsia" w:ascii="仿宋_GB2312" w:hAnsi="仿宋_GB2312" w:eastAsia="仿宋_GB2312" w:cs="仿宋_GB2312"/>
          <w:sz w:val="32"/>
          <w:szCs w:val="32"/>
        </w:rPr>
        <w:t>。法人代表</w:t>
      </w:r>
      <w:r>
        <w:rPr>
          <w:rFonts w:hint="eastAsia" w:ascii="仿宋_GB2312" w:hAnsi="仿宋_GB2312" w:eastAsia="仿宋_GB2312" w:cs="仿宋_GB2312"/>
          <w:sz w:val="32"/>
          <w:szCs w:val="32"/>
          <w:u w:val="single"/>
        </w:rPr>
        <w:t xml:space="preserve">  （姓名及身份证号）  </w:t>
      </w:r>
      <w:r>
        <w:rPr>
          <w:rFonts w:hint="eastAsia" w:ascii="仿宋_GB2312" w:hAnsi="仿宋_GB2312" w:eastAsia="仿宋_GB2312" w:cs="仿宋_GB2312"/>
          <w:sz w:val="32"/>
          <w:szCs w:val="32"/>
        </w:rPr>
        <w:t>。</w:t>
      </w:r>
    </w:p>
    <w:p>
      <w:pPr>
        <w:autoSpaceDE w:val="0"/>
        <w:autoSpaceDN w:val="0"/>
        <w:adjustRightInd w:val="0"/>
        <w:spacing w:line="600" w:lineRule="exact"/>
        <w:ind w:left="210" w:leftChars="100" w:firstLine="320" w:firstLineChars="1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兹证明我司参加本次采购活动之前的三年内（截止</w:t>
      </w:r>
      <w:r>
        <w:rPr>
          <w:rFonts w:ascii="仿宋_GB2312" w:hAnsi="仿宋_GB2312" w:eastAsia="仿宋_GB2312" w:cs="仿宋_GB2312"/>
          <w:sz w:val="32"/>
          <w:szCs w:val="32"/>
        </w:rPr>
        <w:t>2023</w:t>
      </w:r>
      <w:r>
        <w:rPr>
          <w:rFonts w:hint="eastAsia" w:ascii="仿宋_GB2312" w:hAnsi="仿宋_GB2312" w:eastAsia="仿宋_GB2312" w:cs="仿宋_GB2312"/>
          <w:sz w:val="32"/>
          <w:szCs w:val="32"/>
        </w:rPr>
        <w:t xml:space="preserve">年 </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月  日），在经营活动中无重大违法记录、未被列入经营异常名录或者严重违法企业名单</w:t>
      </w:r>
      <w:r>
        <w:rPr>
          <w:rFonts w:hint="eastAsia" w:ascii="仿宋_GB2312" w:hAnsi="仿宋_GB2312" w:eastAsia="仿宋_GB2312" w:cs="仿宋_GB2312"/>
          <w:kern w:val="0"/>
          <w:sz w:val="32"/>
          <w:szCs w:val="32"/>
        </w:rPr>
        <w:t>、没有被有关部门明文规定市场禁入，我司</w:t>
      </w:r>
      <w:r>
        <w:rPr>
          <w:rFonts w:hint="eastAsia" w:ascii="仿宋_GB2312" w:hAnsi="仿宋_GB2312" w:eastAsia="仿宋_GB2312" w:cs="仿宋_GB2312"/>
          <w:sz w:val="32"/>
          <w:szCs w:val="32"/>
        </w:rPr>
        <w:t>及其现任法定代表人、主要负责人无行贿犯罪记录。</w:t>
      </w:r>
    </w:p>
    <w:p>
      <w:pPr>
        <w:autoSpaceDE w:val="0"/>
        <w:autoSpaceDN w:val="0"/>
        <w:adjustRightInd w:val="0"/>
        <w:spacing w:line="60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特此声明。</w:t>
      </w:r>
    </w:p>
    <w:p>
      <w:pPr>
        <w:snapToGrid w:val="0"/>
        <w:spacing w:line="600" w:lineRule="exact"/>
        <w:rPr>
          <w:rFonts w:ascii="仿宋_GB2312" w:hAnsi="仿宋_GB2312" w:eastAsia="仿宋_GB2312" w:cs="仿宋_GB2312"/>
          <w:sz w:val="32"/>
          <w:szCs w:val="32"/>
        </w:rPr>
      </w:pPr>
    </w:p>
    <w:p>
      <w:pPr>
        <w:snapToGrid w:val="0"/>
        <w:spacing w:line="600" w:lineRule="exact"/>
        <w:rPr>
          <w:rFonts w:ascii="仿宋_GB2312" w:hAnsi="仿宋_GB2312" w:eastAsia="仿宋_GB2312" w:cs="仿宋_GB2312"/>
          <w:sz w:val="32"/>
          <w:szCs w:val="32"/>
        </w:rPr>
      </w:pPr>
    </w:p>
    <w:p>
      <w:pPr>
        <w:snapToGrid w:val="0"/>
        <w:spacing w:line="600" w:lineRule="exact"/>
        <w:rPr>
          <w:rFonts w:ascii="仿宋_GB2312" w:hAnsi="仿宋_GB2312" w:eastAsia="仿宋_GB2312" w:cs="仿宋_GB2312"/>
          <w:sz w:val="32"/>
          <w:szCs w:val="32"/>
          <w:u w:val="single"/>
        </w:rPr>
      </w:pPr>
      <w:r>
        <w:rPr>
          <w:rFonts w:hint="eastAsia" w:ascii="仿宋_GB2312" w:hAnsi="仿宋_GB2312" w:eastAsia="仿宋_GB2312" w:cs="仿宋_GB2312"/>
          <w:sz w:val="32"/>
          <w:szCs w:val="32"/>
        </w:rPr>
        <w:t>申请人：</w:t>
      </w:r>
      <w:r>
        <w:rPr>
          <w:rFonts w:hint="eastAsia" w:ascii="仿宋_GB2312" w:hAnsi="仿宋_GB2312" w:eastAsia="仿宋_GB2312" w:cs="仿宋_GB2312"/>
          <w:sz w:val="32"/>
          <w:szCs w:val="32"/>
          <w:u w:val="single"/>
        </w:rPr>
        <w:t xml:space="preserve">     （盖章）       </w:t>
      </w:r>
    </w:p>
    <w:p>
      <w:pPr>
        <w:snapToGrid w:val="0"/>
        <w:spacing w:line="600" w:lineRule="exact"/>
        <w:rPr>
          <w:rFonts w:ascii="仿宋_GB2312" w:hAnsi="仿宋_GB2312" w:eastAsia="仿宋_GB2312" w:cs="仿宋_GB2312"/>
          <w:sz w:val="32"/>
          <w:szCs w:val="32"/>
          <w:u w:val="single"/>
        </w:rPr>
      </w:pPr>
    </w:p>
    <w:p>
      <w:pPr>
        <w:snapToGrid w:val="0"/>
        <w:spacing w:line="60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p>
    <w:p>
      <w:pPr>
        <w:snapToGrid w:val="0"/>
        <w:spacing w:line="60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日  期：</w:t>
      </w:r>
      <w:r>
        <w:rPr>
          <w:rFonts w:hint="eastAsia" w:ascii="仿宋_GB2312" w:hAnsi="仿宋_GB2312" w:eastAsia="仿宋_GB2312" w:cs="仿宋_GB2312"/>
          <w:sz w:val="32"/>
          <w:szCs w:val="32"/>
          <w:u w:val="single"/>
        </w:rPr>
        <w:t xml:space="preserve">20  </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日</w:t>
      </w:r>
    </w:p>
    <w:p>
      <w:pPr>
        <w:spacing w:line="600" w:lineRule="exact"/>
        <w:rPr>
          <w:rFonts w:ascii="仿宋_GB2312" w:hAnsi="仿宋_GB2312" w:eastAsia="仿宋_GB2312" w:cs="仿宋_GB2312"/>
          <w:sz w:val="32"/>
          <w:szCs w:val="32"/>
        </w:rPr>
      </w:pPr>
    </w:p>
    <w:p>
      <w:pPr>
        <w:spacing w:after="120" w:line="600" w:lineRule="exact"/>
        <w:rPr>
          <w:rFonts w:ascii="仿宋_GB2312" w:hAnsi="仿宋_GB2312" w:eastAsia="仿宋_GB2312" w:cs="仿宋_GB2312"/>
          <w:sz w:val="32"/>
          <w:szCs w:val="32"/>
        </w:rPr>
      </w:pPr>
    </w:p>
    <w:p>
      <w:pPr>
        <w:keepNext/>
        <w:keepLines/>
        <w:numPr>
          <w:ilvl w:val="0"/>
          <w:numId w:val="1"/>
        </w:numPr>
        <w:spacing w:before="340" w:after="330" w:line="600" w:lineRule="exact"/>
        <w:outlineLvl w:val="0"/>
        <w:rPr>
          <w:rFonts w:ascii="仿宋_GB2312" w:hAnsi="仿宋_GB2312" w:eastAsia="仿宋_GB2312" w:cs="仿宋_GB2312"/>
          <w:b/>
          <w:bCs/>
          <w:kern w:val="44"/>
          <w:sz w:val="32"/>
          <w:szCs w:val="32"/>
        </w:rPr>
      </w:pPr>
      <w:r>
        <w:rPr>
          <w:rFonts w:hint="eastAsia" w:ascii="仿宋_GB2312" w:hAnsi="仿宋_GB2312" w:eastAsia="仿宋_GB2312" w:cs="仿宋_GB2312"/>
          <w:sz w:val="32"/>
          <w:szCs w:val="32"/>
        </w:rPr>
        <w:br w:type="page"/>
      </w:r>
      <w:bookmarkStart w:id="18" w:name="_Toc130994623"/>
      <w:bookmarkStart w:id="19" w:name="_Toc455607511"/>
      <w:bookmarkStart w:id="20" w:name="_Toc10124"/>
      <w:r>
        <w:rPr>
          <w:rFonts w:hint="eastAsia" w:ascii="仿宋_GB2312" w:hAnsi="仿宋_GB2312" w:eastAsia="仿宋_GB2312" w:cs="仿宋_GB2312"/>
          <w:b/>
          <w:bCs/>
          <w:kern w:val="44"/>
          <w:sz w:val="32"/>
          <w:szCs w:val="32"/>
        </w:rPr>
        <w:t>保密承诺函</w:t>
      </w:r>
      <w:bookmarkEnd w:id="18"/>
      <w:bookmarkEnd w:id="19"/>
      <w:bookmarkEnd w:id="20"/>
    </w:p>
    <w:p>
      <w:pPr>
        <w:spacing w:line="600" w:lineRule="exact"/>
        <w:jc w:val="center"/>
        <w:rPr>
          <w:rFonts w:hint="eastAsia" w:ascii="仿宋_GB2312" w:hAnsi="仿宋_GB2312" w:eastAsia="仿宋_GB2312" w:cs="仿宋_GB2312"/>
          <w:b/>
          <w:bCs/>
          <w:kern w:val="44"/>
          <w:sz w:val="32"/>
          <w:szCs w:val="32"/>
        </w:rPr>
      </w:pPr>
      <w:r>
        <w:rPr>
          <w:rFonts w:hint="eastAsia" w:ascii="仿宋_GB2312" w:hAnsi="仿宋_GB2312" w:eastAsia="仿宋_GB2312" w:cs="仿宋_GB2312"/>
          <w:b/>
          <w:bCs/>
          <w:kern w:val="44"/>
          <w:sz w:val="32"/>
          <w:szCs w:val="32"/>
        </w:rPr>
        <w:t>保密承诺函</w:t>
      </w:r>
    </w:p>
    <w:p>
      <w:pPr>
        <w:spacing w:line="600" w:lineRule="exact"/>
        <w:rPr>
          <w:rFonts w:ascii="仿宋_GB2312" w:hAnsi="仿宋_GB2312" w:eastAsia="仿宋_GB2312" w:cs="仿宋_GB2312"/>
          <w:sz w:val="32"/>
          <w:szCs w:val="32"/>
          <w:u w:val="single"/>
        </w:rPr>
      </w:pPr>
      <w:r>
        <w:rPr>
          <w:rFonts w:hint="eastAsia" w:ascii="仿宋_GB2312" w:hAnsi="仿宋_GB2312" w:eastAsia="仿宋_GB2312" w:cs="仿宋_GB2312"/>
          <w:sz w:val="32"/>
          <w:szCs w:val="32"/>
        </w:rPr>
        <w:t>致：</w:t>
      </w:r>
      <w:r>
        <w:rPr>
          <w:rFonts w:hint="eastAsia" w:ascii="仿宋_GB2312" w:hAnsi="仿宋_GB2312" w:eastAsia="仿宋_GB2312" w:cs="仿宋_GB2312"/>
          <w:sz w:val="32"/>
          <w:szCs w:val="32"/>
          <w:u w:val="single"/>
        </w:rPr>
        <w:t xml:space="preserve">成都市青羊粟丰粮油购销有限责任公司 </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为保护贵司、合作方及项目参与人员的合法利益，保证合作双方实现顺利合作，避免因信息泄露而给合作双方造成损失，参与本项目的所有人员应承诺遵守本保密书内容。</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 保密信息</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本函所示保密信息为合作双方就合作项目前涉及各方或各自关联方公司尚未公开的信息。包括： </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1.1 以手写、打印、软件、磁盘、光盘、胶片或其它可存取的方式记载的有关财务或商业信息数据及资料；（如有）</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1.2 以口头方式说明需要保密的财务或商业信息；（如有） </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1.3 以软件代码、文字图像、分析注释、备忘录、图纸、研究报告、编辑数据等各种方式出现的财务或商业信息；（如有）</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1.4 公司与合作方之间的交易进程及所有信息、数据及资料。 （如有） </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1.5 合作双方在讨论合作过程中，包括但不限于在对方处参观、考察的过程中以其它形式获得的财务信息或商业信息。（如有）</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2. 保密义务  </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2.1 承诺人始终对保密资料保密，不在项目之外使用对方提供的保密信息及掌握的公司保密信息。  </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2.2 未经同意，不向任何第三方提供保密信息以及可以接触上述保密信息的手段，包括在公开场合展览，公开对外宣传，作为文章、讯息、参考数据发表。 </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2.3 只向项目相关人员（包括各自的董事﹑顾问﹑代理人和雇员等）为商讨合作项目而有需要知悉保密信息的人士披露保密信息；并保证，上述各相关人员的行为将会符合本守则的规定。</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2.4 在商讨合作项目的过程中，若需向第三方披露对方的保密信息，应事先取得书面许可，并要求该第三方不得向任何其它人士泄露保密信息。 </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特此承诺！</w:t>
      </w:r>
    </w:p>
    <w:p>
      <w:pPr>
        <w:spacing w:line="600" w:lineRule="exact"/>
        <w:rPr>
          <w:rFonts w:ascii="仿宋_GB2312" w:hAnsi="仿宋_GB2312" w:eastAsia="仿宋_GB2312" w:cs="仿宋_GB2312"/>
          <w:sz w:val="32"/>
          <w:szCs w:val="32"/>
        </w:rPr>
      </w:pPr>
    </w:p>
    <w:p>
      <w:pPr>
        <w:spacing w:line="60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申请人：</w:t>
      </w:r>
      <w:r>
        <w:rPr>
          <w:rFonts w:hint="eastAsia" w:ascii="仿宋_GB2312" w:hAnsi="仿宋_GB2312" w:eastAsia="仿宋_GB2312" w:cs="仿宋_GB2312"/>
          <w:sz w:val="32"/>
          <w:szCs w:val="32"/>
          <w:u w:val="single"/>
        </w:rPr>
        <w:t>（盖章）</w:t>
      </w:r>
    </w:p>
    <w:p>
      <w:pPr>
        <w:spacing w:line="600" w:lineRule="exact"/>
        <w:rPr>
          <w:rFonts w:ascii="仿宋_GB2312" w:hAnsi="仿宋_GB2312" w:eastAsia="仿宋_GB2312" w:cs="仿宋_GB2312"/>
          <w:sz w:val="32"/>
          <w:szCs w:val="32"/>
        </w:rPr>
      </w:pPr>
    </w:p>
    <w:p>
      <w:pPr>
        <w:spacing w:line="600" w:lineRule="exact"/>
        <w:rPr>
          <w:rFonts w:ascii="仿宋_GB2312" w:hAnsi="仿宋_GB2312" w:eastAsia="仿宋_GB2312" w:cs="仿宋_GB2312"/>
          <w:sz w:val="32"/>
          <w:szCs w:val="32"/>
          <w:u w:val="single"/>
        </w:rPr>
      </w:pPr>
      <w:r>
        <w:rPr>
          <w:rFonts w:hint="eastAsia" w:ascii="仿宋_GB2312" w:hAnsi="仿宋_GB2312" w:eastAsia="仿宋_GB2312" w:cs="仿宋_GB2312"/>
          <w:sz w:val="32"/>
          <w:szCs w:val="32"/>
        </w:rPr>
        <w:t>授权代表签字：</w:t>
      </w:r>
    </w:p>
    <w:p>
      <w:pPr>
        <w:spacing w:line="600" w:lineRule="exact"/>
        <w:rPr>
          <w:rFonts w:ascii="仿宋_GB2312" w:hAnsi="仿宋_GB2312" w:eastAsia="仿宋_GB2312" w:cs="仿宋_GB2312"/>
          <w:sz w:val="32"/>
          <w:szCs w:val="32"/>
        </w:rPr>
      </w:pPr>
    </w:p>
    <w:p>
      <w:pPr>
        <w:spacing w:line="60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时间：20  年  月  日</w:t>
      </w:r>
    </w:p>
    <w:p>
      <w:pPr>
        <w:spacing w:line="600" w:lineRule="exact"/>
        <w:rPr>
          <w:rFonts w:ascii="仿宋_GB2312" w:hAnsi="仿宋_GB2312" w:eastAsia="仿宋_GB2312" w:cs="仿宋_GB2312"/>
          <w:bCs/>
          <w:sz w:val="32"/>
          <w:szCs w:val="32"/>
        </w:rPr>
        <w:sectPr>
          <w:footerReference r:id="rId5" w:type="default"/>
          <w:pgSz w:w="11906" w:h="16838"/>
          <w:pgMar w:top="1440" w:right="1800" w:bottom="1440" w:left="1800" w:header="851" w:footer="992" w:gutter="0"/>
          <w:pgNumType w:start="1"/>
          <w:cols w:space="720" w:num="1"/>
          <w:docGrid w:type="lines" w:linePitch="312" w:charSpace="0"/>
        </w:sectPr>
      </w:pPr>
      <w:bookmarkStart w:id="21" w:name="OLE_LINK2"/>
      <w:bookmarkStart w:id="22" w:name="OLE_LINK1"/>
    </w:p>
    <w:bookmarkEnd w:id="21"/>
    <w:bookmarkEnd w:id="22"/>
    <w:p>
      <w:pPr>
        <w:keepNext/>
        <w:keepLines/>
        <w:numPr>
          <w:ilvl w:val="0"/>
          <w:numId w:val="1"/>
        </w:numPr>
        <w:spacing w:before="340" w:after="330" w:line="600" w:lineRule="exact"/>
        <w:outlineLvl w:val="0"/>
        <w:rPr>
          <w:rFonts w:ascii="仿宋_GB2312" w:hAnsi="仿宋_GB2312" w:eastAsia="仿宋_GB2312" w:cs="仿宋_GB2312"/>
          <w:b/>
          <w:bCs/>
          <w:kern w:val="44"/>
          <w:sz w:val="32"/>
          <w:szCs w:val="32"/>
        </w:rPr>
      </w:pPr>
      <w:bookmarkStart w:id="23" w:name="_Toc2671"/>
      <w:bookmarkStart w:id="24" w:name="_Toc130994624"/>
      <w:r>
        <w:rPr>
          <w:rFonts w:hint="eastAsia" w:ascii="仿宋_GB2312" w:hAnsi="仿宋_GB2312" w:eastAsia="仿宋_GB2312" w:cs="仿宋_GB2312"/>
          <w:b/>
          <w:bCs/>
          <w:kern w:val="44"/>
          <w:sz w:val="32"/>
          <w:szCs w:val="32"/>
        </w:rPr>
        <w:t>比选文件真实性和不存在限制申请情形的声明</w:t>
      </w:r>
      <w:bookmarkEnd w:id="23"/>
      <w:bookmarkEnd w:id="24"/>
    </w:p>
    <w:p>
      <w:pPr>
        <w:keepNext/>
        <w:keepLines/>
        <w:numPr>
          <w:ilvl w:val="-1"/>
          <w:numId w:val="0"/>
        </w:numPr>
        <w:spacing w:before="340" w:after="330" w:line="600" w:lineRule="exact"/>
        <w:ind w:left="0" w:firstLine="0"/>
        <w:jc w:val="center"/>
        <w:outlineLvl w:val="0"/>
        <w:rPr>
          <w:rFonts w:hint="default" w:ascii="仿宋_GB2312" w:hAnsi="仿宋_GB2312" w:eastAsia="仿宋_GB2312" w:cs="仿宋_GB2312"/>
          <w:b/>
          <w:bCs/>
          <w:kern w:val="44"/>
          <w:sz w:val="32"/>
          <w:szCs w:val="32"/>
          <w:lang w:eastAsia="zh-CN"/>
        </w:rPr>
      </w:pPr>
      <w:bookmarkStart w:id="25" w:name="_Toc22789"/>
      <w:r>
        <w:rPr>
          <w:rFonts w:hint="default" w:ascii="仿宋_GB2312" w:hAnsi="仿宋_GB2312" w:eastAsia="仿宋_GB2312" w:cs="仿宋_GB2312"/>
          <w:b/>
          <w:bCs/>
          <w:kern w:val="44"/>
          <w:sz w:val="32"/>
          <w:szCs w:val="32"/>
          <w:lang w:eastAsia="zh-CN"/>
        </w:rPr>
        <w:t>声明</w:t>
      </w:r>
      <w:bookmarkEnd w:id="25"/>
    </w:p>
    <w:p>
      <w:pPr>
        <w:snapToGrid w:val="0"/>
        <w:spacing w:line="600" w:lineRule="exact"/>
        <w:rPr>
          <w:rFonts w:ascii="仿宋_GB2312" w:hAnsi="仿宋_GB2312" w:eastAsia="仿宋_GB2312" w:cs="仿宋_GB2312"/>
          <w:sz w:val="32"/>
          <w:szCs w:val="32"/>
        </w:rPr>
      </w:pPr>
    </w:p>
    <w:p>
      <w:pPr>
        <w:snapToGrid w:val="0"/>
        <w:spacing w:line="600" w:lineRule="exact"/>
        <w:rPr>
          <w:rFonts w:ascii="仿宋_GB2312" w:hAnsi="仿宋_GB2312" w:eastAsia="仿宋_GB2312" w:cs="仿宋_GB2312"/>
          <w:sz w:val="32"/>
          <w:szCs w:val="32"/>
          <w:u w:val="single"/>
        </w:rPr>
      </w:pPr>
      <w:r>
        <w:rPr>
          <w:rFonts w:hint="eastAsia" w:ascii="仿宋_GB2312" w:hAnsi="仿宋_GB2312" w:eastAsia="仿宋_GB2312" w:cs="仿宋_GB2312"/>
          <w:sz w:val="32"/>
          <w:szCs w:val="32"/>
          <w:u w:val="single"/>
        </w:rPr>
        <w:t>成都市青羊粟丰粮油购销有限责任公司 ：</w:t>
      </w:r>
    </w:p>
    <w:p>
      <w:pPr>
        <w:snapToGrid w:val="0"/>
        <w:spacing w:line="600" w:lineRule="exact"/>
        <w:rPr>
          <w:rFonts w:ascii="仿宋_GB2312" w:hAnsi="仿宋_GB2312" w:eastAsia="仿宋_GB2312" w:cs="仿宋_GB2312"/>
          <w:sz w:val="32"/>
          <w:szCs w:val="32"/>
        </w:rPr>
      </w:pPr>
    </w:p>
    <w:p>
      <w:pPr>
        <w:snapToGrid w:val="0"/>
        <w:spacing w:line="60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ascii="仿宋_GB2312" w:hAnsi="仿宋_GB2312" w:eastAsia="仿宋_GB2312" w:cs="仿宋_GB2312"/>
          <w:sz w:val="32"/>
          <w:szCs w:val="32"/>
        </w:rPr>
        <w:t>我方在此声明，所递交的</w:t>
      </w:r>
      <w:r>
        <w:rPr>
          <w:rFonts w:hint="eastAsia" w:ascii="仿宋_GB2312" w:hAnsi="仿宋_GB2312" w:eastAsia="仿宋_GB2312" w:cs="仿宋_GB2312"/>
          <w:sz w:val="32"/>
          <w:szCs w:val="32"/>
        </w:rPr>
        <w:t>报价申请</w:t>
      </w:r>
      <w:r>
        <w:rPr>
          <w:rFonts w:ascii="仿宋_GB2312" w:hAnsi="仿宋_GB2312" w:eastAsia="仿宋_GB2312" w:cs="仿宋_GB2312"/>
          <w:sz w:val="32"/>
          <w:szCs w:val="32"/>
        </w:rPr>
        <w:t>文件（包括有关资料、澄清）真实可信，不存在虚假（包括隐瞒）。</w:t>
      </w:r>
    </w:p>
    <w:p>
      <w:pPr>
        <w:snapToGrid w:val="0"/>
        <w:spacing w:line="60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ascii="仿宋_GB2312" w:hAnsi="仿宋_GB2312" w:eastAsia="仿宋_GB2312" w:cs="仿宋_GB2312"/>
          <w:sz w:val="32"/>
          <w:szCs w:val="32"/>
        </w:rPr>
        <w:t>经我方认真核查，本</w:t>
      </w:r>
      <w:r>
        <w:rPr>
          <w:rFonts w:hint="eastAsia" w:ascii="仿宋_GB2312" w:hAnsi="仿宋_GB2312" w:eastAsia="仿宋_GB2312" w:cs="仿宋_GB2312"/>
          <w:sz w:val="32"/>
          <w:szCs w:val="32"/>
        </w:rPr>
        <w:t>申请人</w:t>
      </w:r>
      <w:r>
        <w:rPr>
          <w:rFonts w:ascii="仿宋_GB2312" w:hAnsi="仿宋_GB2312" w:eastAsia="仿宋_GB2312" w:cs="仿宋_GB2312"/>
          <w:sz w:val="32"/>
          <w:szCs w:val="32"/>
        </w:rPr>
        <w:t>不存在</w:t>
      </w:r>
      <w:r>
        <w:rPr>
          <w:rFonts w:hint="eastAsia" w:ascii="仿宋_GB2312" w:hAnsi="仿宋_GB2312" w:eastAsia="仿宋_GB2312" w:cs="仿宋_GB2312"/>
          <w:sz w:val="32"/>
          <w:szCs w:val="32"/>
        </w:rPr>
        <w:t>比选文件中</w:t>
      </w:r>
      <w:r>
        <w:rPr>
          <w:rFonts w:ascii="仿宋_GB2312" w:hAnsi="仿宋_GB2312" w:eastAsia="仿宋_GB2312" w:cs="仿宋_GB2312"/>
          <w:sz w:val="32"/>
          <w:szCs w:val="32"/>
        </w:rPr>
        <w:t>规定的任何一种</w:t>
      </w:r>
      <w:r>
        <w:rPr>
          <w:rFonts w:hint="eastAsia" w:ascii="仿宋_GB2312" w:hAnsi="仿宋_GB2312" w:eastAsia="仿宋_GB2312" w:cs="仿宋_GB2312"/>
          <w:sz w:val="32"/>
          <w:szCs w:val="32"/>
        </w:rPr>
        <w:t>限制参加询价采购活动的</w:t>
      </w:r>
      <w:r>
        <w:rPr>
          <w:rFonts w:ascii="仿宋_GB2312" w:hAnsi="仿宋_GB2312" w:eastAsia="仿宋_GB2312" w:cs="仿宋_GB2312"/>
          <w:sz w:val="32"/>
          <w:szCs w:val="32"/>
        </w:rPr>
        <w:t>情形。</w:t>
      </w:r>
    </w:p>
    <w:p>
      <w:pPr>
        <w:snapToGrid w:val="0"/>
        <w:spacing w:line="60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ascii="仿宋_GB2312" w:hAnsi="仿宋_GB2312" w:eastAsia="仿宋_GB2312" w:cs="仿宋_GB2312"/>
          <w:sz w:val="32"/>
          <w:szCs w:val="32"/>
        </w:rPr>
        <w:t>我方承诺，如存在以上</w:t>
      </w:r>
      <w:r>
        <w:rPr>
          <w:rFonts w:hint="eastAsia" w:ascii="仿宋_GB2312" w:hAnsi="仿宋_GB2312" w:eastAsia="仿宋_GB2312" w:cs="仿宋_GB2312"/>
          <w:sz w:val="32"/>
          <w:szCs w:val="32"/>
        </w:rPr>
        <w:t>任一</w:t>
      </w:r>
      <w:r>
        <w:rPr>
          <w:rFonts w:ascii="仿宋_GB2312" w:hAnsi="仿宋_GB2312" w:eastAsia="仿宋_GB2312" w:cs="仿宋_GB2312"/>
          <w:sz w:val="32"/>
          <w:szCs w:val="32"/>
        </w:rPr>
        <w:t>虚假</w:t>
      </w:r>
      <w:r>
        <w:rPr>
          <w:rFonts w:hint="eastAsia" w:ascii="仿宋_GB2312" w:hAnsi="仿宋_GB2312" w:eastAsia="仿宋_GB2312" w:cs="仿宋_GB2312"/>
          <w:sz w:val="32"/>
          <w:szCs w:val="32"/>
        </w:rPr>
        <w:t>申请</w:t>
      </w:r>
      <w:r>
        <w:rPr>
          <w:rFonts w:ascii="仿宋_GB2312" w:hAnsi="仿宋_GB2312" w:eastAsia="仿宋_GB2312" w:cs="仿宋_GB2312"/>
          <w:sz w:val="32"/>
          <w:szCs w:val="32"/>
        </w:rPr>
        <w:t>行为，我方自愿按有关规定承担责任。</w:t>
      </w:r>
    </w:p>
    <w:p>
      <w:pPr>
        <w:snapToGrid w:val="0"/>
        <w:spacing w:line="600" w:lineRule="exact"/>
        <w:rPr>
          <w:rFonts w:ascii="仿宋_GB2312" w:hAnsi="仿宋_GB2312" w:eastAsia="仿宋_GB2312" w:cs="仿宋_GB2312"/>
          <w:sz w:val="32"/>
          <w:szCs w:val="32"/>
        </w:rPr>
      </w:pPr>
    </w:p>
    <w:p>
      <w:pPr>
        <w:snapToGrid w:val="0"/>
        <w:spacing w:line="600" w:lineRule="exact"/>
        <w:rPr>
          <w:rFonts w:ascii="仿宋_GB2312" w:hAnsi="仿宋_GB2312" w:eastAsia="仿宋_GB2312" w:cs="仿宋_GB2312"/>
          <w:sz w:val="32"/>
          <w:szCs w:val="32"/>
        </w:rPr>
      </w:pPr>
    </w:p>
    <w:p>
      <w:pPr>
        <w:snapToGrid w:val="0"/>
        <w:spacing w:line="60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申请人</w:t>
      </w:r>
      <w:r>
        <w:rPr>
          <w:rFonts w:ascii="仿宋_GB2312" w:hAnsi="仿宋_GB2312" w:eastAsia="仿宋_GB2312" w:cs="仿宋_GB2312"/>
          <w:sz w:val="32"/>
          <w:szCs w:val="32"/>
        </w:rPr>
        <w:t>：（盖章）</w:t>
      </w:r>
    </w:p>
    <w:p>
      <w:pPr>
        <w:snapToGrid w:val="0"/>
        <w:spacing w:line="600" w:lineRule="exact"/>
        <w:rPr>
          <w:rFonts w:ascii="仿宋_GB2312" w:hAnsi="仿宋_GB2312" w:eastAsia="仿宋_GB2312" w:cs="仿宋_GB2312"/>
          <w:sz w:val="32"/>
          <w:szCs w:val="32"/>
        </w:rPr>
      </w:pPr>
    </w:p>
    <w:p>
      <w:pPr>
        <w:snapToGrid w:val="0"/>
        <w:spacing w:line="60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法定代表人和其委托代理人：（签字）</w:t>
      </w:r>
    </w:p>
    <w:p>
      <w:pPr>
        <w:snapToGrid w:val="0"/>
        <w:spacing w:line="600" w:lineRule="exact"/>
        <w:rPr>
          <w:rFonts w:ascii="仿宋_GB2312" w:hAnsi="仿宋_GB2312" w:eastAsia="仿宋_GB2312" w:cs="仿宋_GB2312"/>
          <w:sz w:val="32"/>
          <w:szCs w:val="32"/>
        </w:rPr>
      </w:pPr>
    </w:p>
    <w:p>
      <w:pPr>
        <w:snapToGrid w:val="0"/>
        <w:spacing w:line="60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年   月   日</w:t>
      </w:r>
    </w:p>
    <w:p>
      <w:pPr>
        <w:snapToGrid w:val="0"/>
        <w:spacing w:line="600" w:lineRule="exact"/>
        <w:rPr>
          <w:rFonts w:ascii="仿宋_GB2312" w:hAnsi="仿宋_GB2312" w:eastAsia="仿宋_GB2312" w:cs="仿宋_GB2312"/>
          <w:sz w:val="32"/>
          <w:szCs w:val="32"/>
        </w:rPr>
      </w:pPr>
    </w:p>
    <w:p>
      <w:pPr>
        <w:keepNext/>
        <w:keepLines/>
        <w:numPr>
          <w:ilvl w:val="0"/>
          <w:numId w:val="1"/>
        </w:numPr>
        <w:spacing w:before="340" w:after="330" w:line="600" w:lineRule="exact"/>
        <w:outlineLvl w:val="0"/>
        <w:rPr>
          <w:rFonts w:ascii="仿宋_GB2312" w:hAnsi="仿宋_GB2312" w:eastAsia="仿宋_GB2312" w:cs="仿宋_GB2312"/>
          <w:b/>
          <w:bCs/>
          <w:kern w:val="44"/>
          <w:sz w:val="32"/>
          <w:szCs w:val="32"/>
        </w:rPr>
      </w:pPr>
      <w:bookmarkStart w:id="26" w:name="_Toc32690"/>
      <w:r>
        <w:rPr>
          <w:rFonts w:hint="eastAsia" w:ascii="仿宋_GB2312" w:hAnsi="仿宋_GB2312" w:eastAsia="仿宋_GB2312" w:cs="仿宋_GB2312"/>
          <w:b/>
          <w:bCs/>
          <w:kern w:val="44"/>
          <w:sz w:val="32"/>
          <w:szCs w:val="32"/>
        </w:rPr>
        <w:t>劳务派遣服务方案</w:t>
      </w:r>
      <w:bookmarkEnd w:id="26"/>
    </w:p>
    <w:p>
      <w:pPr>
        <w:keepNext/>
        <w:keepLines/>
        <w:numPr>
          <w:ilvl w:val="0"/>
          <w:numId w:val="0"/>
        </w:numPr>
        <w:spacing w:before="340" w:after="330" w:line="600" w:lineRule="exact"/>
        <w:ind w:leftChars="0" w:firstLine="640" w:firstLineChars="200"/>
        <w:outlineLvl w:val="0"/>
        <w:rPr>
          <w:rFonts w:ascii="仿宋_GB2312" w:hAnsi="仿宋_GB2312" w:eastAsia="仿宋_GB2312" w:cs="仿宋_GB2312"/>
          <w:b w:val="0"/>
          <w:bCs w:val="0"/>
          <w:kern w:val="44"/>
          <w:sz w:val="32"/>
          <w:szCs w:val="32"/>
        </w:rPr>
      </w:pPr>
      <w:bookmarkStart w:id="27" w:name="_Toc11215"/>
      <w:r>
        <w:rPr>
          <w:rFonts w:hint="eastAsia" w:ascii="仿宋_GB2312" w:hAnsi="仿宋_GB2312" w:eastAsia="仿宋_GB2312" w:cs="仿宋_GB2312"/>
          <w:b w:val="0"/>
          <w:bCs w:val="0"/>
          <w:kern w:val="44"/>
          <w:sz w:val="32"/>
          <w:szCs w:val="32"/>
        </w:rPr>
        <w:t>（包括但不限于以下内容：对本项目的理解、服务实施方案、培训及辅助推进服务方案、人员配备和团队情况、其他增值服务等）</w:t>
      </w:r>
      <w:bookmarkEnd w:id="27"/>
    </w:p>
    <w:p>
      <w:pPr>
        <w:snapToGrid w:val="0"/>
        <w:spacing w:line="600" w:lineRule="exact"/>
        <w:rPr>
          <w:rFonts w:ascii="仿宋_GB2312" w:hAnsi="仿宋_GB2312" w:eastAsia="仿宋_GB2312" w:cs="仿宋_GB2312"/>
          <w:sz w:val="32"/>
          <w:szCs w:val="32"/>
        </w:rPr>
      </w:pPr>
    </w:p>
    <w:p/>
    <w:p>
      <w:pPr>
        <w:snapToGrid w:val="0"/>
        <w:spacing w:line="600" w:lineRule="exact"/>
        <w:rPr>
          <w:rFonts w:ascii="仿宋_GB2312" w:hAnsi="仿宋_GB2312" w:eastAsia="仿宋_GB2312" w:cs="仿宋_GB2312"/>
          <w:sz w:val="32"/>
          <w:szCs w:val="32"/>
        </w:rPr>
      </w:pPr>
    </w:p>
    <w:p>
      <w:pPr>
        <w:snapToGrid w:val="0"/>
        <w:spacing w:line="600" w:lineRule="exact"/>
        <w:rPr>
          <w:rFonts w:ascii="仿宋_GB2312" w:hAnsi="仿宋_GB2312" w:eastAsia="仿宋_GB2312" w:cs="仿宋_GB2312"/>
          <w:sz w:val="32"/>
          <w:szCs w:val="32"/>
        </w:rPr>
      </w:pPr>
    </w:p>
    <w:p>
      <w:pPr>
        <w:snapToGrid w:val="0"/>
        <w:spacing w:line="600" w:lineRule="exact"/>
        <w:rPr>
          <w:rFonts w:ascii="仿宋_GB2312" w:hAnsi="仿宋_GB2312" w:eastAsia="仿宋_GB2312" w:cs="仿宋_GB2312"/>
          <w:sz w:val="32"/>
          <w:szCs w:val="32"/>
        </w:rPr>
      </w:pPr>
    </w:p>
    <w:p>
      <w:pPr>
        <w:snapToGrid w:val="0"/>
        <w:spacing w:line="600" w:lineRule="exact"/>
        <w:rPr>
          <w:rFonts w:ascii="仿宋_GB2312" w:hAnsi="仿宋_GB2312" w:eastAsia="仿宋_GB2312" w:cs="仿宋_GB2312"/>
          <w:sz w:val="32"/>
          <w:szCs w:val="32"/>
        </w:rPr>
      </w:pPr>
    </w:p>
    <w:p>
      <w:pPr>
        <w:snapToGrid w:val="0"/>
        <w:spacing w:line="600" w:lineRule="exact"/>
        <w:rPr>
          <w:rFonts w:ascii="仿宋_GB2312" w:hAnsi="仿宋_GB2312" w:eastAsia="仿宋_GB2312" w:cs="仿宋_GB2312"/>
          <w:sz w:val="32"/>
          <w:szCs w:val="32"/>
        </w:rPr>
      </w:pPr>
    </w:p>
    <w:p>
      <w:pPr>
        <w:keepNext/>
        <w:keepLines/>
        <w:numPr>
          <w:ilvl w:val="0"/>
          <w:numId w:val="1"/>
        </w:numPr>
        <w:spacing w:before="340" w:after="330" w:line="600" w:lineRule="exact"/>
        <w:outlineLvl w:val="0"/>
        <w:rPr>
          <w:rFonts w:ascii="仿宋_GB2312" w:hAnsi="仿宋_GB2312" w:eastAsia="仿宋_GB2312" w:cs="仿宋_GB2312"/>
          <w:b/>
          <w:bCs/>
          <w:kern w:val="44"/>
          <w:sz w:val="32"/>
          <w:szCs w:val="32"/>
        </w:rPr>
      </w:pPr>
      <w:bookmarkStart w:id="28" w:name="_Toc191"/>
      <w:r>
        <w:rPr>
          <w:rFonts w:hint="eastAsia" w:ascii="仿宋_GB2312" w:hAnsi="仿宋_GB2312" w:eastAsia="仿宋_GB2312" w:cs="仿宋_GB2312"/>
          <w:b/>
          <w:bCs/>
          <w:kern w:val="44"/>
          <w:sz w:val="32"/>
          <w:szCs w:val="32"/>
        </w:rPr>
        <w:t>管理制度/组织及人员情况</w:t>
      </w:r>
      <w:bookmarkEnd w:id="28"/>
    </w:p>
    <w:p>
      <w:pPr>
        <w:pStyle w:val="2"/>
        <w:rPr>
          <w:rFonts w:hint="eastAsia" w:ascii="仿宋_GB2312" w:hAnsi="仿宋_GB2312" w:eastAsia="仿宋_GB2312" w:cs="仿宋_GB2312"/>
          <w:b/>
          <w:bCs/>
          <w:kern w:val="44"/>
          <w:sz w:val="32"/>
          <w:szCs w:val="32"/>
        </w:rPr>
      </w:pPr>
    </w:p>
    <w:p>
      <w:pPr>
        <w:pStyle w:val="2"/>
        <w:rPr>
          <w:rFonts w:hint="eastAsia" w:ascii="仿宋_GB2312" w:hAnsi="仿宋_GB2312" w:eastAsia="仿宋_GB2312" w:cs="仿宋_GB2312"/>
          <w:b/>
          <w:bCs/>
          <w:kern w:val="44"/>
          <w:sz w:val="32"/>
          <w:szCs w:val="32"/>
        </w:rPr>
      </w:pPr>
    </w:p>
    <w:p>
      <w:pPr>
        <w:pStyle w:val="2"/>
        <w:rPr>
          <w:rFonts w:hint="eastAsia" w:ascii="仿宋_GB2312" w:hAnsi="仿宋_GB2312" w:eastAsia="仿宋_GB2312" w:cs="仿宋_GB2312"/>
          <w:b/>
          <w:bCs/>
          <w:kern w:val="44"/>
          <w:sz w:val="32"/>
          <w:szCs w:val="32"/>
        </w:rPr>
      </w:pPr>
    </w:p>
    <w:p>
      <w:pPr>
        <w:pStyle w:val="2"/>
        <w:rPr>
          <w:rFonts w:hint="eastAsia" w:ascii="仿宋_GB2312" w:hAnsi="仿宋_GB2312" w:eastAsia="仿宋_GB2312" w:cs="仿宋_GB2312"/>
          <w:b/>
          <w:bCs/>
          <w:kern w:val="44"/>
          <w:sz w:val="32"/>
          <w:szCs w:val="32"/>
        </w:rPr>
      </w:pPr>
    </w:p>
    <w:p>
      <w:pPr>
        <w:pStyle w:val="2"/>
        <w:rPr>
          <w:rFonts w:hint="eastAsia" w:ascii="仿宋_GB2312" w:hAnsi="仿宋_GB2312" w:eastAsia="仿宋_GB2312" w:cs="仿宋_GB2312"/>
          <w:b/>
          <w:bCs/>
          <w:kern w:val="44"/>
          <w:sz w:val="32"/>
          <w:szCs w:val="32"/>
        </w:rPr>
      </w:pPr>
    </w:p>
    <w:p>
      <w:pPr>
        <w:pStyle w:val="2"/>
        <w:rPr>
          <w:rFonts w:hint="eastAsia" w:ascii="仿宋_GB2312" w:hAnsi="仿宋_GB2312" w:eastAsia="仿宋_GB2312" w:cs="仿宋_GB2312"/>
          <w:b/>
          <w:bCs/>
          <w:kern w:val="44"/>
          <w:sz w:val="32"/>
          <w:szCs w:val="32"/>
        </w:rPr>
      </w:pPr>
    </w:p>
    <w:p>
      <w:pPr>
        <w:pStyle w:val="2"/>
        <w:rPr>
          <w:rFonts w:hint="eastAsia" w:ascii="仿宋_GB2312" w:hAnsi="仿宋_GB2312" w:eastAsia="仿宋_GB2312" w:cs="仿宋_GB2312"/>
          <w:b/>
          <w:bCs/>
          <w:kern w:val="44"/>
          <w:sz w:val="32"/>
          <w:szCs w:val="32"/>
        </w:rPr>
      </w:pPr>
    </w:p>
    <w:p>
      <w:pPr>
        <w:keepNext/>
        <w:keepLines/>
        <w:numPr>
          <w:ilvl w:val="0"/>
          <w:numId w:val="1"/>
        </w:numPr>
        <w:spacing w:before="340" w:after="330" w:line="600" w:lineRule="exact"/>
        <w:outlineLvl w:val="0"/>
        <w:rPr>
          <w:rFonts w:ascii="仿宋_GB2312" w:hAnsi="仿宋_GB2312" w:eastAsia="仿宋_GB2312" w:cs="仿宋_GB2312"/>
          <w:b/>
          <w:bCs/>
          <w:kern w:val="44"/>
          <w:sz w:val="32"/>
          <w:szCs w:val="32"/>
        </w:rPr>
      </w:pPr>
      <w:bookmarkStart w:id="29" w:name="_Toc2311"/>
      <w:r>
        <w:rPr>
          <w:rFonts w:hint="eastAsia" w:ascii="仿宋_GB2312" w:hAnsi="仿宋_GB2312" w:eastAsia="仿宋_GB2312" w:cs="仿宋_GB2312"/>
          <w:b/>
          <w:bCs/>
          <w:kern w:val="44"/>
          <w:sz w:val="32"/>
          <w:szCs w:val="32"/>
        </w:rPr>
        <w:t>比选申请人业绩情况</w:t>
      </w:r>
      <w:bookmarkEnd w:id="29"/>
    </w:p>
    <w:tbl>
      <w:tblPr>
        <w:tblStyle w:val="14"/>
        <w:tblW w:w="522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81"/>
        <w:gridCol w:w="1654"/>
        <w:gridCol w:w="1817"/>
        <w:gridCol w:w="1597"/>
        <w:gridCol w:w="18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5" w:hRule="atLeast"/>
          <w:jc w:val="center"/>
        </w:trPr>
        <w:tc>
          <w:tcPr>
            <w:tcW w:w="2039" w:type="pct"/>
            <w:gridSpan w:val="2"/>
            <w:vAlign w:val="center"/>
          </w:tcPr>
          <w:p>
            <w:pPr>
              <w:spacing w:line="600" w:lineRule="exact"/>
              <w:ind w:left="-57" w:right="-57"/>
              <w:jc w:val="center"/>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公司正式</w:t>
            </w:r>
          </w:p>
          <w:p>
            <w:pPr>
              <w:spacing w:line="600" w:lineRule="exact"/>
              <w:ind w:left="-57" w:right="-57"/>
              <w:jc w:val="center"/>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营业日期</w:t>
            </w:r>
          </w:p>
        </w:tc>
        <w:tc>
          <w:tcPr>
            <w:tcW w:w="1019" w:type="pct"/>
            <w:vAlign w:val="center"/>
          </w:tcPr>
          <w:p>
            <w:pPr>
              <w:spacing w:line="600" w:lineRule="exact"/>
              <w:ind w:left="-57" w:right="-57"/>
              <w:jc w:val="center"/>
              <w:rPr>
                <w:rFonts w:ascii="仿宋_GB2312" w:hAnsi="仿宋_GB2312" w:eastAsia="仿宋_GB2312" w:cs="仿宋_GB2312"/>
                <w:kern w:val="0"/>
                <w:sz w:val="32"/>
                <w:szCs w:val="32"/>
              </w:rPr>
            </w:pPr>
          </w:p>
        </w:tc>
        <w:tc>
          <w:tcPr>
            <w:tcW w:w="896" w:type="pct"/>
            <w:vAlign w:val="center"/>
          </w:tcPr>
          <w:p>
            <w:pPr>
              <w:spacing w:line="600" w:lineRule="exact"/>
              <w:ind w:left="-57" w:right="-57"/>
              <w:jc w:val="center"/>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经营状态</w:t>
            </w:r>
          </w:p>
        </w:tc>
        <w:tc>
          <w:tcPr>
            <w:tcW w:w="1043" w:type="pct"/>
            <w:vAlign w:val="center"/>
          </w:tcPr>
          <w:p>
            <w:pPr>
              <w:spacing w:line="600" w:lineRule="exact"/>
              <w:ind w:left="-57" w:right="-57"/>
              <w:jc w:val="center"/>
              <w:rPr>
                <w:rFonts w:ascii="仿宋_GB2312" w:hAnsi="仿宋_GB2312" w:eastAsia="仿宋_GB2312" w:cs="仿宋_GB2312"/>
                <w:kern w:val="0"/>
                <w:sz w:val="28"/>
                <w:szCs w:val="28"/>
              </w:rPr>
            </w:pPr>
            <w:r>
              <w:rPr>
                <w:rFonts w:hint="eastAsia" w:ascii="仿宋_GB2312" w:hAnsi="仿宋_GB2312" w:eastAsia="仿宋_GB2312" w:cs="仿宋_GB2312"/>
                <w:color w:val="7F7F7F" w:themeColor="background1" w:themeShade="80"/>
                <w:kern w:val="0"/>
                <w:sz w:val="28"/>
                <w:szCs w:val="28"/>
              </w:rPr>
              <w:t>（存续/终止）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jc w:val="center"/>
        </w:trPr>
        <w:tc>
          <w:tcPr>
            <w:tcW w:w="1111" w:type="pct"/>
            <w:vAlign w:val="center"/>
          </w:tcPr>
          <w:p>
            <w:pPr>
              <w:spacing w:line="600" w:lineRule="exact"/>
              <w:ind w:left="-57" w:right="-57"/>
              <w:jc w:val="center"/>
              <w:rPr>
                <w:rFonts w:hint="eastAsia" w:ascii="仿宋_GB2312" w:hAnsi="仿宋_GB2312" w:eastAsia="仿宋_GB2312" w:cs="仿宋_GB2312"/>
                <w:kern w:val="0"/>
                <w:sz w:val="32"/>
                <w:szCs w:val="32"/>
              </w:rPr>
            </w:pPr>
          </w:p>
        </w:tc>
        <w:tc>
          <w:tcPr>
            <w:tcW w:w="3888" w:type="pct"/>
            <w:gridSpan w:val="4"/>
            <w:vAlign w:val="center"/>
          </w:tcPr>
          <w:p>
            <w:pPr>
              <w:spacing w:line="600" w:lineRule="exact"/>
              <w:ind w:left="-57" w:right="-57"/>
              <w:jc w:val="center"/>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项目简介</w:t>
            </w:r>
            <w:r>
              <w:rPr>
                <w:rFonts w:hint="eastAsia" w:ascii="仿宋_GB2312" w:hAnsi="仿宋_GB2312" w:eastAsia="仿宋_GB2312" w:cs="仿宋_GB2312"/>
                <w:sz w:val="32"/>
                <w:szCs w:val="32"/>
              </w:rPr>
              <w:t>（自2020年4月1日以来同类业绩）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1111" w:type="pct"/>
            <w:vAlign w:val="center"/>
          </w:tcPr>
          <w:p>
            <w:pPr>
              <w:spacing w:line="600" w:lineRule="exact"/>
              <w:ind w:left="-57" w:right="-57"/>
              <w:jc w:val="center"/>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lang w:eastAsia="zh-CN"/>
              </w:rPr>
              <w:t>序号</w:t>
            </w:r>
          </w:p>
        </w:tc>
        <w:tc>
          <w:tcPr>
            <w:tcW w:w="928" w:type="pct"/>
            <w:vAlign w:val="center"/>
          </w:tcPr>
          <w:p>
            <w:pPr>
              <w:spacing w:line="600" w:lineRule="exact"/>
              <w:ind w:left="-57" w:right="-57"/>
              <w:jc w:val="center"/>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起止时间</w:t>
            </w:r>
          </w:p>
        </w:tc>
        <w:tc>
          <w:tcPr>
            <w:tcW w:w="1019" w:type="pct"/>
            <w:vAlign w:val="center"/>
          </w:tcPr>
          <w:p>
            <w:pPr>
              <w:spacing w:line="600" w:lineRule="exact"/>
              <w:ind w:left="-57" w:right="-57"/>
              <w:jc w:val="center"/>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项目名称</w:t>
            </w:r>
          </w:p>
        </w:tc>
        <w:tc>
          <w:tcPr>
            <w:tcW w:w="1940" w:type="pct"/>
            <w:gridSpan w:val="2"/>
            <w:vAlign w:val="center"/>
          </w:tcPr>
          <w:p>
            <w:pPr>
              <w:spacing w:line="600" w:lineRule="exact"/>
              <w:ind w:left="-57" w:right="-57"/>
              <w:jc w:val="center"/>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工作内容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exact"/>
          <w:jc w:val="center"/>
        </w:trPr>
        <w:tc>
          <w:tcPr>
            <w:tcW w:w="1111" w:type="pct"/>
            <w:vAlign w:val="center"/>
          </w:tcPr>
          <w:p>
            <w:pPr>
              <w:spacing w:line="600" w:lineRule="exact"/>
              <w:jc w:val="center"/>
              <w:rPr>
                <w:rFonts w:ascii="仿宋_GB2312" w:hAnsi="仿宋_GB2312" w:eastAsia="仿宋_GB2312" w:cs="仿宋_GB2312"/>
                <w:sz w:val="32"/>
                <w:szCs w:val="32"/>
              </w:rPr>
            </w:pPr>
          </w:p>
        </w:tc>
        <w:tc>
          <w:tcPr>
            <w:tcW w:w="928" w:type="pct"/>
            <w:vAlign w:val="center"/>
          </w:tcPr>
          <w:p>
            <w:pPr>
              <w:spacing w:line="600" w:lineRule="exact"/>
              <w:jc w:val="center"/>
              <w:rPr>
                <w:rFonts w:ascii="仿宋_GB2312" w:hAnsi="仿宋_GB2312" w:eastAsia="仿宋_GB2312" w:cs="仿宋_GB2312"/>
                <w:sz w:val="32"/>
                <w:szCs w:val="32"/>
              </w:rPr>
            </w:pPr>
          </w:p>
        </w:tc>
        <w:tc>
          <w:tcPr>
            <w:tcW w:w="1019" w:type="pct"/>
            <w:vAlign w:val="center"/>
          </w:tcPr>
          <w:p>
            <w:pPr>
              <w:spacing w:line="600" w:lineRule="exact"/>
              <w:rPr>
                <w:rFonts w:ascii="仿宋_GB2312" w:hAnsi="仿宋_GB2312" w:eastAsia="仿宋_GB2312" w:cs="仿宋_GB2312"/>
                <w:sz w:val="32"/>
                <w:szCs w:val="32"/>
              </w:rPr>
            </w:pPr>
          </w:p>
        </w:tc>
        <w:tc>
          <w:tcPr>
            <w:tcW w:w="1940" w:type="pct"/>
            <w:gridSpan w:val="2"/>
            <w:vAlign w:val="center"/>
          </w:tcPr>
          <w:p>
            <w:pPr>
              <w:spacing w:line="600" w:lineRule="exact"/>
              <w:jc w:val="center"/>
              <w:rPr>
                <w:rFonts w:ascii="仿宋_GB2312" w:hAnsi="仿宋_GB2312" w:eastAsia="仿宋_GB2312" w:cs="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exact"/>
          <w:jc w:val="center"/>
        </w:trPr>
        <w:tc>
          <w:tcPr>
            <w:tcW w:w="1111" w:type="pct"/>
            <w:vAlign w:val="center"/>
          </w:tcPr>
          <w:p>
            <w:pPr>
              <w:spacing w:line="600" w:lineRule="exact"/>
              <w:jc w:val="center"/>
              <w:rPr>
                <w:rFonts w:ascii="仿宋_GB2312" w:hAnsi="仿宋_GB2312" w:eastAsia="仿宋_GB2312" w:cs="仿宋_GB2312"/>
                <w:sz w:val="32"/>
                <w:szCs w:val="32"/>
              </w:rPr>
            </w:pPr>
          </w:p>
        </w:tc>
        <w:tc>
          <w:tcPr>
            <w:tcW w:w="928" w:type="pct"/>
            <w:vAlign w:val="center"/>
          </w:tcPr>
          <w:p>
            <w:pPr>
              <w:spacing w:line="600" w:lineRule="exact"/>
              <w:jc w:val="center"/>
              <w:rPr>
                <w:rFonts w:ascii="仿宋_GB2312" w:hAnsi="仿宋_GB2312" w:eastAsia="仿宋_GB2312" w:cs="仿宋_GB2312"/>
                <w:sz w:val="32"/>
                <w:szCs w:val="32"/>
              </w:rPr>
            </w:pPr>
          </w:p>
        </w:tc>
        <w:tc>
          <w:tcPr>
            <w:tcW w:w="1019" w:type="pct"/>
            <w:vAlign w:val="center"/>
          </w:tcPr>
          <w:p>
            <w:pPr>
              <w:spacing w:line="600" w:lineRule="exact"/>
              <w:rPr>
                <w:rFonts w:ascii="仿宋_GB2312" w:hAnsi="仿宋_GB2312" w:eastAsia="仿宋_GB2312" w:cs="仿宋_GB2312"/>
                <w:sz w:val="32"/>
                <w:szCs w:val="32"/>
              </w:rPr>
            </w:pPr>
          </w:p>
        </w:tc>
        <w:tc>
          <w:tcPr>
            <w:tcW w:w="1940" w:type="pct"/>
            <w:gridSpan w:val="2"/>
            <w:vAlign w:val="center"/>
          </w:tcPr>
          <w:p>
            <w:pPr>
              <w:spacing w:line="600" w:lineRule="exact"/>
              <w:jc w:val="center"/>
              <w:rPr>
                <w:rFonts w:ascii="仿宋_GB2312" w:hAnsi="仿宋_GB2312" w:eastAsia="仿宋_GB2312" w:cs="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exact"/>
          <w:jc w:val="center"/>
        </w:trPr>
        <w:tc>
          <w:tcPr>
            <w:tcW w:w="1111" w:type="pct"/>
            <w:vAlign w:val="center"/>
          </w:tcPr>
          <w:p>
            <w:pPr>
              <w:spacing w:line="600" w:lineRule="exact"/>
              <w:jc w:val="center"/>
              <w:rPr>
                <w:rFonts w:ascii="仿宋_GB2312" w:hAnsi="仿宋_GB2312" w:eastAsia="仿宋_GB2312" w:cs="仿宋_GB2312"/>
                <w:sz w:val="32"/>
                <w:szCs w:val="32"/>
              </w:rPr>
            </w:pPr>
          </w:p>
        </w:tc>
        <w:tc>
          <w:tcPr>
            <w:tcW w:w="928" w:type="pct"/>
            <w:vAlign w:val="center"/>
          </w:tcPr>
          <w:p>
            <w:pPr>
              <w:spacing w:line="600" w:lineRule="exact"/>
              <w:jc w:val="center"/>
              <w:rPr>
                <w:rFonts w:ascii="仿宋_GB2312" w:hAnsi="仿宋_GB2312" w:eastAsia="仿宋_GB2312" w:cs="仿宋_GB2312"/>
                <w:sz w:val="32"/>
                <w:szCs w:val="32"/>
              </w:rPr>
            </w:pPr>
          </w:p>
        </w:tc>
        <w:tc>
          <w:tcPr>
            <w:tcW w:w="1019" w:type="pct"/>
            <w:vAlign w:val="center"/>
          </w:tcPr>
          <w:p>
            <w:pPr>
              <w:spacing w:line="600" w:lineRule="exact"/>
              <w:rPr>
                <w:rFonts w:ascii="仿宋_GB2312" w:hAnsi="仿宋_GB2312" w:eastAsia="仿宋_GB2312" w:cs="仿宋_GB2312"/>
                <w:sz w:val="32"/>
                <w:szCs w:val="32"/>
              </w:rPr>
            </w:pPr>
          </w:p>
        </w:tc>
        <w:tc>
          <w:tcPr>
            <w:tcW w:w="1940" w:type="pct"/>
            <w:gridSpan w:val="2"/>
            <w:vAlign w:val="center"/>
          </w:tcPr>
          <w:p>
            <w:pPr>
              <w:spacing w:line="600" w:lineRule="exact"/>
              <w:jc w:val="center"/>
              <w:rPr>
                <w:rFonts w:ascii="仿宋_GB2312" w:hAnsi="仿宋_GB2312" w:eastAsia="仿宋_GB2312" w:cs="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exact"/>
          <w:jc w:val="center"/>
        </w:trPr>
        <w:tc>
          <w:tcPr>
            <w:tcW w:w="1111" w:type="pct"/>
            <w:vAlign w:val="center"/>
          </w:tcPr>
          <w:p>
            <w:pPr>
              <w:spacing w:line="600" w:lineRule="exact"/>
              <w:jc w:val="center"/>
              <w:rPr>
                <w:rFonts w:ascii="仿宋_GB2312" w:hAnsi="仿宋_GB2312" w:eastAsia="仿宋_GB2312" w:cs="仿宋_GB2312"/>
                <w:sz w:val="32"/>
                <w:szCs w:val="32"/>
              </w:rPr>
            </w:pPr>
          </w:p>
        </w:tc>
        <w:tc>
          <w:tcPr>
            <w:tcW w:w="928" w:type="pct"/>
            <w:vAlign w:val="center"/>
          </w:tcPr>
          <w:p>
            <w:pPr>
              <w:spacing w:line="600" w:lineRule="exact"/>
              <w:jc w:val="center"/>
              <w:rPr>
                <w:rFonts w:ascii="仿宋_GB2312" w:hAnsi="仿宋_GB2312" w:eastAsia="仿宋_GB2312" w:cs="仿宋_GB2312"/>
                <w:sz w:val="32"/>
                <w:szCs w:val="32"/>
              </w:rPr>
            </w:pPr>
          </w:p>
        </w:tc>
        <w:tc>
          <w:tcPr>
            <w:tcW w:w="1019" w:type="pct"/>
            <w:vAlign w:val="center"/>
          </w:tcPr>
          <w:p>
            <w:pPr>
              <w:spacing w:line="600" w:lineRule="exact"/>
              <w:rPr>
                <w:rFonts w:ascii="仿宋_GB2312" w:hAnsi="仿宋_GB2312" w:eastAsia="仿宋_GB2312" w:cs="仿宋_GB2312"/>
                <w:sz w:val="32"/>
                <w:szCs w:val="32"/>
              </w:rPr>
            </w:pPr>
          </w:p>
        </w:tc>
        <w:tc>
          <w:tcPr>
            <w:tcW w:w="1940" w:type="pct"/>
            <w:gridSpan w:val="2"/>
            <w:vAlign w:val="center"/>
          </w:tcPr>
          <w:p>
            <w:pPr>
              <w:spacing w:line="600" w:lineRule="exact"/>
              <w:jc w:val="center"/>
              <w:rPr>
                <w:rFonts w:ascii="仿宋_GB2312" w:hAnsi="仿宋_GB2312" w:eastAsia="仿宋_GB2312" w:cs="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exact"/>
          <w:jc w:val="center"/>
        </w:trPr>
        <w:tc>
          <w:tcPr>
            <w:tcW w:w="1111" w:type="pct"/>
            <w:vAlign w:val="center"/>
          </w:tcPr>
          <w:p>
            <w:pPr>
              <w:spacing w:line="600" w:lineRule="exact"/>
              <w:jc w:val="center"/>
              <w:rPr>
                <w:rFonts w:ascii="仿宋_GB2312" w:hAnsi="仿宋_GB2312" w:eastAsia="仿宋_GB2312" w:cs="仿宋_GB2312"/>
                <w:sz w:val="32"/>
                <w:szCs w:val="32"/>
              </w:rPr>
            </w:pPr>
          </w:p>
        </w:tc>
        <w:tc>
          <w:tcPr>
            <w:tcW w:w="928" w:type="pct"/>
            <w:vAlign w:val="center"/>
          </w:tcPr>
          <w:p>
            <w:pPr>
              <w:spacing w:line="600" w:lineRule="exact"/>
              <w:jc w:val="center"/>
              <w:rPr>
                <w:rFonts w:ascii="仿宋_GB2312" w:hAnsi="仿宋_GB2312" w:eastAsia="仿宋_GB2312" w:cs="仿宋_GB2312"/>
                <w:sz w:val="32"/>
                <w:szCs w:val="32"/>
              </w:rPr>
            </w:pPr>
          </w:p>
        </w:tc>
        <w:tc>
          <w:tcPr>
            <w:tcW w:w="1019" w:type="pct"/>
            <w:vAlign w:val="center"/>
          </w:tcPr>
          <w:p>
            <w:pPr>
              <w:spacing w:line="600" w:lineRule="exact"/>
              <w:rPr>
                <w:rFonts w:ascii="仿宋_GB2312" w:hAnsi="仿宋_GB2312" w:eastAsia="仿宋_GB2312" w:cs="仿宋_GB2312"/>
                <w:sz w:val="32"/>
                <w:szCs w:val="32"/>
              </w:rPr>
            </w:pPr>
          </w:p>
        </w:tc>
        <w:tc>
          <w:tcPr>
            <w:tcW w:w="1940" w:type="pct"/>
            <w:gridSpan w:val="2"/>
            <w:vAlign w:val="center"/>
          </w:tcPr>
          <w:p>
            <w:pPr>
              <w:spacing w:line="600" w:lineRule="exact"/>
              <w:jc w:val="center"/>
              <w:rPr>
                <w:rFonts w:ascii="仿宋_GB2312" w:hAnsi="仿宋_GB2312" w:eastAsia="仿宋_GB2312" w:cs="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exact"/>
          <w:jc w:val="center"/>
        </w:trPr>
        <w:tc>
          <w:tcPr>
            <w:tcW w:w="1111" w:type="pct"/>
            <w:vAlign w:val="center"/>
          </w:tcPr>
          <w:p>
            <w:pPr>
              <w:spacing w:line="600" w:lineRule="exact"/>
              <w:jc w:val="center"/>
              <w:rPr>
                <w:rFonts w:ascii="仿宋_GB2312" w:hAnsi="仿宋_GB2312" w:eastAsia="仿宋_GB2312" w:cs="仿宋_GB2312"/>
                <w:sz w:val="32"/>
                <w:szCs w:val="32"/>
              </w:rPr>
            </w:pPr>
          </w:p>
        </w:tc>
        <w:tc>
          <w:tcPr>
            <w:tcW w:w="928" w:type="pct"/>
            <w:vAlign w:val="center"/>
          </w:tcPr>
          <w:p>
            <w:pPr>
              <w:spacing w:line="600" w:lineRule="exact"/>
              <w:jc w:val="center"/>
              <w:rPr>
                <w:rFonts w:ascii="仿宋_GB2312" w:hAnsi="仿宋_GB2312" w:eastAsia="仿宋_GB2312" w:cs="仿宋_GB2312"/>
                <w:sz w:val="32"/>
                <w:szCs w:val="32"/>
              </w:rPr>
            </w:pPr>
          </w:p>
        </w:tc>
        <w:tc>
          <w:tcPr>
            <w:tcW w:w="1019" w:type="pct"/>
            <w:vAlign w:val="center"/>
          </w:tcPr>
          <w:p>
            <w:pPr>
              <w:spacing w:line="600" w:lineRule="exact"/>
              <w:rPr>
                <w:rFonts w:ascii="仿宋_GB2312" w:hAnsi="仿宋_GB2312" w:eastAsia="仿宋_GB2312" w:cs="仿宋_GB2312"/>
                <w:sz w:val="32"/>
                <w:szCs w:val="32"/>
              </w:rPr>
            </w:pPr>
          </w:p>
        </w:tc>
        <w:tc>
          <w:tcPr>
            <w:tcW w:w="1940" w:type="pct"/>
            <w:gridSpan w:val="2"/>
            <w:vAlign w:val="center"/>
          </w:tcPr>
          <w:p>
            <w:pPr>
              <w:spacing w:line="600" w:lineRule="exact"/>
              <w:jc w:val="center"/>
              <w:rPr>
                <w:rFonts w:ascii="仿宋_GB2312" w:hAnsi="仿宋_GB2312" w:eastAsia="仿宋_GB2312" w:cs="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exact"/>
          <w:jc w:val="center"/>
        </w:trPr>
        <w:tc>
          <w:tcPr>
            <w:tcW w:w="1111" w:type="pct"/>
            <w:vAlign w:val="center"/>
          </w:tcPr>
          <w:p>
            <w:pPr>
              <w:spacing w:line="600" w:lineRule="exact"/>
              <w:jc w:val="center"/>
              <w:rPr>
                <w:rFonts w:ascii="仿宋_GB2312" w:hAnsi="仿宋_GB2312" w:eastAsia="仿宋_GB2312" w:cs="仿宋_GB2312"/>
                <w:sz w:val="32"/>
                <w:szCs w:val="32"/>
              </w:rPr>
            </w:pPr>
          </w:p>
        </w:tc>
        <w:tc>
          <w:tcPr>
            <w:tcW w:w="928" w:type="pct"/>
            <w:vAlign w:val="center"/>
          </w:tcPr>
          <w:p>
            <w:pPr>
              <w:spacing w:line="600" w:lineRule="exact"/>
              <w:jc w:val="center"/>
              <w:rPr>
                <w:rFonts w:ascii="仿宋_GB2312" w:hAnsi="仿宋_GB2312" w:eastAsia="仿宋_GB2312" w:cs="仿宋_GB2312"/>
                <w:sz w:val="32"/>
                <w:szCs w:val="32"/>
              </w:rPr>
            </w:pPr>
          </w:p>
        </w:tc>
        <w:tc>
          <w:tcPr>
            <w:tcW w:w="1019" w:type="pct"/>
            <w:vAlign w:val="center"/>
          </w:tcPr>
          <w:p>
            <w:pPr>
              <w:spacing w:line="600" w:lineRule="exact"/>
              <w:rPr>
                <w:rFonts w:ascii="仿宋_GB2312" w:hAnsi="仿宋_GB2312" w:eastAsia="仿宋_GB2312" w:cs="仿宋_GB2312"/>
                <w:sz w:val="32"/>
                <w:szCs w:val="32"/>
              </w:rPr>
            </w:pPr>
          </w:p>
        </w:tc>
        <w:tc>
          <w:tcPr>
            <w:tcW w:w="1940" w:type="pct"/>
            <w:gridSpan w:val="2"/>
            <w:vAlign w:val="center"/>
          </w:tcPr>
          <w:p>
            <w:pPr>
              <w:spacing w:line="600" w:lineRule="exact"/>
              <w:jc w:val="center"/>
              <w:rPr>
                <w:rFonts w:ascii="仿宋_GB2312" w:hAnsi="仿宋_GB2312" w:eastAsia="仿宋_GB2312" w:cs="仿宋_GB2312"/>
                <w:sz w:val="32"/>
                <w:szCs w:val="32"/>
              </w:rPr>
            </w:pPr>
          </w:p>
        </w:tc>
      </w:tr>
    </w:tbl>
    <w:p>
      <w:pPr>
        <w:widowControl/>
        <w:spacing w:line="60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注：在本表后应附相关项目证明（例如合同）。</w:t>
      </w:r>
    </w:p>
    <w:p>
      <w:pPr>
        <w:rPr>
          <w:sz w:val="32"/>
          <w:szCs w:val="32"/>
        </w:rPr>
      </w:pPr>
    </w:p>
    <w:sectPr>
      <w:footerReference r:id="rId6"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0A579B49-62B7-4991-9A22-22CD8C6DA166}"/>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8ABAE1AB-14D2-4A28-8F66-858724524F44}"/>
  </w:font>
  <w:font w:name="方正小标宋简体">
    <w:panose1 w:val="02010601030101010101"/>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embedRegular r:id="rId3" w:fontKey="{A282FF5A-8EE1-49F0-9716-1841B3FAE544}"/>
  </w:font>
  <w:font w:name="方正仿宋_GB2312">
    <w:altName w:val="仿宋"/>
    <w:panose1 w:val="02000000000000000000"/>
    <w:charset w:val="86"/>
    <w:family w:val="auto"/>
    <w:pitch w:val="default"/>
    <w:sig w:usb0="00000000" w:usb1="00000000" w:usb2="00000012" w:usb3="00000000" w:csb0="00040001"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embedRegular r:id="rId4" w:fontKey="{1B7CE94E-C824-44F2-B055-2550390CB815}"/>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rFonts w:hint="eastAsia"/>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9"/>
                          </w:pPr>
                          <w:r>
                            <w:fldChar w:fldCharType="begin"/>
                          </w:r>
                          <w:r>
                            <w:instrText xml:space="preserve"> PAGE  \* MERGEFORMAT </w:instrText>
                          </w:r>
                          <w:r>
                            <w:fldChar w:fldCharType="separate"/>
                          </w:r>
                          <w:r>
                            <w:t>19</w:t>
                          </w:r>
                          <w: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M6pebnPAAAABQEAAA8AAAAAAAAAAQAgAAAAIgAAAGRycy9kb3ducmV2LnhtbFBL&#10;AQIUABQAAAAIAIdO4kCUJ8kWxgEAAJsDAAAOAAAAAAAAAAEAIAAAAB4BAABkcnMvZTJvRG9jLnht&#10;bFBLBQYAAAAABgAGAFkBAABWBQAAAAA=&#10;">
              <v:fill on="f" focussize="0,0"/>
              <v:stroke on="f"/>
              <v:imagedata o:title=""/>
              <o:lock v:ext="edit" aspectratio="f"/>
              <v:textbox inset="0mm,0mm,0mm,0mm" style="mso-fit-shape-to-text:t;">
                <w:txbxContent>
                  <w:p>
                    <w:pPr>
                      <w:pStyle w:val="9"/>
                    </w:pPr>
                    <w:r>
                      <w:fldChar w:fldCharType="begin"/>
                    </w:r>
                    <w:r>
                      <w:instrText xml:space="preserve"> PAGE  \* MERGEFORMAT </w:instrText>
                    </w:r>
                    <w:r>
                      <w:fldChar w:fldCharType="separate"/>
                    </w:r>
                    <w:r>
                      <w:t>19</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9"/>
                          </w:pPr>
                          <w:r>
                            <w:rPr>
                              <w:rFonts w:hint="eastAsia"/>
                            </w:rPr>
                            <w:fldChar w:fldCharType="begin"/>
                          </w:r>
                          <w:r>
                            <w:rPr>
                              <w:rFonts w:hint="eastAsia"/>
                            </w:rPr>
                            <w:instrText xml:space="preserve"> PAGE  \* MERGEFORMAT </w:instrText>
                          </w:r>
                          <w:r>
                            <w:rPr>
                              <w:rFonts w:hint="eastAsia"/>
                            </w:rPr>
                            <w:fldChar w:fldCharType="separate"/>
                          </w:r>
                          <w:r>
                            <w:t>12</w:t>
                          </w:r>
                          <w:r>
                            <w:rPr>
                              <w:rFonts w:hint="eastAsia"/>
                            </w:rP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QHJYcIBAACN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OUByWHCAQAAjQMAAA4AAAAAAAAAAQAgAAAAHgEAAGRycy9lMm9Eb2MueG1sUEsF&#10;BgAAAAAGAAYAWQEAAFIFAAAAAA==&#10;">
              <v:fill on="f" focussize="0,0"/>
              <v:stroke on="f"/>
              <v:imagedata o:title=""/>
              <o:lock v:ext="edit" aspectratio="f"/>
              <v:textbox inset="0mm,0mm,0mm,0mm" style="mso-fit-shape-to-text:t;">
                <w:txbxContent>
                  <w:p>
                    <w:pPr>
                      <w:pStyle w:val="9"/>
                    </w:pPr>
                    <w:r>
                      <w:rPr>
                        <w:rFonts w:hint="eastAsia"/>
                      </w:rPr>
                      <w:fldChar w:fldCharType="begin"/>
                    </w:r>
                    <w:r>
                      <w:rPr>
                        <w:rFonts w:hint="eastAsia"/>
                      </w:rPr>
                      <w:instrText xml:space="preserve"> PAGE  \* MERGEFORMAT </w:instrText>
                    </w:r>
                    <w:r>
                      <w:rPr>
                        <w:rFonts w:hint="eastAsia"/>
                      </w:rPr>
                      <w:fldChar w:fldCharType="separate"/>
                    </w:r>
                    <w:r>
                      <w:t>12</w:t>
                    </w:r>
                    <w:r>
                      <w:rPr>
                        <w:rFonts w:hint="eastAsia"/>
                      </w:rPr>
                      <w:fldChar w:fldCharType="end"/>
                    </w:r>
                  </w:p>
                </w:txbxContent>
              </v:textbox>
            </v:shape>
          </w:pict>
        </mc:Fallback>
      </mc:AlternateContent>
    </w:r>
    <w:r>
      <w:rPr>
        <w:rFonts w:hint="eastAsia"/>
      </w:rPr>
      <w:tab/>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396337E"/>
    <w:multiLevelType w:val="multilevel"/>
    <w:tmpl w:val="6396337E"/>
    <w:lvl w:ilvl="0" w:tentative="0">
      <w:start w:val="1"/>
      <w:numFmt w:val="decimal"/>
      <w:lvlText w:val="%1．"/>
      <w:lvlJc w:val="left"/>
      <w:pPr>
        <w:ind w:left="450" w:hanging="450"/>
      </w:pPr>
      <w:rPr>
        <w:rFonts w:hint="default"/>
        <w:sz w:val="28"/>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72DDEB96"/>
    <w:multiLevelType w:val="singleLevel"/>
    <w:tmpl w:val="72DDEB96"/>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DBhNGMyOWExZDVlMGVkMDk2MjMwNTY4YjE0ZTQxYjQifQ=="/>
  </w:docVars>
  <w:rsids>
    <w:rsidRoot w:val="00831821"/>
    <w:rsid w:val="000354B6"/>
    <w:rsid w:val="002979D1"/>
    <w:rsid w:val="002A2BF2"/>
    <w:rsid w:val="0038650B"/>
    <w:rsid w:val="005A7F4A"/>
    <w:rsid w:val="006A2C74"/>
    <w:rsid w:val="007D28F0"/>
    <w:rsid w:val="00831821"/>
    <w:rsid w:val="009C225C"/>
    <w:rsid w:val="00AB3DA9"/>
    <w:rsid w:val="00AF416E"/>
    <w:rsid w:val="00B10778"/>
    <w:rsid w:val="00B35994"/>
    <w:rsid w:val="00C65653"/>
    <w:rsid w:val="00CB037D"/>
    <w:rsid w:val="00CF5D3C"/>
    <w:rsid w:val="00D76D41"/>
    <w:rsid w:val="00DB569D"/>
    <w:rsid w:val="01C62770"/>
    <w:rsid w:val="043D4E77"/>
    <w:rsid w:val="06407A9E"/>
    <w:rsid w:val="0BEB5F88"/>
    <w:rsid w:val="11EA26AF"/>
    <w:rsid w:val="157D5390"/>
    <w:rsid w:val="16A9410C"/>
    <w:rsid w:val="1BA04857"/>
    <w:rsid w:val="297C5555"/>
    <w:rsid w:val="31E22C43"/>
    <w:rsid w:val="35696095"/>
    <w:rsid w:val="3C837AB7"/>
    <w:rsid w:val="54394128"/>
    <w:rsid w:val="558B6133"/>
    <w:rsid w:val="55B565FA"/>
    <w:rsid w:val="5E001C10"/>
    <w:rsid w:val="79C03711"/>
    <w:rsid w:val="7FC37A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0" w:name="footnote text"/>
    <w:lsdException w:qFormat="1" w:unhideWhenUsed="0" w:uiPriority="0" w:semiHidden="0" w:name="annotation text"/>
    <w:lsdException w:qFormat="1" w:uiPriority="99" w:semiHidden="0" w:name="header"/>
    <w:lsdException w:qFormat="1"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qFormat="1" w:unhideWhenUsed="0" w:uiPriority="0" w:semiHidden="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99" w:semiHidden="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黑体"/>
      <w:kern w:val="2"/>
      <w:sz w:val="21"/>
      <w:szCs w:val="22"/>
      <w:lang w:val="en-US" w:eastAsia="zh-CN" w:bidi="ar-SA"/>
    </w:rPr>
  </w:style>
  <w:style w:type="paragraph" w:styleId="3">
    <w:name w:val="heading 2"/>
    <w:basedOn w:val="1"/>
    <w:next w:val="1"/>
    <w:semiHidden/>
    <w:unhideWhenUsed/>
    <w:qFormat/>
    <w:uiPriority w:val="0"/>
    <w:pPr>
      <w:spacing w:beforeAutospacing="1" w:afterAutospacing="1"/>
      <w:jc w:val="left"/>
      <w:outlineLvl w:val="1"/>
    </w:pPr>
    <w:rPr>
      <w:rFonts w:hint="eastAsia" w:ascii="宋体" w:hAnsi="宋体" w:eastAsia="宋体" w:cs="Times New Roman"/>
      <w:b/>
      <w:bCs/>
      <w:kern w:val="0"/>
      <w:sz w:val="36"/>
      <w:szCs w:val="36"/>
    </w:rPr>
  </w:style>
  <w:style w:type="character" w:default="1" w:styleId="16">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2">
    <w:name w:val="Plain Text"/>
    <w:basedOn w:val="1"/>
    <w:qFormat/>
    <w:uiPriority w:val="0"/>
    <w:rPr>
      <w:rFonts w:ascii="宋体" w:hAnsi="Courier New" w:cs="Courier New"/>
      <w:szCs w:val="21"/>
    </w:rPr>
  </w:style>
  <w:style w:type="paragraph" w:styleId="4">
    <w:name w:val="Normal Indent"/>
    <w:basedOn w:val="1"/>
    <w:next w:val="1"/>
    <w:qFormat/>
    <w:uiPriority w:val="0"/>
    <w:pPr>
      <w:ind w:firstLine="420" w:firstLineChars="200"/>
    </w:pPr>
    <w:rPr>
      <w:rFonts w:asciiTheme="minorHAnsi" w:hAnsiTheme="minorHAnsi" w:eastAsiaTheme="minorEastAsia" w:cstheme="minorBidi"/>
      <w:szCs w:val="24"/>
    </w:rPr>
  </w:style>
  <w:style w:type="paragraph" w:styleId="5">
    <w:name w:val="annotation text"/>
    <w:basedOn w:val="1"/>
    <w:qFormat/>
    <w:uiPriority w:val="0"/>
    <w:pPr>
      <w:jc w:val="left"/>
    </w:pPr>
  </w:style>
  <w:style w:type="paragraph" w:styleId="6">
    <w:name w:val="Body Text"/>
    <w:basedOn w:val="1"/>
    <w:next w:val="1"/>
    <w:link w:val="23"/>
    <w:qFormat/>
    <w:uiPriority w:val="0"/>
    <w:rPr>
      <w:rFonts w:cs="Times New Roman"/>
      <w:sz w:val="24"/>
      <w:szCs w:val="20"/>
    </w:rPr>
  </w:style>
  <w:style w:type="paragraph" w:styleId="7">
    <w:name w:val="Body Text Indent"/>
    <w:basedOn w:val="1"/>
    <w:qFormat/>
    <w:uiPriority w:val="0"/>
    <w:pPr>
      <w:spacing w:after="120"/>
      <w:ind w:left="420" w:leftChars="200"/>
    </w:pPr>
  </w:style>
  <w:style w:type="paragraph" w:styleId="8">
    <w:name w:val="Balloon Text"/>
    <w:basedOn w:val="1"/>
    <w:link w:val="24"/>
    <w:semiHidden/>
    <w:unhideWhenUsed/>
    <w:qFormat/>
    <w:uiPriority w:val="0"/>
    <w:rPr>
      <w:sz w:val="18"/>
      <w:szCs w:val="18"/>
    </w:rPr>
  </w:style>
  <w:style w:type="paragraph" w:styleId="9">
    <w:name w:val="footer"/>
    <w:basedOn w:val="1"/>
    <w:link w:val="21"/>
    <w:unhideWhenUsed/>
    <w:qFormat/>
    <w:uiPriority w:val="99"/>
    <w:pPr>
      <w:tabs>
        <w:tab w:val="center" w:pos="4153"/>
        <w:tab w:val="right" w:pos="8306"/>
      </w:tabs>
      <w:snapToGrid w:val="0"/>
      <w:jc w:val="left"/>
    </w:pPr>
    <w:rPr>
      <w:sz w:val="18"/>
      <w:szCs w:val="18"/>
    </w:rPr>
  </w:style>
  <w:style w:type="paragraph" w:styleId="10">
    <w:name w:val="header"/>
    <w:basedOn w:val="1"/>
    <w:link w:val="20"/>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toc 1"/>
    <w:basedOn w:val="1"/>
    <w:next w:val="1"/>
    <w:qFormat/>
    <w:uiPriority w:val="39"/>
    <w:rPr>
      <w:rFonts w:asciiTheme="minorHAnsi" w:hAnsiTheme="minorHAnsi" w:eastAsiaTheme="minorEastAsia" w:cstheme="minorBidi"/>
      <w:szCs w:val="24"/>
    </w:rPr>
  </w:style>
  <w:style w:type="paragraph" w:styleId="12">
    <w:name w:val="Normal (Web)"/>
    <w:basedOn w:val="1"/>
    <w:qFormat/>
    <w:uiPriority w:val="0"/>
    <w:pPr>
      <w:spacing w:beforeAutospacing="1" w:afterAutospacing="1"/>
      <w:jc w:val="left"/>
    </w:pPr>
    <w:rPr>
      <w:rFonts w:cs="Times New Roman"/>
      <w:kern w:val="0"/>
      <w:sz w:val="24"/>
    </w:rPr>
  </w:style>
  <w:style w:type="paragraph" w:styleId="13">
    <w:name w:val="Body Text First Indent 2"/>
    <w:basedOn w:val="7"/>
    <w:qFormat/>
    <w:uiPriority w:val="0"/>
    <w:pPr>
      <w:ind w:firstLine="420" w:firstLineChars="200"/>
    </w:pPr>
  </w:style>
  <w:style w:type="table" w:styleId="15">
    <w:name w:val="Table Grid"/>
    <w:basedOn w:val="1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page number"/>
    <w:basedOn w:val="16"/>
    <w:qFormat/>
    <w:uiPriority w:val="0"/>
  </w:style>
  <w:style w:type="character" w:styleId="18">
    <w:name w:val="Hyperlink"/>
    <w:basedOn w:val="16"/>
    <w:unhideWhenUsed/>
    <w:qFormat/>
    <w:uiPriority w:val="99"/>
    <w:rPr>
      <w:color w:val="0000FF" w:themeColor="hyperlink"/>
      <w:u w:val="single"/>
      <w14:textFill>
        <w14:solidFill>
          <w14:schemeClr w14:val="hlink"/>
        </w14:solidFill>
      </w14:textFill>
    </w:rPr>
  </w:style>
  <w:style w:type="paragraph" w:customStyle="1" w:styleId="19">
    <w:name w:val="列出段落1"/>
    <w:basedOn w:val="1"/>
    <w:qFormat/>
    <w:uiPriority w:val="34"/>
    <w:pPr>
      <w:ind w:firstLine="420" w:firstLineChars="200"/>
    </w:pPr>
  </w:style>
  <w:style w:type="character" w:customStyle="1" w:styleId="20">
    <w:name w:val="页眉 字符"/>
    <w:link w:val="10"/>
    <w:qFormat/>
    <w:uiPriority w:val="99"/>
    <w:rPr>
      <w:sz w:val="18"/>
      <w:szCs w:val="18"/>
    </w:rPr>
  </w:style>
  <w:style w:type="character" w:customStyle="1" w:styleId="21">
    <w:name w:val="页脚 字符"/>
    <w:link w:val="9"/>
    <w:qFormat/>
    <w:uiPriority w:val="99"/>
    <w:rPr>
      <w:sz w:val="18"/>
      <w:szCs w:val="18"/>
    </w:rPr>
  </w:style>
  <w:style w:type="paragraph" w:customStyle="1" w:styleId="22">
    <w:name w:val="列出段落2"/>
    <w:basedOn w:val="1"/>
    <w:unhideWhenUsed/>
    <w:qFormat/>
    <w:uiPriority w:val="99"/>
    <w:pPr>
      <w:ind w:firstLine="420" w:firstLineChars="200"/>
    </w:pPr>
  </w:style>
  <w:style w:type="character" w:customStyle="1" w:styleId="23">
    <w:name w:val="正文文本 字符"/>
    <w:basedOn w:val="16"/>
    <w:link w:val="6"/>
    <w:qFormat/>
    <w:uiPriority w:val="0"/>
    <w:rPr>
      <w:kern w:val="2"/>
      <w:sz w:val="24"/>
    </w:rPr>
  </w:style>
  <w:style w:type="character" w:customStyle="1" w:styleId="24">
    <w:name w:val="批注框文本 字符"/>
    <w:basedOn w:val="16"/>
    <w:link w:val="8"/>
    <w:semiHidden/>
    <w:qFormat/>
    <w:uiPriority w:val="0"/>
    <w:rPr>
      <w:rFonts w:cs="黑体"/>
      <w:kern w:val="2"/>
      <w:sz w:val="18"/>
      <w:szCs w:val="18"/>
    </w:rPr>
  </w:style>
  <w:style w:type="paragraph" w:customStyle="1" w:styleId="25">
    <w:name w:val="WPSOffice手动目录 1"/>
    <w:qFormat/>
    <w:uiPriority w:val="0"/>
    <w:pPr>
      <w:ind w:leftChars="0"/>
    </w:pPr>
    <w:rPr>
      <w:rFonts w:ascii="Times New Roman" w:hAnsi="Times New Roman" w:eastAsia="宋体" w:cs="Times New Roman"/>
      <w:sz w:val="20"/>
      <w:szCs w:val="20"/>
    </w:rPr>
  </w:style>
  <w:style w:type="paragraph" w:customStyle="1" w:styleId="26">
    <w:name w:val="样式1"/>
    <w:basedOn w:val="1"/>
    <w:qFormat/>
    <w:uiPriority w:val="0"/>
    <w:pPr>
      <w:adjustRightInd w:val="0"/>
      <w:textAlignment w:val="baseline"/>
    </w:pPr>
    <w:rPr>
      <w:rFonts w:ascii="宋体" w:hAnsi="宋体" w:eastAsia="宋体" w:cs="Times New Roman"/>
      <w:kern w:val="0"/>
      <w:szCs w:val="21"/>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17</Pages>
  <Words>3884</Words>
  <Characters>4043</Characters>
  <Lines>82</Lines>
  <Paragraphs>23</Paragraphs>
  <TotalTime>2</TotalTime>
  <ScaleCrop>false</ScaleCrop>
  <LinksUpToDate>false</LinksUpToDate>
  <CharactersWithSpaces>4565</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2023-04-12T03:08:00Z</dcterms:created>
  <dc:creator>LY</dc:creator>
  <cp:lastModifiedBy>郑瑶</cp:lastModifiedBy>
  <cp:lastPrinted>2023-02-09T11:59:00Z</cp:lastPrinted>
  <dcterms:modified xsi:type="dcterms:W3CDTF">2023-05-04T07:21:29Z</dcterms:modified>
  <dc:title>关于审议《资产管理办法（试行）》</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C5D482DAEF3B4853BD3D2FAC4BDB655A_13</vt:lpwstr>
  </property>
</Properties>
</file>