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8510EA">
      <w:pPr>
        <w:spacing w:line="400" w:lineRule="exact"/>
        <w:rPr>
          <w:rFonts w:ascii="宋体" w:hAnsi="宋体"/>
          <w:color w:val="000000"/>
        </w:rPr>
      </w:pPr>
      <w:bookmarkStart w:id="0" w:name="_Hlk169557188"/>
      <w:bookmarkStart w:id="1" w:name="_Hlk169560843"/>
    </w:p>
    <w:p w14:paraId="5BE68E0A">
      <w:pPr>
        <w:spacing w:line="400" w:lineRule="exact"/>
        <w:rPr>
          <w:rFonts w:ascii="宋体" w:hAnsi="宋体"/>
          <w:color w:val="000000"/>
        </w:rPr>
      </w:pPr>
    </w:p>
    <w:p w14:paraId="36E3F5D7">
      <w:pPr>
        <w:spacing w:line="400" w:lineRule="exact"/>
        <w:rPr>
          <w:rFonts w:ascii="宋体" w:hAnsi="宋体"/>
          <w:color w:val="000000"/>
          <w:highlight w:val="none"/>
        </w:rPr>
      </w:pPr>
    </w:p>
    <w:p w14:paraId="625B1BA2">
      <w:pPr>
        <w:spacing w:line="400" w:lineRule="exact"/>
        <w:rPr>
          <w:rFonts w:ascii="宋体" w:hAnsi="宋体"/>
          <w:color w:val="000000"/>
          <w:highlight w:val="none"/>
        </w:rPr>
      </w:pPr>
    </w:p>
    <w:p w14:paraId="4EE91E37">
      <w:pPr>
        <w:jc w:val="center"/>
        <w:rPr>
          <w:rFonts w:ascii="宋体" w:hAnsi="宋体"/>
          <w:b/>
          <w:sz w:val="32"/>
          <w:szCs w:val="32"/>
          <w:highlight w:val="none"/>
          <w:u w:val="none"/>
        </w:rPr>
      </w:pPr>
      <w:r>
        <w:rPr>
          <w:rFonts w:hint="eastAsia" w:ascii="宋体" w:hAnsi="宋体"/>
          <w:b/>
          <w:sz w:val="44"/>
          <w:szCs w:val="44"/>
          <w:highlight w:val="none"/>
          <w:u w:val="none"/>
        </w:rPr>
        <w:t xml:space="preserve"> </w:t>
      </w:r>
      <w:r>
        <w:rPr>
          <w:rFonts w:hint="eastAsia" w:ascii="宋体" w:hAnsi="宋体" w:eastAsia="宋体" w:cs="宋体"/>
          <w:color w:val="auto"/>
          <w:kern w:val="2"/>
          <w:sz w:val="44"/>
          <w:szCs w:val="44"/>
          <w:highlight w:val="none"/>
          <w:u w:val="none"/>
          <w:lang w:val="en-US" w:eastAsia="zh-CN" w:bidi="ar-SA"/>
        </w:rPr>
        <w:t>八里庄农产品市场（大棚）保洁服务项目</w:t>
      </w:r>
      <w:r>
        <w:rPr>
          <w:rFonts w:hint="eastAsia" w:ascii="宋体" w:hAnsi="宋体"/>
          <w:b/>
          <w:sz w:val="44"/>
          <w:szCs w:val="44"/>
          <w:highlight w:val="none"/>
          <w:u w:val="none"/>
        </w:rPr>
        <w:t xml:space="preserve"> </w:t>
      </w:r>
    </w:p>
    <w:p w14:paraId="20C91233">
      <w:pPr>
        <w:jc w:val="center"/>
        <w:rPr>
          <w:rFonts w:ascii="宋体" w:hAnsi="宋体"/>
          <w:b/>
          <w:bCs/>
          <w:sz w:val="32"/>
          <w:szCs w:val="32"/>
          <w:highlight w:val="none"/>
        </w:rPr>
      </w:pPr>
    </w:p>
    <w:p w14:paraId="5CCC01D9">
      <w:pPr>
        <w:jc w:val="center"/>
        <w:rPr>
          <w:rFonts w:hint="default" w:ascii="宋体" w:hAnsi="宋体"/>
          <w:b/>
          <w:bCs/>
          <w:sz w:val="32"/>
          <w:szCs w:val="32"/>
          <w:highlight w:val="none"/>
          <w:lang w:val="en-US" w:eastAsia="zh-CN"/>
        </w:rPr>
      </w:pPr>
      <w:r>
        <w:rPr>
          <w:rFonts w:hint="eastAsia" w:ascii="宋体" w:hAnsi="宋体"/>
          <w:b/>
          <w:bCs/>
          <w:sz w:val="32"/>
          <w:szCs w:val="32"/>
          <w:highlight w:val="none"/>
        </w:rPr>
        <w:t>采购</w:t>
      </w:r>
      <w:r>
        <w:rPr>
          <w:rFonts w:ascii="宋体" w:hAnsi="宋体"/>
          <w:b/>
          <w:bCs/>
          <w:sz w:val="32"/>
          <w:szCs w:val="32"/>
          <w:highlight w:val="none"/>
        </w:rPr>
        <w:t>编号：</w:t>
      </w:r>
      <w:r>
        <w:rPr>
          <w:rFonts w:hint="eastAsia" w:ascii="宋体" w:hAnsi="宋体"/>
          <w:b/>
          <w:bCs/>
          <w:sz w:val="32"/>
          <w:szCs w:val="32"/>
          <w:highlight w:val="none"/>
          <w:lang w:val="en-US" w:eastAsia="zh-CN"/>
        </w:rPr>
        <w:t>TC-20250801</w:t>
      </w:r>
    </w:p>
    <w:p w14:paraId="196FBB13">
      <w:pPr>
        <w:spacing w:line="400" w:lineRule="exact"/>
        <w:rPr>
          <w:rFonts w:ascii="宋体" w:hAnsi="宋体"/>
          <w:color w:val="000000"/>
        </w:rPr>
      </w:pPr>
    </w:p>
    <w:p w14:paraId="6E688830">
      <w:pPr>
        <w:spacing w:line="400" w:lineRule="exact"/>
        <w:jc w:val="right"/>
        <w:rPr>
          <w:rFonts w:ascii="宋体" w:hAnsi="宋体"/>
          <w:color w:val="000000"/>
        </w:rPr>
      </w:pPr>
    </w:p>
    <w:p w14:paraId="3B3D93CC">
      <w:pPr>
        <w:rPr>
          <w:rFonts w:ascii="宋体" w:hAnsi="宋体"/>
          <w:sz w:val="28"/>
          <w:szCs w:val="28"/>
        </w:rPr>
      </w:pPr>
    </w:p>
    <w:p w14:paraId="445BC46A">
      <w:pPr>
        <w:rPr>
          <w:rFonts w:ascii="宋体" w:hAnsi="宋体"/>
          <w:color w:val="000000"/>
          <w:sz w:val="28"/>
        </w:rPr>
      </w:pPr>
    </w:p>
    <w:p w14:paraId="0F8ADF0B">
      <w:pPr>
        <w:jc w:val="center"/>
        <w:rPr>
          <w:rFonts w:ascii="宋体" w:hAnsi="宋体"/>
          <w:b/>
          <w:bCs/>
          <w:color w:val="000000"/>
          <w:sz w:val="44"/>
        </w:rPr>
      </w:pPr>
      <w:r>
        <w:rPr>
          <w:rFonts w:hint="eastAsia" w:ascii="宋体" w:hAnsi="宋体"/>
          <w:b/>
          <w:bCs/>
          <w:color w:val="000000"/>
          <w:sz w:val="44"/>
        </w:rPr>
        <w:t>比选</w:t>
      </w:r>
      <w:r>
        <w:rPr>
          <w:rFonts w:ascii="宋体" w:hAnsi="宋体"/>
          <w:b/>
          <w:bCs/>
          <w:color w:val="000000"/>
          <w:sz w:val="44"/>
        </w:rPr>
        <w:t>文件</w:t>
      </w:r>
    </w:p>
    <w:p w14:paraId="5D9B55E0">
      <w:pPr>
        <w:spacing w:line="400" w:lineRule="exact"/>
        <w:rPr>
          <w:rFonts w:ascii="宋体" w:hAnsi="宋体"/>
          <w:color w:val="000000"/>
        </w:rPr>
      </w:pPr>
    </w:p>
    <w:p w14:paraId="2B3A6B03">
      <w:pPr>
        <w:spacing w:line="400" w:lineRule="exact"/>
        <w:rPr>
          <w:rFonts w:ascii="宋体" w:hAnsi="宋体"/>
          <w:color w:val="000000"/>
        </w:rPr>
      </w:pPr>
    </w:p>
    <w:p w14:paraId="7B28167F">
      <w:pPr>
        <w:spacing w:line="400" w:lineRule="exact"/>
        <w:rPr>
          <w:rFonts w:ascii="宋体" w:hAnsi="宋体"/>
          <w:color w:val="000000"/>
        </w:rPr>
      </w:pPr>
    </w:p>
    <w:p w14:paraId="4BF4001F">
      <w:pPr>
        <w:spacing w:line="400" w:lineRule="exact"/>
        <w:rPr>
          <w:rFonts w:ascii="宋体" w:hAnsi="宋体"/>
          <w:color w:val="000000"/>
        </w:rPr>
      </w:pPr>
    </w:p>
    <w:p w14:paraId="6AB57402">
      <w:pPr>
        <w:spacing w:line="400" w:lineRule="exact"/>
        <w:rPr>
          <w:rFonts w:ascii="宋体" w:hAnsi="宋体"/>
          <w:color w:val="000000"/>
        </w:rPr>
      </w:pPr>
    </w:p>
    <w:p w14:paraId="4E306D42">
      <w:pPr>
        <w:spacing w:line="400" w:lineRule="exact"/>
        <w:rPr>
          <w:rFonts w:ascii="宋体" w:hAnsi="宋体"/>
          <w:color w:val="000000"/>
        </w:rPr>
      </w:pPr>
    </w:p>
    <w:p w14:paraId="32DC5279">
      <w:pPr>
        <w:spacing w:line="400" w:lineRule="exact"/>
        <w:rPr>
          <w:rFonts w:ascii="宋体" w:hAnsi="宋体"/>
          <w:color w:val="000000"/>
        </w:rPr>
      </w:pPr>
    </w:p>
    <w:p w14:paraId="4954A919">
      <w:pPr>
        <w:spacing w:line="400" w:lineRule="exact"/>
        <w:rPr>
          <w:rFonts w:ascii="宋体" w:hAnsi="宋体"/>
          <w:color w:val="000000"/>
        </w:rPr>
      </w:pPr>
    </w:p>
    <w:p w14:paraId="6EFCA7EB">
      <w:pPr>
        <w:spacing w:line="400" w:lineRule="exact"/>
        <w:rPr>
          <w:rFonts w:ascii="宋体" w:hAnsi="宋体"/>
          <w:color w:val="000000"/>
          <w:highlight w:val="none"/>
        </w:rPr>
      </w:pPr>
    </w:p>
    <w:p w14:paraId="640AEAB3">
      <w:pPr>
        <w:spacing w:line="400" w:lineRule="exact"/>
        <w:rPr>
          <w:rFonts w:ascii="宋体" w:hAnsi="宋体"/>
          <w:color w:val="000000"/>
          <w:highlight w:val="none"/>
        </w:rPr>
      </w:pPr>
    </w:p>
    <w:p w14:paraId="6DC2C9B2">
      <w:pPr>
        <w:spacing w:line="400" w:lineRule="exact"/>
        <w:rPr>
          <w:rFonts w:ascii="宋体" w:hAnsi="宋体"/>
          <w:color w:val="000000"/>
          <w:highlight w:val="none"/>
        </w:rPr>
      </w:pPr>
    </w:p>
    <w:p w14:paraId="64C09E15">
      <w:pPr>
        <w:spacing w:line="400" w:lineRule="exact"/>
        <w:rPr>
          <w:rFonts w:ascii="宋体" w:hAnsi="宋体"/>
          <w:color w:val="auto"/>
          <w:highlight w:val="none"/>
        </w:rPr>
      </w:pPr>
    </w:p>
    <w:p w14:paraId="04C0497F">
      <w:pPr>
        <w:jc w:val="center"/>
        <w:rPr>
          <w:rFonts w:hint="eastAsia" w:ascii="宋体" w:hAnsi="宋体"/>
          <w:b/>
          <w:bCs/>
          <w:color w:val="auto"/>
          <w:sz w:val="32"/>
          <w:szCs w:val="32"/>
          <w:highlight w:val="none"/>
          <w:u w:val="none"/>
          <w:lang w:val="en-US" w:eastAsia="zh-CN"/>
        </w:rPr>
      </w:pPr>
      <w:bookmarkStart w:id="2" w:name="_Hlk169557061"/>
      <w:r>
        <w:rPr>
          <w:rFonts w:hint="eastAsia" w:ascii="宋体" w:hAnsi="宋体"/>
          <w:b/>
          <w:bCs/>
          <w:color w:val="auto"/>
          <w:sz w:val="32"/>
          <w:szCs w:val="32"/>
          <w:highlight w:val="none"/>
        </w:rPr>
        <w:t>采购</w:t>
      </w:r>
      <w:r>
        <w:rPr>
          <w:rFonts w:ascii="宋体" w:hAnsi="宋体"/>
          <w:b/>
          <w:bCs/>
          <w:color w:val="auto"/>
          <w:sz w:val="32"/>
          <w:szCs w:val="32"/>
          <w:highlight w:val="none"/>
        </w:rPr>
        <w:t>人：</w:t>
      </w:r>
      <w:r>
        <w:rPr>
          <w:rFonts w:hint="eastAsia" w:ascii="宋体" w:hAnsi="宋体"/>
          <w:b/>
          <w:bCs/>
          <w:color w:val="auto"/>
          <w:sz w:val="32"/>
          <w:szCs w:val="32"/>
          <w:highlight w:val="none"/>
          <w:u w:val="none"/>
          <w:lang w:val="en-US" w:eastAsia="zh-CN"/>
        </w:rPr>
        <w:t>成都市土产有限责任公司</w:t>
      </w:r>
    </w:p>
    <w:p w14:paraId="4C7D8589">
      <w:pPr>
        <w:jc w:val="center"/>
        <w:rPr>
          <w:rFonts w:ascii="宋体" w:hAnsi="宋体"/>
          <w:b/>
          <w:bCs/>
          <w:color w:val="auto"/>
          <w:sz w:val="32"/>
          <w:szCs w:val="32"/>
          <w:highlight w:val="none"/>
        </w:rPr>
      </w:pPr>
      <w:r>
        <w:rPr>
          <w:rFonts w:hint="eastAsia" w:ascii="宋体" w:hAnsi="宋体"/>
          <w:b/>
          <w:bCs/>
          <w:color w:val="auto"/>
          <w:sz w:val="32"/>
          <w:szCs w:val="32"/>
          <w:highlight w:val="none"/>
        </w:rPr>
        <w:t>（</w:t>
      </w:r>
      <w:r>
        <w:rPr>
          <w:rFonts w:ascii="宋体" w:hAnsi="宋体"/>
          <w:b/>
          <w:bCs/>
          <w:color w:val="auto"/>
          <w:sz w:val="32"/>
          <w:szCs w:val="32"/>
          <w:highlight w:val="none"/>
        </w:rPr>
        <w:t>盖单位</w:t>
      </w:r>
      <w:r>
        <w:rPr>
          <w:rFonts w:hint="eastAsia" w:ascii="宋体" w:hAnsi="宋体"/>
          <w:b/>
          <w:bCs/>
          <w:color w:val="auto"/>
          <w:sz w:val="32"/>
          <w:szCs w:val="32"/>
          <w:highlight w:val="none"/>
        </w:rPr>
        <w:t>公</w:t>
      </w:r>
      <w:r>
        <w:rPr>
          <w:rFonts w:ascii="宋体" w:hAnsi="宋体"/>
          <w:b/>
          <w:bCs/>
          <w:color w:val="auto"/>
          <w:sz w:val="32"/>
          <w:szCs w:val="32"/>
          <w:highlight w:val="none"/>
        </w:rPr>
        <w:t>章）</w:t>
      </w:r>
    </w:p>
    <w:p w14:paraId="4EBA6908">
      <w:pPr>
        <w:jc w:val="center"/>
        <w:rPr>
          <w:rFonts w:hint="eastAsia" w:ascii="宋体" w:hAnsi="宋体" w:cs="Times New Roman"/>
          <w:b/>
          <w:bCs/>
          <w:color w:val="auto"/>
          <w:sz w:val="32"/>
          <w:szCs w:val="32"/>
          <w:highlight w:val="none"/>
          <w:u w:val="none"/>
          <w:lang w:val="en-US" w:eastAsia="zh-CN"/>
        </w:rPr>
      </w:pPr>
      <w:r>
        <w:rPr>
          <w:rFonts w:hint="eastAsia" w:ascii="宋体" w:hAnsi="宋体" w:cs="Times New Roman"/>
          <w:b/>
          <w:bCs/>
          <w:color w:val="auto"/>
          <w:sz w:val="32"/>
          <w:szCs w:val="32"/>
          <w:highlight w:val="none"/>
          <w:u w:val="none"/>
          <w:lang w:val="en-US" w:eastAsia="zh-CN"/>
        </w:rPr>
        <w:t>代理公司：成都农村产权交易所有限责任公司</w:t>
      </w:r>
    </w:p>
    <w:p w14:paraId="24B8BB18">
      <w:pPr>
        <w:jc w:val="center"/>
        <w:rPr>
          <w:rFonts w:hint="default" w:ascii="宋体" w:hAnsi="宋体" w:cs="Times New Roman"/>
          <w:b/>
          <w:bCs/>
          <w:color w:val="auto"/>
          <w:sz w:val="32"/>
          <w:szCs w:val="32"/>
          <w:highlight w:val="none"/>
          <w:u w:val="none"/>
          <w:lang w:val="en-US" w:eastAsia="zh-CN"/>
        </w:rPr>
      </w:pPr>
      <w:r>
        <w:rPr>
          <w:rFonts w:hint="eastAsia" w:ascii="宋体" w:hAnsi="宋体" w:cs="Times New Roman"/>
          <w:b/>
          <w:bCs/>
          <w:color w:val="auto"/>
          <w:sz w:val="32"/>
          <w:szCs w:val="32"/>
          <w:highlight w:val="none"/>
          <w:u w:val="none"/>
          <w:lang w:val="en-US" w:eastAsia="zh-CN"/>
        </w:rPr>
        <w:t>共同编制</w:t>
      </w:r>
    </w:p>
    <w:p w14:paraId="0678C6EB">
      <w:pPr>
        <w:jc w:val="center"/>
        <w:rPr>
          <w:rFonts w:ascii="宋体" w:hAnsi="宋体"/>
          <w:color w:val="000000"/>
          <w:sz w:val="28"/>
          <w:highlight w:val="none"/>
        </w:rPr>
      </w:pPr>
    </w:p>
    <w:p w14:paraId="11640DBB">
      <w:pPr>
        <w:jc w:val="center"/>
        <w:rPr>
          <w:rFonts w:ascii="宋体" w:hAnsi="宋体"/>
          <w:b/>
          <w:bCs/>
          <w:color w:val="auto"/>
          <w:sz w:val="28"/>
          <w:szCs w:val="32"/>
          <w:highlight w:val="none"/>
        </w:rPr>
      </w:pPr>
      <w:bookmarkStart w:id="3" w:name="_Hlk169557205"/>
      <w:bookmarkStart w:id="4" w:name="_Hlk169557212"/>
      <w:r>
        <w:rPr>
          <w:rFonts w:hint="eastAsia" w:ascii="宋体" w:hAnsi="宋体"/>
          <w:b/>
          <w:bCs/>
          <w:color w:val="auto"/>
          <w:sz w:val="28"/>
          <w:szCs w:val="32"/>
          <w:highlight w:val="none"/>
          <w:lang w:val="en-US" w:eastAsia="zh-CN"/>
        </w:rPr>
        <w:t>2025</w:t>
      </w:r>
      <w:r>
        <w:rPr>
          <w:rFonts w:hint="eastAsia" w:ascii="宋体" w:hAnsi="宋体"/>
          <w:b/>
          <w:bCs/>
          <w:color w:val="auto"/>
          <w:sz w:val="28"/>
          <w:szCs w:val="32"/>
          <w:highlight w:val="none"/>
        </w:rPr>
        <w:t>年</w:t>
      </w:r>
      <w:r>
        <w:rPr>
          <w:rFonts w:hint="eastAsia" w:ascii="宋体" w:hAnsi="宋体"/>
          <w:b/>
          <w:bCs/>
          <w:color w:val="auto"/>
          <w:sz w:val="28"/>
          <w:szCs w:val="32"/>
          <w:highlight w:val="none"/>
          <w:lang w:val="en-US" w:eastAsia="zh-CN"/>
        </w:rPr>
        <w:t>8</w:t>
      </w:r>
      <w:r>
        <w:rPr>
          <w:rFonts w:hint="eastAsia" w:ascii="宋体" w:hAnsi="宋体"/>
          <w:b/>
          <w:bCs/>
          <w:color w:val="auto"/>
          <w:sz w:val="28"/>
          <w:szCs w:val="32"/>
          <w:highlight w:val="none"/>
        </w:rPr>
        <w:t>月</w:t>
      </w:r>
    </w:p>
    <w:bookmarkEnd w:id="0"/>
    <w:p w14:paraId="6BB9AA2E">
      <w:pPr>
        <w:jc w:val="center"/>
        <w:rPr>
          <w:rFonts w:ascii="宋体" w:hAnsi="宋体"/>
          <w:b/>
          <w:bCs/>
          <w:color w:val="000000"/>
          <w:sz w:val="28"/>
          <w:szCs w:val="32"/>
        </w:rPr>
      </w:pPr>
    </w:p>
    <w:p w14:paraId="07E5CB0C">
      <w:bookmarkStart w:id="5" w:name="_Hlk169557113"/>
    </w:p>
    <w:p w14:paraId="68E9760A"/>
    <w:bookmarkEnd w:id="3"/>
    <w:p w14:paraId="68610F11">
      <w:pPr>
        <w:sectPr>
          <w:footerReference r:id="rId4" w:type="first"/>
          <w:footerReference r:id="rId3" w:type="default"/>
          <w:pgSz w:w="11907" w:h="16840"/>
          <w:pgMar w:top="1440" w:right="1797" w:bottom="1440" w:left="1797" w:header="851" w:footer="992" w:gutter="0"/>
          <w:pgNumType w:start="1"/>
          <w:cols w:space="720" w:num="1"/>
          <w:titlePg/>
          <w:docGrid w:linePitch="286" w:charSpace="0"/>
        </w:sectPr>
      </w:pPr>
    </w:p>
    <w:bookmarkEnd w:id="4"/>
    <w:bookmarkEnd w:id="5"/>
    <w:p w14:paraId="28930A99">
      <w:pPr>
        <w:spacing w:after="120" w:line="360" w:lineRule="auto"/>
        <w:jc w:val="center"/>
        <w:rPr>
          <w:rFonts w:cs="宋体" w:asciiTheme="minorEastAsia" w:hAnsiTheme="minorEastAsia" w:eastAsiaTheme="minorEastAsia"/>
          <w:b/>
          <w:sz w:val="32"/>
          <w:szCs w:val="28"/>
        </w:rPr>
      </w:pPr>
      <w:bookmarkStart w:id="6" w:name="_Hlk169557125"/>
      <w:bookmarkStart w:id="7" w:name="_Hlk169560925"/>
      <w:bookmarkStart w:id="8" w:name="_Toc492300545"/>
      <w:bookmarkStart w:id="9" w:name="_Hlk169557164"/>
      <w:bookmarkStart w:id="10" w:name="_Toc144974479"/>
      <w:bookmarkStart w:id="11" w:name="_Toc152045511"/>
      <w:bookmarkStart w:id="12" w:name="_Toc152042287"/>
      <w:r>
        <w:rPr>
          <w:rFonts w:hint="eastAsia" w:cs="宋体" w:asciiTheme="minorEastAsia" w:hAnsiTheme="minorEastAsia" w:eastAsiaTheme="minorEastAsia"/>
          <w:b/>
          <w:sz w:val="32"/>
          <w:szCs w:val="28"/>
        </w:rPr>
        <w:t>目</w:t>
      </w:r>
      <w:r>
        <w:rPr>
          <w:rFonts w:cs="宋体" w:asciiTheme="minorEastAsia" w:hAnsiTheme="minorEastAsia" w:eastAsiaTheme="minorEastAsia"/>
          <w:b/>
          <w:sz w:val="32"/>
          <w:szCs w:val="28"/>
        </w:rPr>
        <w:t xml:space="preserve"> </w:t>
      </w:r>
      <w:r>
        <w:rPr>
          <w:rFonts w:hint="eastAsia" w:cs="宋体" w:asciiTheme="minorEastAsia" w:hAnsiTheme="minorEastAsia" w:eastAsiaTheme="minorEastAsia"/>
          <w:b/>
          <w:sz w:val="32"/>
          <w:szCs w:val="28"/>
        </w:rPr>
        <w:t xml:space="preserve"> 录</w:t>
      </w:r>
    </w:p>
    <w:bookmarkEnd w:id="6"/>
    <w:bookmarkEnd w:id="7"/>
    <w:p w14:paraId="2B6E62F2"/>
    <w:sdt>
      <w:sdtPr>
        <w:rPr>
          <w:rFonts w:ascii="宋体" w:hAnsi="宋体" w:eastAsia="宋体" w:cs="Times New Roman"/>
          <w:kern w:val="2"/>
          <w:sz w:val="21"/>
          <w:szCs w:val="22"/>
          <w:lang w:val="en-US" w:eastAsia="zh-CN" w:bidi="ar-SA"/>
        </w:rPr>
        <w:id w:val="147455887"/>
        <w15:color w:val="DBDBDB"/>
        <w:docPartObj>
          <w:docPartGallery w:val="Table of Contents"/>
          <w:docPartUnique/>
        </w:docPartObj>
      </w:sdtPr>
      <w:sdtEndPr>
        <w:rPr>
          <w:rFonts w:ascii="Calibri" w:hAnsi="Calibri" w:eastAsia="宋体" w:cs="Times New Roman"/>
          <w:kern w:val="2"/>
          <w:sz w:val="21"/>
          <w:szCs w:val="22"/>
          <w:lang w:val="en-US" w:eastAsia="zh-CN" w:bidi="ar-SA"/>
        </w:rPr>
      </w:sdtEndPr>
      <w:sdtContent>
        <w:p w14:paraId="7720A63D">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9268415">
          <w:pPr>
            <w:pStyle w:val="27"/>
            <w:tabs>
              <w:tab w:val="right" w:leader="dot" w:pos="8313"/>
            </w:tabs>
          </w:pPr>
          <w:r>
            <w:fldChar w:fldCharType="begin"/>
          </w:r>
          <w:r>
            <w:instrText xml:space="preserve">TOC \o "1-3" \h \u </w:instrText>
          </w:r>
          <w:r>
            <w:fldChar w:fldCharType="separate"/>
          </w:r>
          <w:r>
            <w:fldChar w:fldCharType="begin"/>
          </w:r>
          <w:r>
            <w:instrText xml:space="preserve"> HYPERLINK \l _Toc21646 </w:instrText>
          </w:r>
          <w:r>
            <w:fldChar w:fldCharType="separate"/>
          </w:r>
          <w:r>
            <w:rPr>
              <w:rFonts w:ascii="宋体" w:hAnsi="宋体" w:eastAsia="宋体"/>
              <w:szCs w:val="16"/>
            </w:rPr>
            <w:t>1.</w:t>
          </w:r>
          <w:r>
            <w:rPr>
              <w:rFonts w:hint="eastAsia" w:ascii="宋体" w:hAnsi="宋体" w:eastAsia="宋体"/>
              <w:szCs w:val="16"/>
            </w:rPr>
            <w:t xml:space="preserve"> 比选</w:t>
          </w:r>
          <w:r>
            <w:rPr>
              <w:rFonts w:ascii="宋体" w:hAnsi="宋体" w:eastAsia="宋体"/>
              <w:szCs w:val="16"/>
            </w:rPr>
            <w:t>条件</w:t>
          </w:r>
          <w:r>
            <w:tab/>
          </w:r>
          <w:r>
            <w:fldChar w:fldCharType="begin"/>
          </w:r>
          <w:r>
            <w:instrText xml:space="preserve"> PAGEREF _Toc21646 \h </w:instrText>
          </w:r>
          <w:r>
            <w:fldChar w:fldCharType="separate"/>
          </w:r>
          <w:r>
            <w:t>4</w:t>
          </w:r>
          <w:r>
            <w:fldChar w:fldCharType="end"/>
          </w:r>
          <w:r>
            <w:fldChar w:fldCharType="end"/>
          </w:r>
        </w:p>
        <w:p w14:paraId="796B7E56">
          <w:pPr>
            <w:pStyle w:val="27"/>
            <w:tabs>
              <w:tab w:val="right" w:leader="dot" w:pos="8313"/>
            </w:tabs>
          </w:pPr>
          <w:r>
            <w:fldChar w:fldCharType="begin"/>
          </w:r>
          <w:r>
            <w:instrText xml:space="preserve"> HYPERLINK \l _Toc10126 </w:instrText>
          </w:r>
          <w:r>
            <w:fldChar w:fldCharType="separate"/>
          </w:r>
          <w:r>
            <w:rPr>
              <w:rFonts w:ascii="宋体" w:hAnsi="宋体" w:eastAsia="宋体"/>
              <w:szCs w:val="16"/>
              <w:highlight w:val="none"/>
            </w:rPr>
            <w:t>2.</w:t>
          </w:r>
          <w:r>
            <w:rPr>
              <w:rFonts w:hint="eastAsia" w:ascii="宋体" w:hAnsi="宋体" w:eastAsia="宋体"/>
              <w:szCs w:val="16"/>
              <w:highlight w:val="none"/>
            </w:rPr>
            <w:t xml:space="preserve"> </w:t>
          </w:r>
          <w:r>
            <w:rPr>
              <w:rFonts w:ascii="宋体" w:hAnsi="宋体" w:eastAsia="宋体"/>
              <w:szCs w:val="16"/>
              <w:highlight w:val="none"/>
            </w:rPr>
            <w:t>项目概况与</w:t>
          </w:r>
          <w:r>
            <w:rPr>
              <w:rFonts w:hint="eastAsia" w:ascii="宋体" w:hAnsi="宋体" w:eastAsia="宋体"/>
              <w:szCs w:val="16"/>
              <w:highlight w:val="none"/>
            </w:rPr>
            <w:t>比选范围</w:t>
          </w:r>
          <w:r>
            <w:tab/>
          </w:r>
          <w:r>
            <w:fldChar w:fldCharType="begin"/>
          </w:r>
          <w:r>
            <w:instrText xml:space="preserve"> PAGEREF _Toc10126 \h </w:instrText>
          </w:r>
          <w:r>
            <w:fldChar w:fldCharType="separate"/>
          </w:r>
          <w:r>
            <w:t>4</w:t>
          </w:r>
          <w:r>
            <w:fldChar w:fldCharType="end"/>
          </w:r>
          <w:r>
            <w:fldChar w:fldCharType="end"/>
          </w:r>
        </w:p>
        <w:p w14:paraId="16C05920">
          <w:pPr>
            <w:pStyle w:val="27"/>
            <w:tabs>
              <w:tab w:val="right" w:leader="dot" w:pos="8313"/>
            </w:tabs>
          </w:pPr>
          <w:r>
            <w:fldChar w:fldCharType="begin"/>
          </w:r>
          <w:r>
            <w:instrText xml:space="preserve"> HYPERLINK \l _Toc871 </w:instrText>
          </w:r>
          <w:r>
            <w:fldChar w:fldCharType="separate"/>
          </w:r>
          <w:r>
            <w:rPr>
              <w:rFonts w:ascii="宋体" w:hAnsi="宋体" w:eastAsia="宋体"/>
              <w:szCs w:val="16"/>
              <w:highlight w:val="none"/>
            </w:rPr>
            <w:t>3.</w:t>
          </w:r>
          <w:r>
            <w:rPr>
              <w:rFonts w:hint="eastAsia" w:ascii="宋体" w:hAnsi="宋体" w:eastAsia="宋体"/>
              <w:szCs w:val="16"/>
              <w:highlight w:val="none"/>
            </w:rPr>
            <w:t xml:space="preserve"> 应答</w:t>
          </w:r>
          <w:r>
            <w:rPr>
              <w:rFonts w:ascii="宋体" w:hAnsi="宋体" w:eastAsia="宋体"/>
              <w:szCs w:val="16"/>
              <w:highlight w:val="none"/>
            </w:rPr>
            <w:t>人资格要求</w:t>
          </w:r>
          <w:r>
            <w:tab/>
          </w:r>
          <w:r>
            <w:fldChar w:fldCharType="begin"/>
          </w:r>
          <w:r>
            <w:instrText xml:space="preserve"> PAGEREF _Toc871 \h </w:instrText>
          </w:r>
          <w:r>
            <w:fldChar w:fldCharType="separate"/>
          </w:r>
          <w:r>
            <w:t>4</w:t>
          </w:r>
          <w:r>
            <w:fldChar w:fldCharType="end"/>
          </w:r>
          <w:r>
            <w:fldChar w:fldCharType="end"/>
          </w:r>
        </w:p>
        <w:p w14:paraId="1604252E">
          <w:pPr>
            <w:pStyle w:val="27"/>
            <w:tabs>
              <w:tab w:val="right" w:leader="dot" w:pos="8313"/>
            </w:tabs>
          </w:pPr>
          <w:r>
            <w:fldChar w:fldCharType="begin"/>
          </w:r>
          <w:r>
            <w:instrText xml:space="preserve"> HYPERLINK \l _Toc28863 </w:instrText>
          </w:r>
          <w:r>
            <w:fldChar w:fldCharType="separate"/>
          </w:r>
          <w:r>
            <w:rPr>
              <w:rFonts w:ascii="宋体" w:hAnsi="宋体"/>
              <w:szCs w:val="13"/>
            </w:rPr>
            <w:t>第二章</w:t>
          </w:r>
          <w:r>
            <w:rPr>
              <w:rFonts w:hint="eastAsia" w:ascii="宋体" w:hAnsi="宋体"/>
              <w:szCs w:val="13"/>
            </w:rPr>
            <w:t xml:space="preserve">  应答</w:t>
          </w:r>
          <w:r>
            <w:rPr>
              <w:rFonts w:ascii="宋体" w:hAnsi="宋体"/>
              <w:szCs w:val="13"/>
            </w:rPr>
            <w:t>人须知</w:t>
          </w:r>
          <w:r>
            <w:tab/>
          </w:r>
          <w:r>
            <w:fldChar w:fldCharType="begin"/>
          </w:r>
          <w:r>
            <w:instrText xml:space="preserve"> PAGEREF _Toc28863 \h </w:instrText>
          </w:r>
          <w:r>
            <w:fldChar w:fldCharType="separate"/>
          </w:r>
          <w:r>
            <w:t>7</w:t>
          </w:r>
          <w:r>
            <w:fldChar w:fldCharType="end"/>
          </w:r>
          <w:r>
            <w:fldChar w:fldCharType="end"/>
          </w:r>
        </w:p>
        <w:p w14:paraId="737B2152">
          <w:pPr>
            <w:pStyle w:val="27"/>
            <w:tabs>
              <w:tab w:val="right" w:leader="dot" w:pos="8313"/>
            </w:tabs>
          </w:pPr>
          <w:r>
            <w:fldChar w:fldCharType="begin"/>
          </w:r>
          <w:r>
            <w:instrText xml:space="preserve"> HYPERLINK \l _Toc26554 </w:instrText>
          </w:r>
          <w:r>
            <w:fldChar w:fldCharType="separate"/>
          </w:r>
          <w:r>
            <w:rPr>
              <w:rFonts w:ascii="宋体" w:hAnsi="宋体" w:eastAsia="宋体"/>
            </w:rPr>
            <w:t>1. 总则</w:t>
          </w:r>
          <w:r>
            <w:tab/>
          </w:r>
          <w:r>
            <w:fldChar w:fldCharType="begin"/>
          </w:r>
          <w:r>
            <w:instrText xml:space="preserve"> PAGEREF _Toc26554 \h </w:instrText>
          </w:r>
          <w:r>
            <w:fldChar w:fldCharType="separate"/>
          </w:r>
          <w:r>
            <w:t>11</w:t>
          </w:r>
          <w:r>
            <w:fldChar w:fldCharType="end"/>
          </w:r>
          <w:r>
            <w:fldChar w:fldCharType="end"/>
          </w:r>
        </w:p>
        <w:p w14:paraId="65609EA1">
          <w:pPr>
            <w:pStyle w:val="33"/>
            <w:tabs>
              <w:tab w:val="right" w:leader="dot" w:pos="8313"/>
            </w:tabs>
          </w:pPr>
          <w:r>
            <w:fldChar w:fldCharType="begin"/>
          </w:r>
          <w:r>
            <w:instrText xml:space="preserve"> HYPERLINK \l _Toc16562 </w:instrText>
          </w:r>
          <w:r>
            <w:fldChar w:fldCharType="separate"/>
          </w:r>
          <w:r>
            <w:rPr>
              <w:rFonts w:ascii="宋体" w:hAnsi="宋体" w:eastAsia="宋体"/>
            </w:rPr>
            <w:t>1.1 项目概况</w:t>
          </w:r>
          <w:r>
            <w:tab/>
          </w:r>
          <w:r>
            <w:fldChar w:fldCharType="begin"/>
          </w:r>
          <w:r>
            <w:instrText xml:space="preserve"> PAGEREF _Toc16562 \h </w:instrText>
          </w:r>
          <w:r>
            <w:fldChar w:fldCharType="separate"/>
          </w:r>
          <w:r>
            <w:t>11</w:t>
          </w:r>
          <w:r>
            <w:fldChar w:fldCharType="end"/>
          </w:r>
          <w:r>
            <w:fldChar w:fldCharType="end"/>
          </w:r>
        </w:p>
        <w:p w14:paraId="47B1915A">
          <w:pPr>
            <w:pStyle w:val="33"/>
            <w:tabs>
              <w:tab w:val="right" w:leader="dot" w:pos="8313"/>
            </w:tabs>
          </w:pPr>
          <w:r>
            <w:fldChar w:fldCharType="begin"/>
          </w:r>
          <w:r>
            <w:instrText xml:space="preserve"> HYPERLINK \l _Toc19261 </w:instrText>
          </w:r>
          <w:r>
            <w:fldChar w:fldCharType="separate"/>
          </w:r>
          <w:r>
            <w:rPr>
              <w:rFonts w:ascii="宋体" w:hAnsi="宋体" w:eastAsia="宋体"/>
            </w:rPr>
            <w:t>1.2 项目的资金来源和落实情况</w:t>
          </w:r>
          <w:r>
            <w:tab/>
          </w:r>
          <w:r>
            <w:fldChar w:fldCharType="begin"/>
          </w:r>
          <w:r>
            <w:instrText xml:space="preserve"> PAGEREF _Toc19261 \h </w:instrText>
          </w:r>
          <w:r>
            <w:fldChar w:fldCharType="separate"/>
          </w:r>
          <w:r>
            <w:t>11</w:t>
          </w:r>
          <w:r>
            <w:fldChar w:fldCharType="end"/>
          </w:r>
          <w:r>
            <w:fldChar w:fldCharType="end"/>
          </w:r>
        </w:p>
        <w:p w14:paraId="38520C38">
          <w:pPr>
            <w:pStyle w:val="33"/>
            <w:tabs>
              <w:tab w:val="right" w:leader="dot" w:pos="8313"/>
            </w:tabs>
          </w:pPr>
          <w:r>
            <w:fldChar w:fldCharType="begin"/>
          </w:r>
          <w:r>
            <w:instrText xml:space="preserve"> HYPERLINK \l _Toc15798 </w:instrText>
          </w:r>
          <w:r>
            <w:fldChar w:fldCharType="separate"/>
          </w:r>
          <w:r>
            <w:rPr>
              <w:rFonts w:ascii="宋体" w:hAnsi="宋体" w:eastAsia="宋体"/>
            </w:rPr>
            <w:t>1.3</w:t>
          </w:r>
          <w:r>
            <w:rPr>
              <w:rFonts w:hint="eastAsia" w:ascii="宋体" w:hAnsi="宋体" w:eastAsia="宋体"/>
            </w:rPr>
            <w:t xml:space="preserve"> 比选</w:t>
          </w:r>
          <w:r>
            <w:rPr>
              <w:rFonts w:ascii="宋体" w:hAnsi="宋体" w:eastAsia="宋体"/>
            </w:rPr>
            <w:t>范围、服务期限和质量标准</w:t>
          </w:r>
          <w:r>
            <w:tab/>
          </w:r>
          <w:r>
            <w:fldChar w:fldCharType="begin"/>
          </w:r>
          <w:r>
            <w:instrText xml:space="preserve"> PAGEREF _Toc15798 \h </w:instrText>
          </w:r>
          <w:r>
            <w:fldChar w:fldCharType="separate"/>
          </w:r>
          <w:r>
            <w:t>11</w:t>
          </w:r>
          <w:r>
            <w:fldChar w:fldCharType="end"/>
          </w:r>
          <w:r>
            <w:fldChar w:fldCharType="end"/>
          </w:r>
        </w:p>
        <w:p w14:paraId="4DED7A0C">
          <w:pPr>
            <w:pStyle w:val="33"/>
            <w:tabs>
              <w:tab w:val="right" w:leader="dot" w:pos="8313"/>
            </w:tabs>
          </w:pPr>
          <w:r>
            <w:fldChar w:fldCharType="begin"/>
          </w:r>
          <w:r>
            <w:instrText xml:space="preserve"> HYPERLINK \l _Toc30891 </w:instrText>
          </w:r>
          <w:r>
            <w:fldChar w:fldCharType="separate"/>
          </w:r>
          <w:r>
            <w:rPr>
              <w:rFonts w:ascii="宋体" w:hAnsi="宋体" w:eastAsia="宋体"/>
            </w:rPr>
            <w:t>1.4</w:t>
          </w:r>
          <w:r>
            <w:rPr>
              <w:rFonts w:hint="eastAsia" w:ascii="宋体" w:hAnsi="宋体" w:eastAsia="宋体"/>
            </w:rPr>
            <w:t xml:space="preserve"> 应答人</w:t>
          </w:r>
          <w:r>
            <w:rPr>
              <w:rFonts w:ascii="宋体" w:hAnsi="宋体" w:eastAsia="宋体"/>
            </w:rPr>
            <w:t>资格要求</w:t>
          </w:r>
          <w:r>
            <w:tab/>
          </w:r>
          <w:r>
            <w:fldChar w:fldCharType="begin"/>
          </w:r>
          <w:r>
            <w:instrText xml:space="preserve"> PAGEREF _Toc30891 \h </w:instrText>
          </w:r>
          <w:r>
            <w:fldChar w:fldCharType="separate"/>
          </w:r>
          <w:r>
            <w:t>11</w:t>
          </w:r>
          <w:r>
            <w:fldChar w:fldCharType="end"/>
          </w:r>
          <w:r>
            <w:fldChar w:fldCharType="end"/>
          </w:r>
        </w:p>
        <w:p w14:paraId="2D04A91A">
          <w:pPr>
            <w:pStyle w:val="33"/>
            <w:tabs>
              <w:tab w:val="right" w:leader="dot" w:pos="8313"/>
            </w:tabs>
          </w:pPr>
          <w:r>
            <w:fldChar w:fldCharType="begin"/>
          </w:r>
          <w:r>
            <w:instrText xml:space="preserve"> HYPERLINK \l _Toc30362 </w:instrText>
          </w:r>
          <w:r>
            <w:fldChar w:fldCharType="separate"/>
          </w:r>
          <w:r>
            <w:rPr>
              <w:rFonts w:ascii="宋体" w:hAnsi="宋体" w:eastAsia="宋体"/>
            </w:rPr>
            <w:t xml:space="preserve">1.5 </w:t>
          </w:r>
          <w:r>
            <w:rPr>
              <w:rFonts w:hint="eastAsia" w:ascii="宋体" w:hAnsi="宋体" w:eastAsia="宋体"/>
            </w:rPr>
            <w:t>费用承担</w:t>
          </w:r>
          <w:r>
            <w:tab/>
          </w:r>
          <w:r>
            <w:fldChar w:fldCharType="begin"/>
          </w:r>
          <w:r>
            <w:instrText xml:space="preserve"> PAGEREF _Toc30362 \h </w:instrText>
          </w:r>
          <w:r>
            <w:fldChar w:fldCharType="separate"/>
          </w:r>
          <w:r>
            <w:t>13</w:t>
          </w:r>
          <w:r>
            <w:fldChar w:fldCharType="end"/>
          </w:r>
          <w:r>
            <w:fldChar w:fldCharType="end"/>
          </w:r>
        </w:p>
        <w:p w14:paraId="245D174E">
          <w:pPr>
            <w:pStyle w:val="33"/>
            <w:tabs>
              <w:tab w:val="right" w:leader="dot" w:pos="8313"/>
            </w:tabs>
          </w:pPr>
          <w:r>
            <w:fldChar w:fldCharType="begin"/>
          </w:r>
          <w:r>
            <w:instrText xml:space="preserve"> HYPERLINK \l _Toc32404 </w:instrText>
          </w:r>
          <w:r>
            <w:fldChar w:fldCharType="separate"/>
          </w:r>
          <w:r>
            <w:rPr>
              <w:rFonts w:ascii="宋体" w:hAnsi="宋体" w:eastAsia="宋体"/>
            </w:rPr>
            <w:t>1.6</w:t>
          </w:r>
          <w:r>
            <w:rPr>
              <w:rFonts w:hint="eastAsia" w:ascii="宋体" w:hAnsi="宋体" w:eastAsia="宋体"/>
            </w:rPr>
            <w:t xml:space="preserve"> 保密</w:t>
          </w:r>
          <w:r>
            <w:tab/>
          </w:r>
          <w:r>
            <w:fldChar w:fldCharType="begin"/>
          </w:r>
          <w:r>
            <w:instrText xml:space="preserve"> PAGEREF _Toc32404 \h </w:instrText>
          </w:r>
          <w:r>
            <w:fldChar w:fldCharType="separate"/>
          </w:r>
          <w:r>
            <w:t>13</w:t>
          </w:r>
          <w:r>
            <w:fldChar w:fldCharType="end"/>
          </w:r>
          <w:r>
            <w:fldChar w:fldCharType="end"/>
          </w:r>
        </w:p>
        <w:p w14:paraId="49DFD4C7">
          <w:pPr>
            <w:pStyle w:val="33"/>
            <w:tabs>
              <w:tab w:val="right" w:leader="dot" w:pos="8313"/>
            </w:tabs>
          </w:pPr>
          <w:r>
            <w:fldChar w:fldCharType="begin"/>
          </w:r>
          <w:r>
            <w:instrText xml:space="preserve"> HYPERLINK \l _Toc30404 </w:instrText>
          </w:r>
          <w:r>
            <w:fldChar w:fldCharType="separate"/>
          </w:r>
          <w:r>
            <w:rPr>
              <w:rFonts w:ascii="宋体" w:hAnsi="宋体" w:eastAsia="宋体"/>
            </w:rPr>
            <w:t>1.7 语言文字</w:t>
          </w:r>
          <w:r>
            <w:tab/>
          </w:r>
          <w:r>
            <w:fldChar w:fldCharType="begin"/>
          </w:r>
          <w:r>
            <w:instrText xml:space="preserve"> PAGEREF _Toc30404 \h </w:instrText>
          </w:r>
          <w:r>
            <w:fldChar w:fldCharType="separate"/>
          </w:r>
          <w:r>
            <w:t>13</w:t>
          </w:r>
          <w:r>
            <w:fldChar w:fldCharType="end"/>
          </w:r>
          <w:r>
            <w:fldChar w:fldCharType="end"/>
          </w:r>
        </w:p>
        <w:p w14:paraId="2283F284">
          <w:pPr>
            <w:pStyle w:val="33"/>
            <w:tabs>
              <w:tab w:val="right" w:leader="dot" w:pos="8313"/>
            </w:tabs>
          </w:pPr>
          <w:r>
            <w:fldChar w:fldCharType="begin"/>
          </w:r>
          <w:r>
            <w:instrText xml:space="preserve"> HYPERLINK \l _Toc23949 </w:instrText>
          </w:r>
          <w:r>
            <w:fldChar w:fldCharType="separate"/>
          </w:r>
          <w:r>
            <w:rPr>
              <w:rFonts w:ascii="宋体" w:hAnsi="宋体" w:eastAsia="宋体"/>
            </w:rPr>
            <w:t>1.8</w:t>
          </w:r>
          <w:r>
            <w:rPr>
              <w:rFonts w:hint="eastAsia" w:ascii="宋体" w:hAnsi="宋体" w:eastAsia="宋体"/>
            </w:rPr>
            <w:t xml:space="preserve"> </w:t>
          </w:r>
          <w:r>
            <w:rPr>
              <w:rFonts w:ascii="宋体" w:hAnsi="宋体" w:eastAsia="宋体"/>
            </w:rPr>
            <w:t>计量单位</w:t>
          </w:r>
          <w:r>
            <w:tab/>
          </w:r>
          <w:r>
            <w:fldChar w:fldCharType="begin"/>
          </w:r>
          <w:r>
            <w:instrText xml:space="preserve"> PAGEREF _Toc23949 \h </w:instrText>
          </w:r>
          <w:r>
            <w:fldChar w:fldCharType="separate"/>
          </w:r>
          <w:r>
            <w:t>13</w:t>
          </w:r>
          <w:r>
            <w:fldChar w:fldCharType="end"/>
          </w:r>
          <w:r>
            <w:fldChar w:fldCharType="end"/>
          </w:r>
        </w:p>
        <w:p w14:paraId="087BF443">
          <w:pPr>
            <w:pStyle w:val="33"/>
            <w:tabs>
              <w:tab w:val="right" w:leader="dot" w:pos="8313"/>
            </w:tabs>
          </w:pPr>
          <w:r>
            <w:fldChar w:fldCharType="begin"/>
          </w:r>
          <w:r>
            <w:instrText xml:space="preserve"> HYPERLINK \l _Toc31760 </w:instrText>
          </w:r>
          <w:r>
            <w:fldChar w:fldCharType="separate"/>
          </w:r>
          <w:r>
            <w:rPr>
              <w:rFonts w:ascii="宋体" w:hAnsi="宋体" w:eastAsia="宋体"/>
            </w:rPr>
            <w:t xml:space="preserve">1.9 </w:t>
          </w:r>
          <w:r>
            <w:rPr>
              <w:rFonts w:hint="eastAsia" w:ascii="宋体" w:hAnsi="宋体" w:eastAsia="宋体"/>
            </w:rPr>
            <w:t>踏勘现场</w:t>
          </w:r>
          <w:r>
            <w:tab/>
          </w:r>
          <w:r>
            <w:fldChar w:fldCharType="begin"/>
          </w:r>
          <w:r>
            <w:instrText xml:space="preserve"> PAGEREF _Toc31760 \h </w:instrText>
          </w:r>
          <w:r>
            <w:fldChar w:fldCharType="separate"/>
          </w:r>
          <w:r>
            <w:t>13</w:t>
          </w:r>
          <w:r>
            <w:fldChar w:fldCharType="end"/>
          </w:r>
          <w:r>
            <w:fldChar w:fldCharType="end"/>
          </w:r>
        </w:p>
        <w:p w14:paraId="4B4D7832">
          <w:pPr>
            <w:pStyle w:val="33"/>
            <w:tabs>
              <w:tab w:val="right" w:leader="dot" w:pos="8313"/>
            </w:tabs>
          </w:pPr>
          <w:r>
            <w:fldChar w:fldCharType="begin"/>
          </w:r>
          <w:r>
            <w:instrText xml:space="preserve"> HYPERLINK \l _Toc9505 </w:instrText>
          </w:r>
          <w:r>
            <w:fldChar w:fldCharType="separate"/>
          </w:r>
          <w:r>
            <w:rPr>
              <w:rFonts w:ascii="宋体" w:hAnsi="宋体" w:eastAsia="宋体"/>
            </w:rPr>
            <w:t>1.10</w:t>
          </w:r>
          <w:r>
            <w:rPr>
              <w:rFonts w:hint="eastAsia" w:ascii="宋体" w:hAnsi="宋体" w:eastAsia="宋体"/>
            </w:rPr>
            <w:t xml:space="preserve"> </w:t>
          </w:r>
          <w:r>
            <w:rPr>
              <w:rFonts w:ascii="宋体" w:hAnsi="宋体" w:eastAsia="宋体"/>
            </w:rPr>
            <w:t>应答预备会</w:t>
          </w:r>
          <w:r>
            <w:tab/>
          </w:r>
          <w:r>
            <w:fldChar w:fldCharType="begin"/>
          </w:r>
          <w:r>
            <w:instrText xml:space="preserve"> PAGEREF _Toc9505 \h </w:instrText>
          </w:r>
          <w:r>
            <w:fldChar w:fldCharType="separate"/>
          </w:r>
          <w:r>
            <w:t>13</w:t>
          </w:r>
          <w:r>
            <w:fldChar w:fldCharType="end"/>
          </w:r>
          <w:r>
            <w:fldChar w:fldCharType="end"/>
          </w:r>
        </w:p>
        <w:p w14:paraId="3072B29D">
          <w:pPr>
            <w:pStyle w:val="33"/>
            <w:tabs>
              <w:tab w:val="right" w:leader="dot" w:pos="8313"/>
            </w:tabs>
          </w:pPr>
          <w:r>
            <w:fldChar w:fldCharType="begin"/>
          </w:r>
          <w:r>
            <w:instrText xml:space="preserve"> HYPERLINK \l _Toc25752 </w:instrText>
          </w:r>
          <w:r>
            <w:fldChar w:fldCharType="separate"/>
          </w:r>
          <w:r>
            <w:rPr>
              <w:rFonts w:ascii="宋体" w:hAnsi="宋体" w:eastAsia="宋体"/>
            </w:rPr>
            <w:t>1.11 分包</w:t>
          </w:r>
          <w:r>
            <w:tab/>
          </w:r>
          <w:r>
            <w:fldChar w:fldCharType="begin"/>
          </w:r>
          <w:r>
            <w:instrText xml:space="preserve"> PAGEREF _Toc25752 \h </w:instrText>
          </w:r>
          <w:r>
            <w:fldChar w:fldCharType="separate"/>
          </w:r>
          <w:r>
            <w:t>14</w:t>
          </w:r>
          <w:r>
            <w:fldChar w:fldCharType="end"/>
          </w:r>
          <w:r>
            <w:fldChar w:fldCharType="end"/>
          </w:r>
        </w:p>
        <w:p w14:paraId="16D53EF1">
          <w:pPr>
            <w:pStyle w:val="33"/>
            <w:tabs>
              <w:tab w:val="right" w:leader="dot" w:pos="8313"/>
            </w:tabs>
          </w:pPr>
          <w:r>
            <w:fldChar w:fldCharType="begin"/>
          </w:r>
          <w:r>
            <w:instrText xml:space="preserve"> HYPERLINK \l _Toc23780 </w:instrText>
          </w:r>
          <w:r>
            <w:fldChar w:fldCharType="separate"/>
          </w:r>
          <w:r>
            <w:rPr>
              <w:rFonts w:ascii="宋体" w:hAnsi="宋体" w:eastAsia="宋体"/>
            </w:rPr>
            <w:t>1.12</w:t>
          </w:r>
          <w:r>
            <w:rPr>
              <w:rFonts w:hint="eastAsia" w:ascii="宋体" w:hAnsi="宋体" w:eastAsia="宋体"/>
            </w:rPr>
            <w:t xml:space="preserve"> </w:t>
          </w:r>
          <w:r>
            <w:rPr>
              <w:rFonts w:ascii="宋体" w:hAnsi="宋体" w:eastAsia="宋体"/>
            </w:rPr>
            <w:t>响应和偏差</w:t>
          </w:r>
          <w:r>
            <w:tab/>
          </w:r>
          <w:r>
            <w:fldChar w:fldCharType="begin"/>
          </w:r>
          <w:r>
            <w:instrText xml:space="preserve"> PAGEREF _Toc23780 \h </w:instrText>
          </w:r>
          <w:r>
            <w:fldChar w:fldCharType="separate"/>
          </w:r>
          <w:r>
            <w:t>14</w:t>
          </w:r>
          <w:r>
            <w:fldChar w:fldCharType="end"/>
          </w:r>
          <w:r>
            <w:fldChar w:fldCharType="end"/>
          </w:r>
        </w:p>
        <w:p w14:paraId="371C46BF">
          <w:pPr>
            <w:pStyle w:val="27"/>
            <w:tabs>
              <w:tab w:val="right" w:leader="dot" w:pos="8313"/>
            </w:tabs>
          </w:pPr>
          <w:r>
            <w:fldChar w:fldCharType="begin"/>
          </w:r>
          <w:r>
            <w:instrText xml:space="preserve"> HYPERLINK \l _Toc23512 </w:instrText>
          </w:r>
          <w:r>
            <w:fldChar w:fldCharType="separate"/>
          </w:r>
          <w:r>
            <w:rPr>
              <w:rFonts w:ascii="宋体" w:hAnsi="宋体" w:eastAsia="宋体"/>
            </w:rPr>
            <w:t>2. 比选文件</w:t>
          </w:r>
          <w:r>
            <w:tab/>
          </w:r>
          <w:r>
            <w:fldChar w:fldCharType="begin"/>
          </w:r>
          <w:r>
            <w:instrText xml:space="preserve"> PAGEREF _Toc23512 \h </w:instrText>
          </w:r>
          <w:r>
            <w:fldChar w:fldCharType="separate"/>
          </w:r>
          <w:r>
            <w:t>14</w:t>
          </w:r>
          <w:r>
            <w:fldChar w:fldCharType="end"/>
          </w:r>
          <w:r>
            <w:fldChar w:fldCharType="end"/>
          </w:r>
        </w:p>
        <w:p w14:paraId="724F06E9">
          <w:pPr>
            <w:pStyle w:val="33"/>
            <w:tabs>
              <w:tab w:val="right" w:leader="dot" w:pos="8313"/>
            </w:tabs>
          </w:pPr>
          <w:r>
            <w:fldChar w:fldCharType="begin"/>
          </w:r>
          <w:r>
            <w:instrText xml:space="preserve"> HYPERLINK \l _Toc17314 </w:instrText>
          </w:r>
          <w:r>
            <w:fldChar w:fldCharType="separate"/>
          </w:r>
          <w:r>
            <w:rPr>
              <w:rFonts w:ascii="宋体" w:hAnsi="宋体" w:eastAsia="宋体"/>
            </w:rPr>
            <w:t>2.1 比选文件的组成</w:t>
          </w:r>
          <w:r>
            <w:tab/>
          </w:r>
          <w:r>
            <w:fldChar w:fldCharType="begin"/>
          </w:r>
          <w:r>
            <w:instrText xml:space="preserve"> PAGEREF _Toc17314 \h </w:instrText>
          </w:r>
          <w:r>
            <w:fldChar w:fldCharType="separate"/>
          </w:r>
          <w:r>
            <w:t>14</w:t>
          </w:r>
          <w:r>
            <w:fldChar w:fldCharType="end"/>
          </w:r>
          <w:r>
            <w:fldChar w:fldCharType="end"/>
          </w:r>
        </w:p>
        <w:p w14:paraId="495AD191">
          <w:pPr>
            <w:pStyle w:val="33"/>
            <w:tabs>
              <w:tab w:val="right" w:leader="dot" w:pos="8313"/>
            </w:tabs>
          </w:pPr>
          <w:r>
            <w:fldChar w:fldCharType="begin"/>
          </w:r>
          <w:r>
            <w:instrText xml:space="preserve"> HYPERLINK \l _Toc18887 </w:instrText>
          </w:r>
          <w:r>
            <w:fldChar w:fldCharType="separate"/>
          </w:r>
          <w:r>
            <w:rPr>
              <w:rFonts w:ascii="宋体" w:hAnsi="宋体" w:eastAsia="宋体"/>
            </w:rPr>
            <w:t>2.2 比选文件的澄清</w:t>
          </w:r>
          <w:r>
            <w:tab/>
          </w:r>
          <w:r>
            <w:fldChar w:fldCharType="begin"/>
          </w:r>
          <w:r>
            <w:instrText xml:space="preserve"> PAGEREF _Toc18887 \h </w:instrText>
          </w:r>
          <w:r>
            <w:fldChar w:fldCharType="separate"/>
          </w:r>
          <w:r>
            <w:t>15</w:t>
          </w:r>
          <w:r>
            <w:fldChar w:fldCharType="end"/>
          </w:r>
          <w:r>
            <w:fldChar w:fldCharType="end"/>
          </w:r>
        </w:p>
        <w:p w14:paraId="67FE229D">
          <w:pPr>
            <w:pStyle w:val="33"/>
            <w:tabs>
              <w:tab w:val="right" w:leader="dot" w:pos="8313"/>
            </w:tabs>
          </w:pPr>
          <w:r>
            <w:fldChar w:fldCharType="begin"/>
          </w:r>
          <w:r>
            <w:instrText xml:space="preserve"> HYPERLINK \l _Toc31870 </w:instrText>
          </w:r>
          <w:r>
            <w:fldChar w:fldCharType="separate"/>
          </w:r>
          <w:r>
            <w:rPr>
              <w:rFonts w:ascii="宋体" w:hAnsi="宋体" w:eastAsia="宋体"/>
            </w:rPr>
            <w:t>2.3 比选文件的修改</w:t>
          </w:r>
          <w:r>
            <w:tab/>
          </w:r>
          <w:r>
            <w:fldChar w:fldCharType="begin"/>
          </w:r>
          <w:r>
            <w:instrText xml:space="preserve"> PAGEREF _Toc31870 \h </w:instrText>
          </w:r>
          <w:r>
            <w:fldChar w:fldCharType="separate"/>
          </w:r>
          <w:r>
            <w:t>15</w:t>
          </w:r>
          <w:r>
            <w:fldChar w:fldCharType="end"/>
          </w:r>
          <w:r>
            <w:fldChar w:fldCharType="end"/>
          </w:r>
        </w:p>
        <w:p w14:paraId="5F1AC1D3">
          <w:pPr>
            <w:pStyle w:val="33"/>
            <w:tabs>
              <w:tab w:val="right" w:leader="dot" w:pos="8313"/>
            </w:tabs>
          </w:pPr>
          <w:r>
            <w:fldChar w:fldCharType="begin"/>
          </w:r>
          <w:r>
            <w:instrText xml:space="preserve"> HYPERLINK \l _Toc23514 </w:instrText>
          </w:r>
          <w:r>
            <w:fldChar w:fldCharType="separate"/>
          </w:r>
          <w:r>
            <w:rPr>
              <w:rFonts w:ascii="宋体" w:hAnsi="宋体" w:eastAsia="宋体"/>
            </w:rPr>
            <w:t>2.4 比选文件的异议</w:t>
          </w:r>
          <w:r>
            <w:tab/>
          </w:r>
          <w:r>
            <w:fldChar w:fldCharType="begin"/>
          </w:r>
          <w:r>
            <w:instrText xml:space="preserve"> PAGEREF _Toc23514 \h </w:instrText>
          </w:r>
          <w:r>
            <w:fldChar w:fldCharType="separate"/>
          </w:r>
          <w:r>
            <w:t>15</w:t>
          </w:r>
          <w:r>
            <w:fldChar w:fldCharType="end"/>
          </w:r>
          <w:r>
            <w:fldChar w:fldCharType="end"/>
          </w:r>
        </w:p>
        <w:p w14:paraId="6EBFDA28">
          <w:pPr>
            <w:pStyle w:val="27"/>
            <w:tabs>
              <w:tab w:val="right" w:leader="dot" w:pos="8313"/>
            </w:tabs>
          </w:pPr>
          <w:r>
            <w:fldChar w:fldCharType="begin"/>
          </w:r>
          <w:r>
            <w:instrText xml:space="preserve"> HYPERLINK \l _Toc17010 </w:instrText>
          </w:r>
          <w:r>
            <w:fldChar w:fldCharType="separate"/>
          </w:r>
          <w:r>
            <w:rPr>
              <w:rFonts w:ascii="宋体" w:hAnsi="宋体" w:eastAsia="宋体"/>
            </w:rPr>
            <w:t>3. 应答文件</w:t>
          </w:r>
          <w:r>
            <w:tab/>
          </w:r>
          <w:r>
            <w:fldChar w:fldCharType="begin"/>
          </w:r>
          <w:r>
            <w:instrText xml:space="preserve"> PAGEREF _Toc17010 \h </w:instrText>
          </w:r>
          <w:r>
            <w:fldChar w:fldCharType="separate"/>
          </w:r>
          <w:r>
            <w:t>15</w:t>
          </w:r>
          <w:r>
            <w:fldChar w:fldCharType="end"/>
          </w:r>
          <w:r>
            <w:fldChar w:fldCharType="end"/>
          </w:r>
        </w:p>
        <w:p w14:paraId="18E97F50">
          <w:pPr>
            <w:pStyle w:val="33"/>
            <w:tabs>
              <w:tab w:val="right" w:leader="dot" w:pos="8313"/>
            </w:tabs>
          </w:pPr>
          <w:r>
            <w:fldChar w:fldCharType="begin"/>
          </w:r>
          <w:r>
            <w:instrText xml:space="preserve"> HYPERLINK \l _Toc32531 </w:instrText>
          </w:r>
          <w:r>
            <w:fldChar w:fldCharType="separate"/>
          </w:r>
          <w:r>
            <w:rPr>
              <w:rFonts w:ascii="宋体" w:hAnsi="宋体" w:eastAsia="宋体"/>
            </w:rPr>
            <w:t>3.1 应答文件的组成</w:t>
          </w:r>
          <w:r>
            <w:tab/>
          </w:r>
          <w:r>
            <w:fldChar w:fldCharType="begin"/>
          </w:r>
          <w:r>
            <w:instrText xml:space="preserve"> PAGEREF _Toc32531 \h </w:instrText>
          </w:r>
          <w:r>
            <w:fldChar w:fldCharType="separate"/>
          </w:r>
          <w:r>
            <w:t>15</w:t>
          </w:r>
          <w:r>
            <w:fldChar w:fldCharType="end"/>
          </w:r>
          <w:r>
            <w:fldChar w:fldCharType="end"/>
          </w:r>
        </w:p>
        <w:p w14:paraId="15ED83E6">
          <w:pPr>
            <w:pStyle w:val="33"/>
            <w:tabs>
              <w:tab w:val="right" w:leader="dot" w:pos="8313"/>
            </w:tabs>
          </w:pPr>
          <w:r>
            <w:fldChar w:fldCharType="begin"/>
          </w:r>
          <w:r>
            <w:instrText xml:space="preserve"> HYPERLINK \l _Toc15525 </w:instrText>
          </w:r>
          <w:r>
            <w:fldChar w:fldCharType="separate"/>
          </w:r>
          <w:r>
            <w:rPr>
              <w:rFonts w:ascii="宋体" w:hAnsi="宋体" w:eastAsia="宋体"/>
            </w:rPr>
            <w:t>3.2 应答报价</w:t>
          </w:r>
          <w:r>
            <w:tab/>
          </w:r>
          <w:r>
            <w:fldChar w:fldCharType="begin"/>
          </w:r>
          <w:r>
            <w:instrText xml:space="preserve"> PAGEREF _Toc15525 \h </w:instrText>
          </w:r>
          <w:r>
            <w:fldChar w:fldCharType="separate"/>
          </w:r>
          <w:r>
            <w:t>16</w:t>
          </w:r>
          <w:r>
            <w:fldChar w:fldCharType="end"/>
          </w:r>
          <w:r>
            <w:fldChar w:fldCharType="end"/>
          </w:r>
        </w:p>
        <w:p w14:paraId="026AEFC6">
          <w:pPr>
            <w:pStyle w:val="33"/>
            <w:tabs>
              <w:tab w:val="right" w:leader="dot" w:pos="8313"/>
            </w:tabs>
          </w:pPr>
          <w:r>
            <w:fldChar w:fldCharType="begin"/>
          </w:r>
          <w:r>
            <w:instrText xml:space="preserve"> HYPERLINK \l _Toc7043 </w:instrText>
          </w:r>
          <w:r>
            <w:fldChar w:fldCharType="separate"/>
          </w:r>
          <w:r>
            <w:rPr>
              <w:rFonts w:ascii="宋体" w:hAnsi="宋体" w:eastAsia="宋体"/>
            </w:rPr>
            <w:t>3.3 应答有效期</w:t>
          </w:r>
          <w:r>
            <w:tab/>
          </w:r>
          <w:r>
            <w:fldChar w:fldCharType="begin"/>
          </w:r>
          <w:r>
            <w:instrText xml:space="preserve"> PAGEREF _Toc7043 \h </w:instrText>
          </w:r>
          <w:r>
            <w:fldChar w:fldCharType="separate"/>
          </w:r>
          <w:r>
            <w:t>16</w:t>
          </w:r>
          <w:r>
            <w:fldChar w:fldCharType="end"/>
          </w:r>
          <w:r>
            <w:fldChar w:fldCharType="end"/>
          </w:r>
        </w:p>
        <w:p w14:paraId="4382AAE1">
          <w:pPr>
            <w:pStyle w:val="33"/>
            <w:tabs>
              <w:tab w:val="right" w:leader="dot" w:pos="8313"/>
            </w:tabs>
          </w:pPr>
          <w:r>
            <w:fldChar w:fldCharType="begin"/>
          </w:r>
          <w:r>
            <w:instrText xml:space="preserve"> HYPERLINK \l _Toc8795 </w:instrText>
          </w:r>
          <w:r>
            <w:fldChar w:fldCharType="separate"/>
          </w:r>
          <w:r>
            <w:rPr>
              <w:rFonts w:ascii="宋体" w:hAnsi="宋体" w:eastAsia="宋体"/>
            </w:rPr>
            <w:t>3.4 应答保证金</w:t>
          </w:r>
          <w:r>
            <w:tab/>
          </w:r>
          <w:r>
            <w:fldChar w:fldCharType="begin"/>
          </w:r>
          <w:r>
            <w:instrText xml:space="preserve"> PAGEREF _Toc8795 \h </w:instrText>
          </w:r>
          <w:r>
            <w:fldChar w:fldCharType="separate"/>
          </w:r>
          <w:r>
            <w:t>17</w:t>
          </w:r>
          <w:r>
            <w:fldChar w:fldCharType="end"/>
          </w:r>
          <w:r>
            <w:fldChar w:fldCharType="end"/>
          </w:r>
        </w:p>
        <w:p w14:paraId="601FE3F4">
          <w:pPr>
            <w:pStyle w:val="33"/>
            <w:tabs>
              <w:tab w:val="right" w:leader="dot" w:pos="8313"/>
            </w:tabs>
          </w:pPr>
          <w:r>
            <w:fldChar w:fldCharType="begin"/>
          </w:r>
          <w:r>
            <w:instrText xml:space="preserve"> HYPERLINK \l _Toc9452 </w:instrText>
          </w:r>
          <w:r>
            <w:fldChar w:fldCharType="separate"/>
          </w:r>
          <w:r>
            <w:rPr>
              <w:rFonts w:ascii="宋体" w:hAnsi="宋体" w:eastAsia="宋体"/>
            </w:rPr>
            <w:t>3.5 资格审查资料</w:t>
          </w:r>
          <w:r>
            <w:tab/>
          </w:r>
          <w:r>
            <w:fldChar w:fldCharType="begin"/>
          </w:r>
          <w:r>
            <w:instrText xml:space="preserve"> PAGEREF _Toc9452 \h </w:instrText>
          </w:r>
          <w:r>
            <w:fldChar w:fldCharType="separate"/>
          </w:r>
          <w:r>
            <w:t>17</w:t>
          </w:r>
          <w:r>
            <w:fldChar w:fldCharType="end"/>
          </w:r>
          <w:r>
            <w:fldChar w:fldCharType="end"/>
          </w:r>
        </w:p>
        <w:p w14:paraId="4DFB1B43">
          <w:pPr>
            <w:pStyle w:val="33"/>
            <w:tabs>
              <w:tab w:val="right" w:leader="dot" w:pos="8313"/>
            </w:tabs>
          </w:pPr>
          <w:r>
            <w:fldChar w:fldCharType="begin"/>
          </w:r>
          <w:r>
            <w:instrText xml:space="preserve"> HYPERLINK \l _Toc5017 </w:instrText>
          </w:r>
          <w:r>
            <w:fldChar w:fldCharType="separate"/>
          </w:r>
          <w:r>
            <w:rPr>
              <w:rFonts w:ascii="宋体" w:hAnsi="宋体" w:eastAsia="宋体"/>
            </w:rPr>
            <w:t>3.6 备选应答方案</w:t>
          </w:r>
          <w:r>
            <w:tab/>
          </w:r>
          <w:r>
            <w:fldChar w:fldCharType="begin"/>
          </w:r>
          <w:r>
            <w:instrText xml:space="preserve"> PAGEREF _Toc5017 \h </w:instrText>
          </w:r>
          <w:r>
            <w:fldChar w:fldCharType="separate"/>
          </w:r>
          <w:r>
            <w:t>18</w:t>
          </w:r>
          <w:r>
            <w:fldChar w:fldCharType="end"/>
          </w:r>
          <w:r>
            <w:fldChar w:fldCharType="end"/>
          </w:r>
        </w:p>
        <w:p w14:paraId="2B89DF67">
          <w:pPr>
            <w:pStyle w:val="33"/>
            <w:tabs>
              <w:tab w:val="right" w:leader="dot" w:pos="8313"/>
            </w:tabs>
          </w:pPr>
          <w:r>
            <w:fldChar w:fldCharType="begin"/>
          </w:r>
          <w:r>
            <w:instrText xml:space="preserve"> HYPERLINK \l _Toc29032 </w:instrText>
          </w:r>
          <w:r>
            <w:fldChar w:fldCharType="separate"/>
          </w:r>
          <w:r>
            <w:rPr>
              <w:rFonts w:ascii="宋体" w:hAnsi="宋体" w:eastAsia="宋体"/>
            </w:rPr>
            <w:t>3.7 应答文件的编制</w:t>
          </w:r>
          <w:r>
            <w:tab/>
          </w:r>
          <w:r>
            <w:fldChar w:fldCharType="begin"/>
          </w:r>
          <w:r>
            <w:instrText xml:space="preserve"> PAGEREF _Toc29032 \h </w:instrText>
          </w:r>
          <w:r>
            <w:fldChar w:fldCharType="separate"/>
          </w:r>
          <w:r>
            <w:t>18</w:t>
          </w:r>
          <w:r>
            <w:fldChar w:fldCharType="end"/>
          </w:r>
          <w:r>
            <w:fldChar w:fldCharType="end"/>
          </w:r>
        </w:p>
        <w:p w14:paraId="4D44FCB6">
          <w:pPr>
            <w:pStyle w:val="27"/>
            <w:tabs>
              <w:tab w:val="right" w:leader="dot" w:pos="8313"/>
            </w:tabs>
          </w:pPr>
          <w:r>
            <w:fldChar w:fldCharType="begin"/>
          </w:r>
          <w:r>
            <w:instrText xml:space="preserve"> HYPERLINK \l _Toc29612 </w:instrText>
          </w:r>
          <w:r>
            <w:fldChar w:fldCharType="separate"/>
          </w:r>
          <w:r>
            <w:rPr>
              <w:rFonts w:ascii="宋体" w:hAnsi="宋体" w:eastAsia="宋体"/>
            </w:rPr>
            <w:t>4. 应答</w:t>
          </w:r>
          <w:r>
            <w:tab/>
          </w:r>
          <w:r>
            <w:fldChar w:fldCharType="begin"/>
          </w:r>
          <w:r>
            <w:instrText xml:space="preserve"> PAGEREF _Toc29612 \h </w:instrText>
          </w:r>
          <w:r>
            <w:fldChar w:fldCharType="separate"/>
          </w:r>
          <w:r>
            <w:t>18</w:t>
          </w:r>
          <w:r>
            <w:fldChar w:fldCharType="end"/>
          </w:r>
          <w:r>
            <w:fldChar w:fldCharType="end"/>
          </w:r>
        </w:p>
        <w:p w14:paraId="0B7ECDFC">
          <w:pPr>
            <w:pStyle w:val="33"/>
            <w:tabs>
              <w:tab w:val="right" w:leader="dot" w:pos="8313"/>
            </w:tabs>
          </w:pPr>
          <w:r>
            <w:fldChar w:fldCharType="begin"/>
          </w:r>
          <w:r>
            <w:instrText xml:space="preserve"> HYPERLINK \l _Toc3639 </w:instrText>
          </w:r>
          <w:r>
            <w:fldChar w:fldCharType="separate"/>
          </w:r>
          <w:r>
            <w:rPr>
              <w:rFonts w:ascii="宋体" w:hAnsi="宋体" w:eastAsia="宋体"/>
            </w:rPr>
            <w:t>4.1 应答文件的密封和标记</w:t>
          </w:r>
          <w:r>
            <w:tab/>
          </w:r>
          <w:r>
            <w:fldChar w:fldCharType="begin"/>
          </w:r>
          <w:r>
            <w:instrText xml:space="preserve"> PAGEREF _Toc3639 \h </w:instrText>
          </w:r>
          <w:r>
            <w:fldChar w:fldCharType="separate"/>
          </w:r>
          <w:r>
            <w:t>18</w:t>
          </w:r>
          <w:r>
            <w:fldChar w:fldCharType="end"/>
          </w:r>
          <w:r>
            <w:fldChar w:fldCharType="end"/>
          </w:r>
        </w:p>
        <w:p w14:paraId="4F929273">
          <w:pPr>
            <w:pStyle w:val="33"/>
            <w:tabs>
              <w:tab w:val="right" w:leader="dot" w:pos="8313"/>
            </w:tabs>
          </w:pPr>
          <w:r>
            <w:fldChar w:fldCharType="begin"/>
          </w:r>
          <w:r>
            <w:instrText xml:space="preserve"> HYPERLINK \l _Toc15677 </w:instrText>
          </w:r>
          <w:r>
            <w:fldChar w:fldCharType="separate"/>
          </w:r>
          <w:r>
            <w:rPr>
              <w:rFonts w:ascii="宋体" w:hAnsi="宋体" w:eastAsia="宋体"/>
            </w:rPr>
            <w:t>4.2 应答文件的递交</w:t>
          </w:r>
          <w:r>
            <w:tab/>
          </w:r>
          <w:r>
            <w:fldChar w:fldCharType="begin"/>
          </w:r>
          <w:r>
            <w:instrText xml:space="preserve"> PAGEREF _Toc15677 \h </w:instrText>
          </w:r>
          <w:r>
            <w:fldChar w:fldCharType="separate"/>
          </w:r>
          <w:r>
            <w:t>19</w:t>
          </w:r>
          <w:r>
            <w:fldChar w:fldCharType="end"/>
          </w:r>
          <w:r>
            <w:fldChar w:fldCharType="end"/>
          </w:r>
        </w:p>
        <w:p w14:paraId="5F074CAD">
          <w:pPr>
            <w:pStyle w:val="33"/>
            <w:tabs>
              <w:tab w:val="right" w:leader="dot" w:pos="8313"/>
            </w:tabs>
          </w:pPr>
          <w:r>
            <w:fldChar w:fldCharType="begin"/>
          </w:r>
          <w:r>
            <w:instrText xml:space="preserve"> HYPERLINK \l _Toc19500 </w:instrText>
          </w:r>
          <w:r>
            <w:fldChar w:fldCharType="separate"/>
          </w:r>
          <w:r>
            <w:rPr>
              <w:rFonts w:ascii="宋体" w:hAnsi="宋体" w:eastAsia="宋体"/>
            </w:rPr>
            <w:t>4.3 应答文件的修改与撤回</w:t>
          </w:r>
          <w:r>
            <w:tab/>
          </w:r>
          <w:r>
            <w:fldChar w:fldCharType="begin"/>
          </w:r>
          <w:r>
            <w:instrText xml:space="preserve"> PAGEREF _Toc19500 \h </w:instrText>
          </w:r>
          <w:r>
            <w:fldChar w:fldCharType="separate"/>
          </w:r>
          <w:r>
            <w:t>19</w:t>
          </w:r>
          <w:r>
            <w:fldChar w:fldCharType="end"/>
          </w:r>
          <w:r>
            <w:fldChar w:fldCharType="end"/>
          </w:r>
        </w:p>
        <w:p w14:paraId="711D8358">
          <w:pPr>
            <w:pStyle w:val="27"/>
            <w:tabs>
              <w:tab w:val="right" w:leader="dot" w:pos="8313"/>
            </w:tabs>
          </w:pPr>
          <w:r>
            <w:fldChar w:fldCharType="begin"/>
          </w:r>
          <w:r>
            <w:instrText xml:space="preserve"> HYPERLINK \l _Toc17292 </w:instrText>
          </w:r>
          <w:r>
            <w:fldChar w:fldCharType="separate"/>
          </w:r>
          <w:r>
            <w:rPr>
              <w:rFonts w:ascii="宋体" w:hAnsi="宋体" w:eastAsia="宋体"/>
            </w:rPr>
            <w:t xml:space="preserve">5. </w:t>
          </w:r>
          <w:r>
            <w:rPr>
              <w:rFonts w:hint="eastAsia" w:ascii="宋体" w:hAnsi="宋体" w:eastAsia="宋体"/>
            </w:rPr>
            <w:t>唱价</w:t>
          </w:r>
          <w:r>
            <w:tab/>
          </w:r>
          <w:r>
            <w:fldChar w:fldCharType="begin"/>
          </w:r>
          <w:r>
            <w:instrText xml:space="preserve"> PAGEREF _Toc17292 \h </w:instrText>
          </w:r>
          <w:r>
            <w:fldChar w:fldCharType="separate"/>
          </w:r>
          <w:r>
            <w:t>20</w:t>
          </w:r>
          <w:r>
            <w:fldChar w:fldCharType="end"/>
          </w:r>
          <w:r>
            <w:fldChar w:fldCharType="end"/>
          </w:r>
        </w:p>
        <w:p w14:paraId="32219030">
          <w:pPr>
            <w:pStyle w:val="33"/>
            <w:tabs>
              <w:tab w:val="right" w:leader="dot" w:pos="8313"/>
            </w:tabs>
          </w:pPr>
          <w:r>
            <w:fldChar w:fldCharType="begin"/>
          </w:r>
          <w:r>
            <w:instrText xml:space="preserve"> HYPERLINK \l _Toc18511 </w:instrText>
          </w:r>
          <w:r>
            <w:fldChar w:fldCharType="separate"/>
          </w:r>
          <w:r>
            <w:rPr>
              <w:rFonts w:ascii="宋体" w:hAnsi="宋体" w:eastAsia="宋体"/>
            </w:rPr>
            <w:t xml:space="preserve">5.1 </w:t>
          </w:r>
          <w:r>
            <w:rPr>
              <w:rFonts w:hint="eastAsia" w:ascii="宋体" w:hAnsi="宋体" w:eastAsia="宋体"/>
            </w:rPr>
            <w:t>唱价</w:t>
          </w:r>
          <w:r>
            <w:rPr>
              <w:rFonts w:ascii="宋体" w:hAnsi="宋体" w:eastAsia="宋体"/>
            </w:rPr>
            <w:t>时间和地点（A）</w:t>
          </w:r>
          <w:r>
            <w:tab/>
          </w:r>
          <w:r>
            <w:fldChar w:fldCharType="begin"/>
          </w:r>
          <w:r>
            <w:instrText xml:space="preserve"> PAGEREF _Toc18511 \h </w:instrText>
          </w:r>
          <w:r>
            <w:fldChar w:fldCharType="separate"/>
          </w:r>
          <w:r>
            <w:t>20</w:t>
          </w:r>
          <w:r>
            <w:fldChar w:fldCharType="end"/>
          </w:r>
          <w:r>
            <w:fldChar w:fldCharType="end"/>
          </w:r>
        </w:p>
        <w:p w14:paraId="557F9D00">
          <w:pPr>
            <w:pStyle w:val="33"/>
            <w:tabs>
              <w:tab w:val="right" w:leader="dot" w:pos="8313"/>
            </w:tabs>
          </w:pPr>
          <w:r>
            <w:fldChar w:fldCharType="begin"/>
          </w:r>
          <w:r>
            <w:instrText xml:space="preserve"> HYPERLINK \l _Toc13072 </w:instrText>
          </w:r>
          <w:r>
            <w:fldChar w:fldCharType="separate"/>
          </w:r>
          <w:r>
            <w:rPr>
              <w:rFonts w:ascii="宋体" w:hAnsi="宋体" w:eastAsia="宋体"/>
            </w:rPr>
            <w:t xml:space="preserve">5.1 </w:t>
          </w:r>
          <w:r>
            <w:rPr>
              <w:rFonts w:hint="eastAsia" w:ascii="宋体" w:hAnsi="宋体" w:eastAsia="宋体"/>
            </w:rPr>
            <w:t>唱价</w:t>
          </w:r>
          <w:r>
            <w:rPr>
              <w:rFonts w:ascii="宋体" w:hAnsi="宋体" w:eastAsia="宋体"/>
            </w:rPr>
            <w:t>时间和地点（B）</w:t>
          </w:r>
          <w:r>
            <w:tab/>
          </w:r>
          <w:r>
            <w:fldChar w:fldCharType="begin"/>
          </w:r>
          <w:r>
            <w:instrText xml:space="preserve"> PAGEREF _Toc13072 \h </w:instrText>
          </w:r>
          <w:r>
            <w:fldChar w:fldCharType="separate"/>
          </w:r>
          <w:r>
            <w:t>20</w:t>
          </w:r>
          <w:r>
            <w:fldChar w:fldCharType="end"/>
          </w:r>
          <w:r>
            <w:fldChar w:fldCharType="end"/>
          </w:r>
        </w:p>
        <w:p w14:paraId="16D58AB9">
          <w:pPr>
            <w:pStyle w:val="33"/>
            <w:tabs>
              <w:tab w:val="right" w:leader="dot" w:pos="8313"/>
            </w:tabs>
          </w:pPr>
          <w:r>
            <w:fldChar w:fldCharType="begin"/>
          </w:r>
          <w:r>
            <w:instrText xml:space="preserve"> HYPERLINK \l _Toc6820 </w:instrText>
          </w:r>
          <w:r>
            <w:fldChar w:fldCharType="separate"/>
          </w:r>
          <w:r>
            <w:rPr>
              <w:rFonts w:ascii="宋体" w:hAnsi="宋体" w:eastAsia="宋体"/>
            </w:rPr>
            <w:t xml:space="preserve">5.2 </w:t>
          </w:r>
          <w:r>
            <w:rPr>
              <w:rFonts w:hint="eastAsia" w:ascii="宋体" w:hAnsi="宋体" w:eastAsia="宋体"/>
            </w:rPr>
            <w:t>唱价</w:t>
          </w:r>
          <w:r>
            <w:rPr>
              <w:rFonts w:ascii="宋体" w:hAnsi="宋体" w:eastAsia="宋体"/>
            </w:rPr>
            <w:t>程序</w:t>
          </w:r>
          <w:r>
            <w:tab/>
          </w:r>
          <w:r>
            <w:fldChar w:fldCharType="begin"/>
          </w:r>
          <w:r>
            <w:instrText xml:space="preserve"> PAGEREF _Toc6820 \h </w:instrText>
          </w:r>
          <w:r>
            <w:fldChar w:fldCharType="separate"/>
          </w:r>
          <w:r>
            <w:t>20</w:t>
          </w:r>
          <w:r>
            <w:fldChar w:fldCharType="end"/>
          </w:r>
          <w:r>
            <w:fldChar w:fldCharType="end"/>
          </w:r>
        </w:p>
        <w:p w14:paraId="34E371AA">
          <w:pPr>
            <w:pStyle w:val="33"/>
            <w:tabs>
              <w:tab w:val="right" w:leader="dot" w:pos="8313"/>
            </w:tabs>
          </w:pPr>
          <w:r>
            <w:fldChar w:fldCharType="begin"/>
          </w:r>
          <w:r>
            <w:instrText xml:space="preserve"> HYPERLINK \l _Toc29582 </w:instrText>
          </w:r>
          <w:r>
            <w:fldChar w:fldCharType="separate"/>
          </w:r>
          <w:r>
            <w:rPr>
              <w:rFonts w:ascii="宋体" w:hAnsi="宋体" w:eastAsia="宋体"/>
            </w:rPr>
            <w:t xml:space="preserve">5.3 </w:t>
          </w:r>
          <w:r>
            <w:rPr>
              <w:rFonts w:hint="eastAsia" w:ascii="宋体" w:hAnsi="宋体" w:eastAsia="宋体"/>
            </w:rPr>
            <w:t>唱价</w:t>
          </w:r>
          <w:r>
            <w:rPr>
              <w:rFonts w:ascii="宋体" w:hAnsi="宋体" w:eastAsia="宋体"/>
            </w:rPr>
            <w:t>异议</w:t>
          </w:r>
          <w:r>
            <w:tab/>
          </w:r>
          <w:r>
            <w:fldChar w:fldCharType="begin"/>
          </w:r>
          <w:r>
            <w:instrText xml:space="preserve"> PAGEREF _Toc29582 \h </w:instrText>
          </w:r>
          <w:r>
            <w:fldChar w:fldCharType="separate"/>
          </w:r>
          <w:r>
            <w:t>20</w:t>
          </w:r>
          <w:r>
            <w:fldChar w:fldCharType="end"/>
          </w:r>
          <w:r>
            <w:fldChar w:fldCharType="end"/>
          </w:r>
        </w:p>
        <w:p w14:paraId="72984D18">
          <w:pPr>
            <w:pStyle w:val="27"/>
            <w:tabs>
              <w:tab w:val="right" w:leader="dot" w:pos="8313"/>
            </w:tabs>
          </w:pPr>
          <w:r>
            <w:fldChar w:fldCharType="begin"/>
          </w:r>
          <w:r>
            <w:instrText xml:space="preserve"> HYPERLINK \l _Toc25673 </w:instrText>
          </w:r>
          <w:r>
            <w:fldChar w:fldCharType="separate"/>
          </w:r>
          <w:r>
            <w:rPr>
              <w:rFonts w:ascii="宋体" w:hAnsi="宋体" w:eastAsia="宋体"/>
            </w:rPr>
            <w:t>6. 评审</w:t>
          </w:r>
          <w:r>
            <w:tab/>
          </w:r>
          <w:r>
            <w:fldChar w:fldCharType="begin"/>
          </w:r>
          <w:r>
            <w:instrText xml:space="preserve"> PAGEREF _Toc25673 \h </w:instrText>
          </w:r>
          <w:r>
            <w:fldChar w:fldCharType="separate"/>
          </w:r>
          <w:r>
            <w:t>21</w:t>
          </w:r>
          <w:r>
            <w:fldChar w:fldCharType="end"/>
          </w:r>
          <w:r>
            <w:fldChar w:fldCharType="end"/>
          </w:r>
        </w:p>
        <w:p w14:paraId="34C6C3B2">
          <w:pPr>
            <w:pStyle w:val="33"/>
            <w:tabs>
              <w:tab w:val="right" w:leader="dot" w:pos="8313"/>
            </w:tabs>
          </w:pPr>
          <w:r>
            <w:fldChar w:fldCharType="begin"/>
          </w:r>
          <w:r>
            <w:instrText xml:space="preserve"> HYPERLINK \l _Toc24671 </w:instrText>
          </w:r>
          <w:r>
            <w:fldChar w:fldCharType="separate"/>
          </w:r>
          <w:r>
            <w:rPr>
              <w:rFonts w:ascii="宋体" w:hAnsi="宋体" w:eastAsia="宋体"/>
            </w:rPr>
            <w:t>6.1 评审委员会</w:t>
          </w:r>
          <w:r>
            <w:tab/>
          </w:r>
          <w:r>
            <w:fldChar w:fldCharType="begin"/>
          </w:r>
          <w:r>
            <w:instrText xml:space="preserve"> PAGEREF _Toc24671 \h </w:instrText>
          </w:r>
          <w:r>
            <w:fldChar w:fldCharType="separate"/>
          </w:r>
          <w:r>
            <w:t>21</w:t>
          </w:r>
          <w:r>
            <w:fldChar w:fldCharType="end"/>
          </w:r>
          <w:r>
            <w:fldChar w:fldCharType="end"/>
          </w:r>
        </w:p>
        <w:p w14:paraId="04027CDF">
          <w:pPr>
            <w:pStyle w:val="33"/>
            <w:tabs>
              <w:tab w:val="right" w:leader="dot" w:pos="8313"/>
            </w:tabs>
          </w:pPr>
          <w:r>
            <w:fldChar w:fldCharType="begin"/>
          </w:r>
          <w:r>
            <w:instrText xml:space="preserve"> HYPERLINK \l _Toc32570 </w:instrText>
          </w:r>
          <w:r>
            <w:fldChar w:fldCharType="separate"/>
          </w:r>
          <w:r>
            <w:rPr>
              <w:rFonts w:ascii="宋体" w:hAnsi="宋体" w:eastAsia="宋体"/>
            </w:rPr>
            <w:t>6.2 评审原则</w:t>
          </w:r>
          <w:r>
            <w:tab/>
          </w:r>
          <w:r>
            <w:fldChar w:fldCharType="begin"/>
          </w:r>
          <w:r>
            <w:instrText xml:space="preserve"> PAGEREF _Toc32570 \h </w:instrText>
          </w:r>
          <w:r>
            <w:fldChar w:fldCharType="separate"/>
          </w:r>
          <w:r>
            <w:t>21</w:t>
          </w:r>
          <w:r>
            <w:fldChar w:fldCharType="end"/>
          </w:r>
          <w:r>
            <w:fldChar w:fldCharType="end"/>
          </w:r>
        </w:p>
        <w:p w14:paraId="7A0C70C8">
          <w:pPr>
            <w:pStyle w:val="33"/>
            <w:tabs>
              <w:tab w:val="right" w:leader="dot" w:pos="8313"/>
            </w:tabs>
          </w:pPr>
          <w:r>
            <w:fldChar w:fldCharType="begin"/>
          </w:r>
          <w:r>
            <w:instrText xml:space="preserve"> HYPERLINK \l _Toc12166 </w:instrText>
          </w:r>
          <w:r>
            <w:fldChar w:fldCharType="separate"/>
          </w:r>
          <w:r>
            <w:rPr>
              <w:rFonts w:ascii="宋体" w:hAnsi="宋体" w:eastAsia="宋体"/>
            </w:rPr>
            <w:t>6.3 评审</w:t>
          </w:r>
          <w:r>
            <w:tab/>
          </w:r>
          <w:r>
            <w:fldChar w:fldCharType="begin"/>
          </w:r>
          <w:r>
            <w:instrText xml:space="preserve"> PAGEREF _Toc12166 \h </w:instrText>
          </w:r>
          <w:r>
            <w:fldChar w:fldCharType="separate"/>
          </w:r>
          <w:r>
            <w:t>21</w:t>
          </w:r>
          <w:r>
            <w:fldChar w:fldCharType="end"/>
          </w:r>
          <w:r>
            <w:fldChar w:fldCharType="end"/>
          </w:r>
        </w:p>
        <w:p w14:paraId="167F6C0A">
          <w:pPr>
            <w:pStyle w:val="27"/>
            <w:tabs>
              <w:tab w:val="right" w:leader="dot" w:pos="8313"/>
            </w:tabs>
          </w:pPr>
          <w:r>
            <w:fldChar w:fldCharType="begin"/>
          </w:r>
          <w:r>
            <w:instrText xml:space="preserve"> HYPERLINK \l _Toc25981 </w:instrText>
          </w:r>
          <w:r>
            <w:fldChar w:fldCharType="separate"/>
          </w:r>
          <w:r>
            <w:rPr>
              <w:rFonts w:ascii="宋体" w:hAnsi="宋体" w:eastAsia="宋体"/>
            </w:rPr>
            <w:t>7. 合同授予</w:t>
          </w:r>
          <w:r>
            <w:tab/>
          </w:r>
          <w:r>
            <w:fldChar w:fldCharType="begin"/>
          </w:r>
          <w:r>
            <w:instrText xml:space="preserve"> PAGEREF _Toc25981 \h </w:instrText>
          </w:r>
          <w:r>
            <w:fldChar w:fldCharType="separate"/>
          </w:r>
          <w:r>
            <w:t>21</w:t>
          </w:r>
          <w:r>
            <w:fldChar w:fldCharType="end"/>
          </w:r>
          <w:r>
            <w:fldChar w:fldCharType="end"/>
          </w:r>
        </w:p>
        <w:p w14:paraId="2B714A03">
          <w:pPr>
            <w:pStyle w:val="33"/>
            <w:tabs>
              <w:tab w:val="right" w:leader="dot" w:pos="8313"/>
            </w:tabs>
          </w:pPr>
          <w:r>
            <w:fldChar w:fldCharType="begin"/>
          </w:r>
          <w:r>
            <w:instrText xml:space="preserve"> HYPERLINK \l _Toc26297 </w:instrText>
          </w:r>
          <w:r>
            <w:fldChar w:fldCharType="separate"/>
          </w:r>
          <w:r>
            <w:rPr>
              <w:rFonts w:ascii="宋体" w:hAnsi="宋体" w:eastAsia="宋体"/>
            </w:rPr>
            <w:t>7.1 中选候选人公示</w:t>
          </w:r>
          <w:r>
            <w:tab/>
          </w:r>
          <w:r>
            <w:fldChar w:fldCharType="begin"/>
          </w:r>
          <w:r>
            <w:instrText xml:space="preserve"> PAGEREF _Toc26297 \h </w:instrText>
          </w:r>
          <w:r>
            <w:fldChar w:fldCharType="separate"/>
          </w:r>
          <w:r>
            <w:t>21</w:t>
          </w:r>
          <w:r>
            <w:fldChar w:fldCharType="end"/>
          </w:r>
          <w:r>
            <w:fldChar w:fldCharType="end"/>
          </w:r>
        </w:p>
        <w:p w14:paraId="4D150A86">
          <w:pPr>
            <w:pStyle w:val="33"/>
            <w:tabs>
              <w:tab w:val="right" w:leader="dot" w:pos="8313"/>
            </w:tabs>
          </w:pPr>
          <w:r>
            <w:fldChar w:fldCharType="begin"/>
          </w:r>
          <w:r>
            <w:instrText xml:space="preserve"> HYPERLINK \l _Toc21135 </w:instrText>
          </w:r>
          <w:r>
            <w:fldChar w:fldCharType="separate"/>
          </w:r>
          <w:r>
            <w:rPr>
              <w:rFonts w:ascii="宋体" w:hAnsi="宋体" w:eastAsia="宋体"/>
            </w:rPr>
            <w:t>7.2 评审结果异议</w:t>
          </w:r>
          <w:r>
            <w:tab/>
          </w:r>
          <w:r>
            <w:fldChar w:fldCharType="begin"/>
          </w:r>
          <w:r>
            <w:instrText xml:space="preserve"> PAGEREF _Toc21135 \h </w:instrText>
          </w:r>
          <w:r>
            <w:fldChar w:fldCharType="separate"/>
          </w:r>
          <w:r>
            <w:t>21</w:t>
          </w:r>
          <w:r>
            <w:fldChar w:fldCharType="end"/>
          </w:r>
          <w:r>
            <w:fldChar w:fldCharType="end"/>
          </w:r>
        </w:p>
        <w:p w14:paraId="6C3B0F05">
          <w:pPr>
            <w:pStyle w:val="33"/>
            <w:tabs>
              <w:tab w:val="right" w:leader="dot" w:pos="8313"/>
            </w:tabs>
          </w:pPr>
          <w:r>
            <w:fldChar w:fldCharType="begin"/>
          </w:r>
          <w:r>
            <w:instrText xml:space="preserve"> HYPERLINK \l _Toc30106 </w:instrText>
          </w:r>
          <w:r>
            <w:fldChar w:fldCharType="separate"/>
          </w:r>
          <w:r>
            <w:rPr>
              <w:rFonts w:ascii="宋体" w:hAnsi="宋体" w:eastAsia="宋体"/>
            </w:rPr>
            <w:t>7.3 中选候选人履约能力审查</w:t>
          </w:r>
          <w:r>
            <w:tab/>
          </w:r>
          <w:r>
            <w:fldChar w:fldCharType="begin"/>
          </w:r>
          <w:r>
            <w:instrText xml:space="preserve"> PAGEREF _Toc30106 \h </w:instrText>
          </w:r>
          <w:r>
            <w:fldChar w:fldCharType="separate"/>
          </w:r>
          <w:r>
            <w:t>21</w:t>
          </w:r>
          <w:r>
            <w:fldChar w:fldCharType="end"/>
          </w:r>
          <w:r>
            <w:fldChar w:fldCharType="end"/>
          </w:r>
        </w:p>
        <w:p w14:paraId="4B88715A">
          <w:pPr>
            <w:pStyle w:val="33"/>
            <w:tabs>
              <w:tab w:val="right" w:leader="dot" w:pos="8313"/>
            </w:tabs>
          </w:pPr>
          <w:r>
            <w:fldChar w:fldCharType="begin"/>
          </w:r>
          <w:r>
            <w:instrText xml:space="preserve"> HYPERLINK \l _Toc31041 </w:instrText>
          </w:r>
          <w:r>
            <w:fldChar w:fldCharType="separate"/>
          </w:r>
          <w:r>
            <w:rPr>
              <w:rFonts w:ascii="宋体" w:hAnsi="宋体" w:eastAsia="宋体"/>
            </w:rPr>
            <w:t xml:space="preserve">7.4 </w:t>
          </w:r>
          <w:r>
            <w:rPr>
              <w:rFonts w:hint="eastAsia" w:ascii="宋体" w:hAnsi="宋体" w:eastAsia="宋体"/>
            </w:rPr>
            <w:t>确定中选人</w:t>
          </w:r>
          <w:r>
            <w:tab/>
          </w:r>
          <w:r>
            <w:fldChar w:fldCharType="begin"/>
          </w:r>
          <w:r>
            <w:instrText xml:space="preserve"> PAGEREF _Toc31041 \h </w:instrText>
          </w:r>
          <w:r>
            <w:fldChar w:fldCharType="separate"/>
          </w:r>
          <w:r>
            <w:t>22</w:t>
          </w:r>
          <w:r>
            <w:fldChar w:fldCharType="end"/>
          </w:r>
          <w:r>
            <w:fldChar w:fldCharType="end"/>
          </w:r>
        </w:p>
        <w:p w14:paraId="58865D41">
          <w:pPr>
            <w:pStyle w:val="33"/>
            <w:tabs>
              <w:tab w:val="right" w:leader="dot" w:pos="8313"/>
            </w:tabs>
          </w:pPr>
          <w:r>
            <w:fldChar w:fldCharType="begin"/>
          </w:r>
          <w:r>
            <w:instrText xml:space="preserve"> HYPERLINK \l _Toc1700 </w:instrText>
          </w:r>
          <w:r>
            <w:fldChar w:fldCharType="separate"/>
          </w:r>
          <w:r>
            <w:rPr>
              <w:rFonts w:ascii="宋体" w:hAnsi="宋体" w:eastAsia="宋体"/>
            </w:rPr>
            <w:t>7.5 中选通知</w:t>
          </w:r>
          <w:r>
            <w:tab/>
          </w:r>
          <w:r>
            <w:fldChar w:fldCharType="begin"/>
          </w:r>
          <w:r>
            <w:instrText xml:space="preserve"> PAGEREF _Toc1700 \h </w:instrText>
          </w:r>
          <w:r>
            <w:fldChar w:fldCharType="separate"/>
          </w:r>
          <w:r>
            <w:t>22</w:t>
          </w:r>
          <w:r>
            <w:fldChar w:fldCharType="end"/>
          </w:r>
          <w:r>
            <w:fldChar w:fldCharType="end"/>
          </w:r>
        </w:p>
        <w:p w14:paraId="7C07C23E">
          <w:pPr>
            <w:pStyle w:val="33"/>
            <w:tabs>
              <w:tab w:val="right" w:leader="dot" w:pos="8313"/>
            </w:tabs>
          </w:pPr>
          <w:r>
            <w:fldChar w:fldCharType="begin"/>
          </w:r>
          <w:r>
            <w:instrText xml:space="preserve"> HYPERLINK \l _Toc14693 </w:instrText>
          </w:r>
          <w:r>
            <w:fldChar w:fldCharType="separate"/>
          </w:r>
          <w:r>
            <w:rPr>
              <w:rFonts w:ascii="宋体" w:hAnsi="宋体" w:eastAsia="宋体"/>
            </w:rPr>
            <w:t>7.6 履约保证金</w:t>
          </w:r>
          <w:r>
            <w:tab/>
          </w:r>
          <w:r>
            <w:fldChar w:fldCharType="begin"/>
          </w:r>
          <w:r>
            <w:instrText xml:space="preserve"> PAGEREF _Toc14693 \h </w:instrText>
          </w:r>
          <w:r>
            <w:fldChar w:fldCharType="separate"/>
          </w:r>
          <w:r>
            <w:t>22</w:t>
          </w:r>
          <w:r>
            <w:fldChar w:fldCharType="end"/>
          </w:r>
          <w:r>
            <w:fldChar w:fldCharType="end"/>
          </w:r>
        </w:p>
        <w:p w14:paraId="02D0F6F1">
          <w:pPr>
            <w:pStyle w:val="33"/>
            <w:tabs>
              <w:tab w:val="right" w:leader="dot" w:pos="8313"/>
            </w:tabs>
          </w:pPr>
          <w:r>
            <w:fldChar w:fldCharType="begin"/>
          </w:r>
          <w:r>
            <w:instrText xml:space="preserve"> HYPERLINK \l _Toc25756 </w:instrText>
          </w:r>
          <w:r>
            <w:fldChar w:fldCharType="separate"/>
          </w:r>
          <w:r>
            <w:rPr>
              <w:rFonts w:ascii="宋体" w:hAnsi="宋体" w:eastAsia="宋体"/>
            </w:rPr>
            <w:t>7.7 签订合同</w:t>
          </w:r>
          <w:r>
            <w:tab/>
          </w:r>
          <w:r>
            <w:fldChar w:fldCharType="begin"/>
          </w:r>
          <w:r>
            <w:instrText xml:space="preserve"> PAGEREF _Toc25756 \h </w:instrText>
          </w:r>
          <w:r>
            <w:fldChar w:fldCharType="separate"/>
          </w:r>
          <w:r>
            <w:t>22</w:t>
          </w:r>
          <w:r>
            <w:fldChar w:fldCharType="end"/>
          </w:r>
          <w:r>
            <w:fldChar w:fldCharType="end"/>
          </w:r>
        </w:p>
        <w:p w14:paraId="30CDA6A4">
          <w:pPr>
            <w:pStyle w:val="27"/>
            <w:tabs>
              <w:tab w:val="right" w:leader="dot" w:pos="8313"/>
            </w:tabs>
          </w:pPr>
          <w:r>
            <w:fldChar w:fldCharType="begin"/>
          </w:r>
          <w:r>
            <w:instrText xml:space="preserve"> HYPERLINK \l _Toc23544 </w:instrText>
          </w:r>
          <w:r>
            <w:fldChar w:fldCharType="separate"/>
          </w:r>
          <w:r>
            <w:rPr>
              <w:rFonts w:ascii="宋体" w:hAnsi="宋体" w:eastAsia="宋体"/>
            </w:rPr>
            <w:t>8.纪律和监督</w:t>
          </w:r>
          <w:r>
            <w:tab/>
          </w:r>
          <w:r>
            <w:fldChar w:fldCharType="begin"/>
          </w:r>
          <w:r>
            <w:instrText xml:space="preserve"> PAGEREF _Toc23544 \h </w:instrText>
          </w:r>
          <w:r>
            <w:fldChar w:fldCharType="separate"/>
          </w:r>
          <w:r>
            <w:t>22</w:t>
          </w:r>
          <w:r>
            <w:fldChar w:fldCharType="end"/>
          </w:r>
          <w:r>
            <w:fldChar w:fldCharType="end"/>
          </w:r>
        </w:p>
        <w:p w14:paraId="224683C4">
          <w:pPr>
            <w:pStyle w:val="33"/>
            <w:tabs>
              <w:tab w:val="right" w:leader="dot" w:pos="8313"/>
            </w:tabs>
          </w:pPr>
          <w:r>
            <w:fldChar w:fldCharType="begin"/>
          </w:r>
          <w:r>
            <w:instrText xml:space="preserve"> HYPERLINK \l _Toc142 </w:instrText>
          </w:r>
          <w:r>
            <w:fldChar w:fldCharType="separate"/>
          </w:r>
          <w:r>
            <w:rPr>
              <w:rFonts w:ascii="宋体" w:hAnsi="宋体" w:eastAsia="宋体"/>
            </w:rPr>
            <w:t>8.1 对采购人的纪律要求</w:t>
          </w:r>
          <w:r>
            <w:tab/>
          </w:r>
          <w:r>
            <w:fldChar w:fldCharType="begin"/>
          </w:r>
          <w:r>
            <w:instrText xml:space="preserve"> PAGEREF _Toc142 \h </w:instrText>
          </w:r>
          <w:r>
            <w:fldChar w:fldCharType="separate"/>
          </w:r>
          <w:r>
            <w:t>22</w:t>
          </w:r>
          <w:r>
            <w:fldChar w:fldCharType="end"/>
          </w:r>
          <w:r>
            <w:fldChar w:fldCharType="end"/>
          </w:r>
        </w:p>
        <w:p w14:paraId="7F8942F4">
          <w:pPr>
            <w:pStyle w:val="33"/>
            <w:tabs>
              <w:tab w:val="right" w:leader="dot" w:pos="8313"/>
            </w:tabs>
          </w:pPr>
          <w:r>
            <w:fldChar w:fldCharType="begin"/>
          </w:r>
          <w:r>
            <w:instrText xml:space="preserve"> HYPERLINK \l _Toc20923 </w:instrText>
          </w:r>
          <w:r>
            <w:fldChar w:fldCharType="separate"/>
          </w:r>
          <w:r>
            <w:rPr>
              <w:rFonts w:ascii="宋体" w:hAnsi="宋体" w:eastAsia="宋体"/>
            </w:rPr>
            <w:t>8.2 对应答人的纪律要求</w:t>
          </w:r>
          <w:r>
            <w:tab/>
          </w:r>
          <w:r>
            <w:fldChar w:fldCharType="begin"/>
          </w:r>
          <w:r>
            <w:instrText xml:space="preserve"> PAGEREF _Toc20923 \h </w:instrText>
          </w:r>
          <w:r>
            <w:fldChar w:fldCharType="separate"/>
          </w:r>
          <w:r>
            <w:t>23</w:t>
          </w:r>
          <w:r>
            <w:fldChar w:fldCharType="end"/>
          </w:r>
          <w:r>
            <w:fldChar w:fldCharType="end"/>
          </w:r>
        </w:p>
        <w:p w14:paraId="50AFB4C9">
          <w:pPr>
            <w:pStyle w:val="33"/>
            <w:tabs>
              <w:tab w:val="right" w:leader="dot" w:pos="8313"/>
            </w:tabs>
          </w:pPr>
          <w:r>
            <w:fldChar w:fldCharType="begin"/>
          </w:r>
          <w:r>
            <w:instrText xml:space="preserve"> HYPERLINK \l _Toc17559 </w:instrText>
          </w:r>
          <w:r>
            <w:fldChar w:fldCharType="separate"/>
          </w:r>
          <w:r>
            <w:rPr>
              <w:rFonts w:ascii="宋体" w:hAnsi="宋体" w:eastAsia="宋体"/>
            </w:rPr>
            <w:t>8.3 对评审委员会成员的纪律要求</w:t>
          </w:r>
          <w:r>
            <w:tab/>
          </w:r>
          <w:r>
            <w:fldChar w:fldCharType="begin"/>
          </w:r>
          <w:r>
            <w:instrText xml:space="preserve"> PAGEREF _Toc17559 \h </w:instrText>
          </w:r>
          <w:r>
            <w:fldChar w:fldCharType="separate"/>
          </w:r>
          <w:r>
            <w:t>23</w:t>
          </w:r>
          <w:r>
            <w:fldChar w:fldCharType="end"/>
          </w:r>
          <w:r>
            <w:fldChar w:fldCharType="end"/>
          </w:r>
        </w:p>
        <w:p w14:paraId="65F2CBE2">
          <w:pPr>
            <w:pStyle w:val="33"/>
            <w:tabs>
              <w:tab w:val="right" w:leader="dot" w:pos="8313"/>
            </w:tabs>
          </w:pPr>
          <w:r>
            <w:fldChar w:fldCharType="begin"/>
          </w:r>
          <w:r>
            <w:instrText xml:space="preserve"> HYPERLINK \l _Toc3916 </w:instrText>
          </w:r>
          <w:r>
            <w:fldChar w:fldCharType="separate"/>
          </w:r>
          <w:r>
            <w:rPr>
              <w:rFonts w:ascii="宋体" w:hAnsi="宋体" w:eastAsia="宋体"/>
            </w:rPr>
            <w:t>8.4 对与评审活动有关的工作人员的纪律要求</w:t>
          </w:r>
          <w:r>
            <w:tab/>
          </w:r>
          <w:r>
            <w:fldChar w:fldCharType="begin"/>
          </w:r>
          <w:r>
            <w:instrText xml:space="preserve"> PAGEREF _Toc3916 \h </w:instrText>
          </w:r>
          <w:r>
            <w:fldChar w:fldCharType="separate"/>
          </w:r>
          <w:r>
            <w:t>23</w:t>
          </w:r>
          <w:r>
            <w:fldChar w:fldCharType="end"/>
          </w:r>
          <w:r>
            <w:fldChar w:fldCharType="end"/>
          </w:r>
        </w:p>
        <w:p w14:paraId="6A05904D">
          <w:pPr>
            <w:pStyle w:val="33"/>
            <w:tabs>
              <w:tab w:val="right" w:leader="dot" w:pos="8313"/>
            </w:tabs>
          </w:pPr>
          <w:r>
            <w:fldChar w:fldCharType="begin"/>
          </w:r>
          <w:r>
            <w:instrText xml:space="preserve"> HYPERLINK \l _Toc518 </w:instrText>
          </w:r>
          <w:r>
            <w:fldChar w:fldCharType="separate"/>
          </w:r>
          <w:r>
            <w:rPr>
              <w:rFonts w:ascii="宋体" w:hAnsi="宋体" w:eastAsia="宋体"/>
            </w:rPr>
            <w:t>8.5 投诉</w:t>
          </w:r>
          <w:r>
            <w:tab/>
          </w:r>
          <w:r>
            <w:fldChar w:fldCharType="begin"/>
          </w:r>
          <w:r>
            <w:instrText xml:space="preserve"> PAGEREF _Toc518 \h </w:instrText>
          </w:r>
          <w:r>
            <w:fldChar w:fldCharType="separate"/>
          </w:r>
          <w:r>
            <w:t>23</w:t>
          </w:r>
          <w:r>
            <w:fldChar w:fldCharType="end"/>
          </w:r>
          <w:r>
            <w:fldChar w:fldCharType="end"/>
          </w:r>
        </w:p>
        <w:p w14:paraId="6F9548D5">
          <w:pPr>
            <w:pStyle w:val="27"/>
            <w:tabs>
              <w:tab w:val="right" w:leader="dot" w:pos="8313"/>
            </w:tabs>
          </w:pPr>
          <w:r>
            <w:fldChar w:fldCharType="begin"/>
          </w:r>
          <w:r>
            <w:instrText xml:space="preserve"> HYPERLINK \l _Toc15161 </w:instrText>
          </w:r>
          <w:r>
            <w:fldChar w:fldCharType="separate"/>
          </w:r>
          <w:r>
            <w:rPr>
              <w:rFonts w:ascii="宋体" w:hAnsi="宋体" w:eastAsia="宋体"/>
              <w:highlight w:val="none"/>
            </w:rPr>
            <w:t>9. 是否采用电子</w:t>
          </w:r>
          <w:r>
            <w:rPr>
              <w:rFonts w:hint="eastAsia" w:ascii="宋体" w:hAnsi="宋体" w:eastAsia="宋体"/>
              <w:highlight w:val="none"/>
            </w:rPr>
            <w:t>比选应答</w:t>
          </w:r>
          <w:r>
            <w:tab/>
          </w:r>
          <w:r>
            <w:fldChar w:fldCharType="begin"/>
          </w:r>
          <w:r>
            <w:instrText xml:space="preserve"> PAGEREF _Toc15161 \h </w:instrText>
          </w:r>
          <w:r>
            <w:fldChar w:fldCharType="separate"/>
          </w:r>
          <w:r>
            <w:t>23</w:t>
          </w:r>
          <w:r>
            <w:fldChar w:fldCharType="end"/>
          </w:r>
          <w:r>
            <w:fldChar w:fldCharType="end"/>
          </w:r>
        </w:p>
        <w:p w14:paraId="16FCED7D">
          <w:pPr>
            <w:pStyle w:val="27"/>
            <w:tabs>
              <w:tab w:val="right" w:leader="dot" w:pos="8313"/>
            </w:tabs>
          </w:pPr>
          <w:r>
            <w:fldChar w:fldCharType="begin"/>
          </w:r>
          <w:r>
            <w:instrText xml:space="preserve"> HYPERLINK \l _Toc32167 </w:instrText>
          </w:r>
          <w:r>
            <w:fldChar w:fldCharType="separate"/>
          </w:r>
          <w:r>
            <w:rPr>
              <w:rFonts w:hint="eastAsia" w:ascii="宋体" w:hAnsi="宋体" w:eastAsia="宋体"/>
              <w:highlight w:val="none"/>
              <w:lang w:val="en-US" w:eastAsia="zh-CN"/>
            </w:rPr>
            <w:t>否</w:t>
          </w:r>
          <w:r>
            <w:tab/>
          </w:r>
          <w:r>
            <w:fldChar w:fldCharType="begin"/>
          </w:r>
          <w:r>
            <w:instrText xml:space="preserve"> PAGEREF _Toc32167 \h </w:instrText>
          </w:r>
          <w:r>
            <w:fldChar w:fldCharType="separate"/>
          </w:r>
          <w:r>
            <w:t>23</w:t>
          </w:r>
          <w:r>
            <w:fldChar w:fldCharType="end"/>
          </w:r>
          <w:r>
            <w:fldChar w:fldCharType="end"/>
          </w:r>
        </w:p>
        <w:p w14:paraId="3CA342EC">
          <w:pPr>
            <w:pStyle w:val="27"/>
            <w:tabs>
              <w:tab w:val="right" w:leader="dot" w:pos="8313"/>
            </w:tabs>
          </w:pPr>
          <w:r>
            <w:fldChar w:fldCharType="begin"/>
          </w:r>
          <w:r>
            <w:instrText xml:space="preserve"> HYPERLINK \l _Toc17847 </w:instrText>
          </w:r>
          <w:r>
            <w:fldChar w:fldCharType="separate"/>
          </w:r>
          <w:r>
            <w:rPr>
              <w:rFonts w:ascii="宋体" w:hAnsi="宋体" w:eastAsia="宋体"/>
            </w:rPr>
            <w:t>10. 需要补充的其他内容</w:t>
          </w:r>
          <w:r>
            <w:tab/>
          </w:r>
          <w:r>
            <w:fldChar w:fldCharType="begin"/>
          </w:r>
          <w:r>
            <w:instrText xml:space="preserve"> PAGEREF _Toc17847 \h </w:instrText>
          </w:r>
          <w:r>
            <w:fldChar w:fldCharType="separate"/>
          </w:r>
          <w:r>
            <w:t>23</w:t>
          </w:r>
          <w:r>
            <w:fldChar w:fldCharType="end"/>
          </w:r>
          <w:r>
            <w:fldChar w:fldCharType="end"/>
          </w:r>
        </w:p>
        <w:p w14:paraId="3A54747F">
          <w:pPr>
            <w:pStyle w:val="27"/>
            <w:tabs>
              <w:tab w:val="right" w:leader="dot" w:pos="8313"/>
            </w:tabs>
          </w:pPr>
          <w:r>
            <w:fldChar w:fldCharType="begin"/>
          </w:r>
          <w:r>
            <w:instrText xml:space="preserve"> HYPERLINK \l _Toc29484 </w:instrText>
          </w:r>
          <w:r>
            <w:fldChar w:fldCharType="separate"/>
          </w:r>
          <w:r>
            <w:rPr>
              <w:rFonts w:hint="eastAsia" w:ascii="宋体" w:hAnsi="宋体" w:eastAsia="宋体" w:cs="宋体"/>
              <w:szCs w:val="36"/>
              <w:highlight w:val="none"/>
              <w:lang w:eastAsia="zh-CN"/>
            </w:rPr>
            <w:t>第</w:t>
          </w:r>
          <w:r>
            <w:rPr>
              <w:rFonts w:hint="eastAsia" w:ascii="宋体" w:hAnsi="宋体" w:cs="宋体"/>
              <w:szCs w:val="36"/>
              <w:highlight w:val="none"/>
              <w:lang w:val="en-US" w:eastAsia="zh-CN"/>
            </w:rPr>
            <w:t>三</w:t>
          </w:r>
          <w:r>
            <w:rPr>
              <w:rFonts w:hint="eastAsia" w:ascii="宋体" w:hAnsi="宋体" w:eastAsia="宋体" w:cs="宋体"/>
              <w:szCs w:val="36"/>
              <w:highlight w:val="none"/>
              <w:lang w:eastAsia="zh-CN"/>
            </w:rPr>
            <w:t>章</w:t>
          </w:r>
          <w:r>
            <w:rPr>
              <w:rFonts w:hint="eastAsia" w:ascii="宋体" w:hAnsi="宋体" w:eastAsia="宋体" w:cs="宋体"/>
              <w:szCs w:val="36"/>
              <w:highlight w:val="none"/>
              <w:lang w:val="en-US"/>
            </w:rPr>
            <w:t xml:space="preserve">  </w:t>
          </w:r>
          <w:r>
            <w:rPr>
              <w:rFonts w:hint="eastAsia" w:ascii="宋体" w:hAnsi="宋体" w:eastAsia="宋体" w:cs="宋体"/>
              <w:szCs w:val="36"/>
              <w:highlight w:val="none"/>
              <w:lang w:eastAsia="zh-CN"/>
            </w:rPr>
            <w:t>采购项目技术、服务及其他商务要求</w:t>
          </w:r>
          <w:r>
            <w:tab/>
          </w:r>
          <w:r>
            <w:fldChar w:fldCharType="begin"/>
          </w:r>
          <w:r>
            <w:instrText xml:space="preserve"> PAGEREF _Toc29484 \h </w:instrText>
          </w:r>
          <w:r>
            <w:fldChar w:fldCharType="separate"/>
          </w:r>
          <w:r>
            <w:t>24</w:t>
          </w:r>
          <w:r>
            <w:fldChar w:fldCharType="end"/>
          </w:r>
          <w:r>
            <w:fldChar w:fldCharType="end"/>
          </w:r>
        </w:p>
        <w:p w14:paraId="4539BF62">
          <w:pPr>
            <w:pStyle w:val="27"/>
            <w:tabs>
              <w:tab w:val="right" w:leader="dot" w:pos="8313"/>
            </w:tabs>
          </w:pPr>
          <w:r>
            <w:fldChar w:fldCharType="begin"/>
          </w:r>
          <w:r>
            <w:instrText xml:space="preserve"> HYPERLINK \l _Toc32463 </w:instrText>
          </w:r>
          <w:r>
            <w:fldChar w:fldCharType="separate"/>
          </w:r>
          <w:r>
            <w:rPr>
              <w:rFonts w:hint="eastAsia" w:ascii="宋体" w:hAnsi="宋体" w:eastAsia="宋体" w:cs="宋体"/>
              <w:bCs/>
              <w:kern w:val="2"/>
              <w:szCs w:val="24"/>
              <w:lang w:val="en-US" w:eastAsia="zh-CN" w:bidi="ar"/>
            </w:rPr>
            <w:t>一、项目概述</w:t>
          </w:r>
          <w:r>
            <w:rPr>
              <w:rFonts w:hint="eastAsia" w:cs="宋体"/>
              <w:bCs/>
              <w:kern w:val="2"/>
              <w:szCs w:val="24"/>
              <w:lang w:val="en-US" w:eastAsia="zh-CN" w:bidi="ar"/>
            </w:rPr>
            <w:t>：</w:t>
          </w:r>
          <w:r>
            <w:rPr>
              <w:rFonts w:hint="eastAsia" w:ascii="宋体" w:hAnsi="宋体" w:eastAsia="宋体" w:cs="宋体"/>
              <w:bCs/>
              <w:kern w:val="2"/>
              <w:szCs w:val="24"/>
              <w:lang w:val="en-US" w:eastAsia="zh-CN" w:bidi="ar"/>
            </w:rPr>
            <w:t>本项目为成都市土产有限责任公司八里庄农产品市场经营管理分公司拟采购八里庄农产品市场（大棚）保洁服务项目一项。</w:t>
          </w:r>
          <w:r>
            <w:tab/>
          </w:r>
          <w:r>
            <w:fldChar w:fldCharType="begin"/>
          </w:r>
          <w:r>
            <w:instrText xml:space="preserve"> PAGEREF _Toc32463 \h </w:instrText>
          </w:r>
          <w:r>
            <w:fldChar w:fldCharType="separate"/>
          </w:r>
          <w:r>
            <w:t>24</w:t>
          </w:r>
          <w:r>
            <w:fldChar w:fldCharType="end"/>
          </w:r>
          <w:r>
            <w:fldChar w:fldCharType="end"/>
          </w:r>
        </w:p>
        <w:p w14:paraId="6D6DA80C">
          <w:pPr>
            <w:pStyle w:val="27"/>
            <w:tabs>
              <w:tab w:val="right" w:leader="dot" w:pos="8313"/>
            </w:tabs>
          </w:pPr>
          <w:r>
            <w:fldChar w:fldCharType="begin"/>
          </w:r>
          <w:r>
            <w:instrText xml:space="preserve"> HYPERLINK \l _Toc28942 </w:instrText>
          </w:r>
          <w:r>
            <w:fldChar w:fldCharType="separate"/>
          </w:r>
          <w:r>
            <w:rPr>
              <w:rFonts w:hint="eastAsia" w:ascii="楷体" w:hAnsi="楷体" w:eastAsia="楷体" w:cs="楷体"/>
              <w:bCs/>
              <w:kern w:val="2"/>
              <w:szCs w:val="24"/>
              <w:lang w:val="en-US" w:eastAsia="zh-CN" w:bidi="ar"/>
            </w:rPr>
            <w:t>★</w:t>
          </w:r>
          <w:r>
            <w:rPr>
              <w:rFonts w:hint="eastAsia" w:ascii="宋体" w:hAnsi="宋体" w:eastAsia="宋体" w:cs="宋体"/>
              <w:bCs/>
              <w:kern w:val="2"/>
              <w:szCs w:val="24"/>
              <w:lang w:val="en-US" w:eastAsia="zh-CN" w:bidi="ar"/>
            </w:rPr>
            <w:t>二、服务内容及要求</w:t>
          </w:r>
          <w:r>
            <w:tab/>
          </w:r>
          <w:r>
            <w:fldChar w:fldCharType="begin"/>
          </w:r>
          <w:r>
            <w:instrText xml:space="preserve"> PAGEREF _Toc28942 \h </w:instrText>
          </w:r>
          <w:r>
            <w:fldChar w:fldCharType="separate"/>
          </w:r>
          <w:r>
            <w:t>24</w:t>
          </w:r>
          <w:r>
            <w:fldChar w:fldCharType="end"/>
          </w:r>
          <w:r>
            <w:fldChar w:fldCharType="end"/>
          </w:r>
        </w:p>
        <w:p w14:paraId="4559CE34">
          <w:pPr>
            <w:pStyle w:val="27"/>
            <w:tabs>
              <w:tab w:val="right" w:leader="dot" w:pos="8313"/>
            </w:tabs>
          </w:pPr>
          <w:r>
            <w:fldChar w:fldCharType="begin"/>
          </w:r>
          <w:r>
            <w:instrText xml:space="preserve"> HYPERLINK \l _Toc10056 </w:instrText>
          </w:r>
          <w:r>
            <w:fldChar w:fldCharType="separate"/>
          </w:r>
          <w:r>
            <w:rPr>
              <w:rFonts w:hint="eastAsia" w:ascii="宋体" w:hAnsi="宋体" w:eastAsia="宋体" w:cs="宋体"/>
              <w:bCs/>
              <w:kern w:val="2"/>
              <w:szCs w:val="24"/>
              <w:lang w:val="en-US" w:eastAsia="zh-CN" w:bidi="ar"/>
            </w:rPr>
            <w:t>6.配合遇到检查期间的其他要求。</w:t>
          </w:r>
          <w:r>
            <w:tab/>
          </w:r>
          <w:r>
            <w:fldChar w:fldCharType="begin"/>
          </w:r>
          <w:r>
            <w:instrText xml:space="preserve"> PAGEREF _Toc10056 \h </w:instrText>
          </w:r>
          <w:r>
            <w:fldChar w:fldCharType="separate"/>
          </w:r>
          <w:r>
            <w:t>24</w:t>
          </w:r>
          <w:r>
            <w:fldChar w:fldCharType="end"/>
          </w:r>
          <w:r>
            <w:fldChar w:fldCharType="end"/>
          </w:r>
        </w:p>
        <w:p w14:paraId="483D2768">
          <w:pPr>
            <w:pStyle w:val="27"/>
            <w:tabs>
              <w:tab w:val="right" w:leader="dot" w:pos="8313"/>
            </w:tabs>
          </w:pPr>
          <w:r>
            <w:fldChar w:fldCharType="begin"/>
          </w:r>
          <w:r>
            <w:instrText xml:space="preserve"> HYPERLINK \l _Toc14438 </w:instrText>
          </w:r>
          <w:r>
            <w:fldChar w:fldCharType="separate"/>
          </w:r>
          <w:r>
            <w:rPr>
              <w:rFonts w:hint="eastAsia" w:ascii="楷体" w:hAnsi="楷体" w:eastAsia="楷体" w:cs="楷体"/>
              <w:bCs/>
              <w:kern w:val="2"/>
              <w:szCs w:val="24"/>
              <w:lang w:val="en-US" w:eastAsia="zh-CN" w:bidi="ar"/>
            </w:rPr>
            <w:t>★</w:t>
          </w:r>
          <w:r>
            <w:rPr>
              <w:rFonts w:hint="eastAsia" w:ascii="宋体" w:hAnsi="宋体" w:eastAsia="宋体" w:cs="宋体"/>
              <w:bCs/>
              <w:kern w:val="2"/>
              <w:szCs w:val="24"/>
              <w:lang w:val="en-US" w:eastAsia="zh-CN" w:bidi="ar"/>
            </w:rPr>
            <w:t>三、商务要求</w:t>
          </w:r>
          <w:r>
            <w:tab/>
          </w:r>
          <w:r>
            <w:fldChar w:fldCharType="begin"/>
          </w:r>
          <w:r>
            <w:instrText xml:space="preserve"> PAGEREF _Toc14438 \h </w:instrText>
          </w:r>
          <w:r>
            <w:fldChar w:fldCharType="separate"/>
          </w:r>
          <w:r>
            <w:t>24</w:t>
          </w:r>
          <w:r>
            <w:fldChar w:fldCharType="end"/>
          </w:r>
          <w:r>
            <w:fldChar w:fldCharType="end"/>
          </w:r>
        </w:p>
        <w:p w14:paraId="23ACB16A">
          <w:pPr>
            <w:pStyle w:val="33"/>
            <w:tabs>
              <w:tab w:val="right" w:leader="dot" w:pos="8313"/>
            </w:tabs>
          </w:pPr>
          <w:r>
            <w:fldChar w:fldCharType="begin"/>
          </w:r>
          <w:r>
            <w:instrText xml:space="preserve"> HYPERLINK \l _Toc6554 </w:instrText>
          </w:r>
          <w:r>
            <w:fldChar w:fldCharType="separate"/>
          </w:r>
          <w:r>
            <w:rPr>
              <w:rFonts w:hint="eastAsia"/>
              <w:szCs w:val="36"/>
              <w:highlight w:val="none"/>
              <w:lang w:val="en-US" w:eastAsia="zh-CN"/>
            </w:rPr>
            <w:t>应答</w:t>
          </w:r>
          <w:r>
            <w:rPr>
              <w:szCs w:val="36"/>
              <w:highlight w:val="none"/>
            </w:rPr>
            <w:t>文件封面</w:t>
          </w:r>
          <w:r>
            <w:tab/>
          </w:r>
          <w:r>
            <w:fldChar w:fldCharType="begin"/>
          </w:r>
          <w:r>
            <w:instrText xml:space="preserve"> PAGEREF _Toc6554 \h </w:instrText>
          </w:r>
          <w:r>
            <w:fldChar w:fldCharType="separate"/>
          </w:r>
          <w:r>
            <w:t>26</w:t>
          </w:r>
          <w:r>
            <w:fldChar w:fldCharType="end"/>
          </w:r>
          <w:r>
            <w:fldChar w:fldCharType="end"/>
          </w:r>
        </w:p>
        <w:p w14:paraId="5E63A92A">
          <w:pPr>
            <w:pStyle w:val="33"/>
            <w:tabs>
              <w:tab w:val="right" w:leader="dot" w:pos="8313"/>
            </w:tabs>
          </w:pPr>
          <w:r>
            <w:fldChar w:fldCharType="begin"/>
          </w:r>
          <w:r>
            <w:instrText xml:space="preserve"> HYPERLINK \l _Toc26757 </w:instrText>
          </w:r>
          <w:r>
            <w:fldChar w:fldCharType="separate"/>
          </w:r>
          <w:r>
            <w:rPr>
              <w:szCs w:val="36"/>
              <w:highlight w:val="none"/>
            </w:rPr>
            <w:t>一、相关证明文件格式</w:t>
          </w:r>
          <w:r>
            <w:tab/>
          </w:r>
          <w:r>
            <w:fldChar w:fldCharType="begin"/>
          </w:r>
          <w:r>
            <w:instrText xml:space="preserve"> PAGEREF _Toc26757 \h </w:instrText>
          </w:r>
          <w:r>
            <w:fldChar w:fldCharType="separate"/>
          </w:r>
          <w:r>
            <w:t>27</w:t>
          </w:r>
          <w:r>
            <w:fldChar w:fldCharType="end"/>
          </w:r>
          <w:r>
            <w:fldChar w:fldCharType="end"/>
          </w:r>
        </w:p>
        <w:p w14:paraId="253FCB3E">
          <w:pPr>
            <w:pStyle w:val="27"/>
            <w:tabs>
              <w:tab w:val="right" w:leader="dot" w:pos="8313"/>
            </w:tabs>
          </w:pPr>
          <w:r>
            <w:fldChar w:fldCharType="begin"/>
          </w:r>
          <w:r>
            <w:instrText xml:space="preserve"> HYPERLINK \l _Toc21412 </w:instrText>
          </w:r>
          <w:r>
            <w:fldChar w:fldCharType="separate"/>
          </w:r>
          <w:r>
            <w:rPr>
              <w:szCs w:val="36"/>
              <w:highlight w:val="none"/>
            </w:rPr>
            <w:t>二、资格性承诺函</w:t>
          </w:r>
          <w:r>
            <w:tab/>
          </w:r>
          <w:r>
            <w:fldChar w:fldCharType="begin"/>
          </w:r>
          <w:r>
            <w:instrText xml:space="preserve"> PAGEREF _Toc21412 \h </w:instrText>
          </w:r>
          <w:r>
            <w:fldChar w:fldCharType="separate"/>
          </w:r>
          <w:r>
            <w:t>29</w:t>
          </w:r>
          <w:r>
            <w:fldChar w:fldCharType="end"/>
          </w:r>
          <w:r>
            <w:fldChar w:fldCharType="end"/>
          </w:r>
        </w:p>
        <w:p w14:paraId="524AC275">
          <w:pPr>
            <w:pStyle w:val="27"/>
            <w:tabs>
              <w:tab w:val="right" w:leader="dot" w:pos="8313"/>
            </w:tabs>
          </w:pPr>
          <w:r>
            <w:fldChar w:fldCharType="begin"/>
          </w:r>
          <w:r>
            <w:instrText xml:space="preserve"> HYPERLINK \l _Toc15445 </w:instrText>
          </w:r>
          <w:r>
            <w:fldChar w:fldCharType="separate"/>
          </w:r>
          <w:r>
            <w:rPr>
              <w:szCs w:val="36"/>
              <w:highlight w:val="none"/>
            </w:rPr>
            <w:t>三、</w:t>
          </w:r>
          <w:r>
            <w:rPr>
              <w:rFonts w:hint="eastAsia"/>
              <w:szCs w:val="36"/>
              <w:highlight w:val="none"/>
              <w:lang w:eastAsia="zh-CN"/>
            </w:rPr>
            <w:t>应答人</w:t>
          </w:r>
          <w:r>
            <w:rPr>
              <w:szCs w:val="36"/>
              <w:highlight w:val="none"/>
            </w:rPr>
            <w:t>廉洁承诺书</w:t>
          </w:r>
          <w:r>
            <w:tab/>
          </w:r>
          <w:r>
            <w:fldChar w:fldCharType="begin"/>
          </w:r>
          <w:r>
            <w:instrText xml:space="preserve"> PAGEREF _Toc15445 \h </w:instrText>
          </w:r>
          <w:r>
            <w:fldChar w:fldCharType="separate"/>
          </w:r>
          <w:r>
            <w:t>30</w:t>
          </w:r>
          <w:r>
            <w:fldChar w:fldCharType="end"/>
          </w:r>
          <w:r>
            <w:fldChar w:fldCharType="end"/>
          </w:r>
        </w:p>
        <w:p w14:paraId="0EF72BA7">
          <w:pPr>
            <w:pStyle w:val="27"/>
            <w:tabs>
              <w:tab w:val="right" w:leader="dot" w:pos="8313"/>
            </w:tabs>
          </w:pPr>
          <w:r>
            <w:fldChar w:fldCharType="begin"/>
          </w:r>
          <w:r>
            <w:instrText xml:space="preserve"> HYPERLINK \l _Toc12039 </w:instrText>
          </w:r>
          <w:r>
            <w:fldChar w:fldCharType="separate"/>
          </w:r>
          <w:r>
            <w:rPr>
              <w:szCs w:val="36"/>
              <w:highlight w:val="none"/>
            </w:rPr>
            <w:t>四、报价函</w:t>
          </w:r>
          <w:r>
            <w:tab/>
          </w:r>
          <w:r>
            <w:fldChar w:fldCharType="begin"/>
          </w:r>
          <w:r>
            <w:instrText xml:space="preserve"> PAGEREF _Toc12039 \h </w:instrText>
          </w:r>
          <w:r>
            <w:fldChar w:fldCharType="separate"/>
          </w:r>
          <w:r>
            <w:t>31</w:t>
          </w:r>
          <w:r>
            <w:fldChar w:fldCharType="end"/>
          </w:r>
          <w:r>
            <w:fldChar w:fldCharType="end"/>
          </w:r>
        </w:p>
        <w:p w14:paraId="69DB9AB4">
          <w:pPr>
            <w:pStyle w:val="27"/>
            <w:tabs>
              <w:tab w:val="right" w:leader="dot" w:pos="8313"/>
            </w:tabs>
          </w:pPr>
          <w:r>
            <w:fldChar w:fldCharType="begin"/>
          </w:r>
          <w:r>
            <w:instrText xml:space="preserve"> HYPERLINK \l _Toc4048 </w:instrText>
          </w:r>
          <w:r>
            <w:fldChar w:fldCharType="separate"/>
          </w:r>
          <w:r>
            <w:rPr>
              <w:szCs w:val="36"/>
              <w:highlight w:val="none"/>
            </w:rPr>
            <w:t>五、分项报价明细表</w:t>
          </w:r>
          <w:r>
            <w:tab/>
          </w:r>
          <w:r>
            <w:fldChar w:fldCharType="begin"/>
          </w:r>
          <w:r>
            <w:instrText xml:space="preserve"> PAGEREF _Toc4048 \h </w:instrText>
          </w:r>
          <w:r>
            <w:fldChar w:fldCharType="separate"/>
          </w:r>
          <w:r>
            <w:t>32</w:t>
          </w:r>
          <w:r>
            <w:fldChar w:fldCharType="end"/>
          </w:r>
          <w:r>
            <w:fldChar w:fldCharType="end"/>
          </w:r>
        </w:p>
        <w:p w14:paraId="69069396">
          <w:pPr>
            <w:pStyle w:val="33"/>
            <w:tabs>
              <w:tab w:val="right" w:leader="dot" w:pos="8313"/>
            </w:tabs>
          </w:pPr>
          <w:r>
            <w:fldChar w:fldCharType="begin"/>
          </w:r>
          <w:r>
            <w:instrText xml:space="preserve"> HYPERLINK \l _Toc17739 </w:instrText>
          </w:r>
          <w:r>
            <w:fldChar w:fldCharType="separate"/>
          </w:r>
          <w:r>
            <w:rPr>
              <w:rFonts w:hint="eastAsia" w:ascii="宋体" w:hAnsi="宋体" w:eastAsia="宋体" w:cs="宋体"/>
              <w:kern w:val="2"/>
              <w:szCs w:val="28"/>
              <w:lang w:val="en-US" w:eastAsia="zh-CN" w:bidi="ar"/>
            </w:rPr>
            <w:t>一、报价函</w:t>
          </w:r>
          <w:r>
            <w:tab/>
          </w:r>
          <w:r>
            <w:fldChar w:fldCharType="begin"/>
          </w:r>
          <w:r>
            <w:instrText xml:space="preserve"> PAGEREF _Toc17739 \h </w:instrText>
          </w:r>
          <w:r>
            <w:fldChar w:fldCharType="separate"/>
          </w:r>
          <w:r>
            <w:t>32</w:t>
          </w:r>
          <w:r>
            <w:fldChar w:fldCharType="end"/>
          </w:r>
          <w:r>
            <w:fldChar w:fldCharType="end"/>
          </w:r>
        </w:p>
        <w:p w14:paraId="1DDF53BB">
          <w:pPr>
            <w:pStyle w:val="27"/>
            <w:tabs>
              <w:tab w:val="right" w:leader="dot" w:pos="8313"/>
            </w:tabs>
          </w:pPr>
          <w:r>
            <w:fldChar w:fldCharType="begin"/>
          </w:r>
          <w:r>
            <w:instrText xml:space="preserve"> HYPERLINK \l _Toc22024 </w:instrText>
          </w:r>
          <w:r>
            <w:fldChar w:fldCharType="separate"/>
          </w:r>
          <w:r>
            <w:rPr>
              <w:szCs w:val="36"/>
              <w:highlight w:val="none"/>
            </w:rPr>
            <w:t>六、服务应答表</w:t>
          </w:r>
          <w:r>
            <w:tab/>
          </w:r>
          <w:r>
            <w:fldChar w:fldCharType="begin"/>
          </w:r>
          <w:r>
            <w:instrText xml:space="preserve"> PAGEREF _Toc22024 \h </w:instrText>
          </w:r>
          <w:r>
            <w:fldChar w:fldCharType="separate"/>
          </w:r>
          <w:r>
            <w:t>33</w:t>
          </w:r>
          <w:r>
            <w:fldChar w:fldCharType="end"/>
          </w:r>
          <w:r>
            <w:fldChar w:fldCharType="end"/>
          </w:r>
        </w:p>
        <w:p w14:paraId="403CBD73">
          <w:pPr>
            <w:pStyle w:val="27"/>
            <w:tabs>
              <w:tab w:val="right" w:leader="dot" w:pos="8313"/>
            </w:tabs>
          </w:pPr>
          <w:r>
            <w:fldChar w:fldCharType="begin"/>
          </w:r>
          <w:r>
            <w:instrText xml:space="preserve"> HYPERLINK \l _Toc9786 </w:instrText>
          </w:r>
          <w:r>
            <w:fldChar w:fldCharType="separate"/>
          </w:r>
          <w:r>
            <w:rPr>
              <w:szCs w:val="36"/>
              <w:highlight w:val="none"/>
            </w:rPr>
            <w:t>七、商务应答表</w:t>
          </w:r>
          <w:r>
            <w:tab/>
          </w:r>
          <w:r>
            <w:fldChar w:fldCharType="begin"/>
          </w:r>
          <w:r>
            <w:instrText xml:space="preserve"> PAGEREF _Toc9786 \h </w:instrText>
          </w:r>
          <w:r>
            <w:fldChar w:fldCharType="separate"/>
          </w:r>
          <w:r>
            <w:t>34</w:t>
          </w:r>
          <w:r>
            <w:fldChar w:fldCharType="end"/>
          </w:r>
          <w:r>
            <w:fldChar w:fldCharType="end"/>
          </w:r>
        </w:p>
        <w:p w14:paraId="578C7EBB">
          <w:pPr>
            <w:pStyle w:val="27"/>
            <w:tabs>
              <w:tab w:val="right" w:leader="dot" w:pos="8313"/>
            </w:tabs>
          </w:pPr>
          <w:r>
            <w:fldChar w:fldCharType="begin"/>
          </w:r>
          <w:r>
            <w:instrText xml:space="preserve"> HYPERLINK \l _Toc11413 </w:instrText>
          </w:r>
          <w:r>
            <w:fldChar w:fldCharType="separate"/>
          </w:r>
          <w:r>
            <w:rPr>
              <w:szCs w:val="36"/>
              <w:highlight w:val="none"/>
            </w:rPr>
            <w:t>八、</w:t>
          </w:r>
          <w:r>
            <w:rPr>
              <w:rFonts w:hint="eastAsia"/>
              <w:szCs w:val="36"/>
              <w:highlight w:val="none"/>
              <w:lang w:eastAsia="zh-CN"/>
            </w:rPr>
            <w:t>应答人</w:t>
          </w:r>
          <w:r>
            <w:rPr>
              <w:szCs w:val="36"/>
              <w:highlight w:val="none"/>
            </w:rPr>
            <w:t>基本情况表</w:t>
          </w:r>
          <w:r>
            <w:tab/>
          </w:r>
          <w:r>
            <w:fldChar w:fldCharType="begin"/>
          </w:r>
          <w:r>
            <w:instrText xml:space="preserve"> PAGEREF _Toc11413 \h </w:instrText>
          </w:r>
          <w:r>
            <w:fldChar w:fldCharType="separate"/>
          </w:r>
          <w:r>
            <w:t>35</w:t>
          </w:r>
          <w:r>
            <w:fldChar w:fldCharType="end"/>
          </w:r>
          <w:r>
            <w:fldChar w:fldCharType="end"/>
          </w:r>
        </w:p>
        <w:p w14:paraId="26121F4C">
          <w:pPr>
            <w:pStyle w:val="27"/>
            <w:tabs>
              <w:tab w:val="right" w:leader="dot" w:pos="8313"/>
            </w:tabs>
          </w:pPr>
          <w:r>
            <w:fldChar w:fldCharType="begin"/>
          </w:r>
          <w:r>
            <w:instrText xml:space="preserve"> HYPERLINK \l _Toc31260 </w:instrText>
          </w:r>
          <w:r>
            <w:fldChar w:fldCharType="separate"/>
          </w:r>
          <w:r>
            <w:rPr>
              <w:szCs w:val="36"/>
              <w:highlight w:val="none"/>
            </w:rPr>
            <w:t>九、</w:t>
          </w:r>
          <w:r>
            <w:rPr>
              <w:rFonts w:hint="eastAsia"/>
              <w:szCs w:val="36"/>
              <w:highlight w:val="none"/>
              <w:lang w:eastAsia="zh-CN"/>
            </w:rPr>
            <w:t>应答人</w:t>
          </w:r>
          <w:r>
            <w:rPr>
              <w:szCs w:val="36"/>
              <w:highlight w:val="none"/>
            </w:rPr>
            <w:t>类似项目业绩一览表</w:t>
          </w:r>
          <w:r>
            <w:tab/>
          </w:r>
          <w:r>
            <w:fldChar w:fldCharType="begin"/>
          </w:r>
          <w:r>
            <w:instrText xml:space="preserve"> PAGEREF _Toc31260 \h </w:instrText>
          </w:r>
          <w:r>
            <w:fldChar w:fldCharType="separate"/>
          </w:r>
          <w:r>
            <w:t>36</w:t>
          </w:r>
          <w:r>
            <w:fldChar w:fldCharType="end"/>
          </w:r>
          <w:r>
            <w:fldChar w:fldCharType="end"/>
          </w:r>
        </w:p>
        <w:p w14:paraId="5150EE24">
          <w:pPr>
            <w:pStyle w:val="27"/>
            <w:tabs>
              <w:tab w:val="right" w:leader="dot" w:pos="8313"/>
            </w:tabs>
          </w:pPr>
          <w:r>
            <w:fldChar w:fldCharType="begin"/>
          </w:r>
          <w:r>
            <w:instrText xml:space="preserve"> HYPERLINK \l _Toc24431 </w:instrText>
          </w:r>
          <w:r>
            <w:fldChar w:fldCharType="separate"/>
          </w:r>
          <w:r>
            <w:rPr>
              <w:szCs w:val="36"/>
              <w:highlight w:val="none"/>
            </w:rPr>
            <w:t>十、</w:t>
          </w:r>
          <w:r>
            <w:rPr>
              <w:rFonts w:hint="eastAsia"/>
              <w:szCs w:val="36"/>
              <w:highlight w:val="none"/>
              <w:lang w:eastAsia="zh-CN"/>
            </w:rPr>
            <w:t>应答人</w:t>
          </w:r>
          <w:r>
            <w:rPr>
              <w:szCs w:val="36"/>
              <w:highlight w:val="none"/>
            </w:rPr>
            <w:t>本项目管理、技术、服务人员情况表</w:t>
          </w:r>
          <w:r>
            <w:tab/>
          </w:r>
          <w:r>
            <w:fldChar w:fldCharType="begin"/>
          </w:r>
          <w:r>
            <w:instrText xml:space="preserve"> PAGEREF _Toc24431 \h </w:instrText>
          </w:r>
          <w:r>
            <w:fldChar w:fldCharType="separate"/>
          </w:r>
          <w:r>
            <w:t>37</w:t>
          </w:r>
          <w:r>
            <w:fldChar w:fldCharType="end"/>
          </w:r>
          <w:r>
            <w:fldChar w:fldCharType="end"/>
          </w:r>
        </w:p>
        <w:p w14:paraId="56D9F132">
          <w:pPr>
            <w:pStyle w:val="27"/>
            <w:tabs>
              <w:tab w:val="right" w:leader="dot" w:pos="8313"/>
            </w:tabs>
          </w:pPr>
          <w:r>
            <w:fldChar w:fldCharType="begin"/>
          </w:r>
          <w:r>
            <w:instrText xml:space="preserve"> HYPERLINK \l _Toc14001 </w:instrText>
          </w:r>
          <w:r>
            <w:fldChar w:fldCharType="separate"/>
          </w:r>
          <w:r>
            <w:rPr>
              <w:bCs/>
              <w:szCs w:val="32"/>
              <w:highlight w:val="none"/>
            </w:rPr>
            <w:t>十一</w:t>
          </w:r>
          <w:r>
            <w:rPr>
              <w:szCs w:val="36"/>
              <w:highlight w:val="none"/>
            </w:rPr>
            <w:t>、承诺函（实质性要求）</w:t>
          </w:r>
          <w:r>
            <w:tab/>
          </w:r>
          <w:r>
            <w:fldChar w:fldCharType="begin"/>
          </w:r>
          <w:r>
            <w:instrText xml:space="preserve"> PAGEREF _Toc14001 \h </w:instrText>
          </w:r>
          <w:r>
            <w:fldChar w:fldCharType="separate"/>
          </w:r>
          <w:r>
            <w:t>38</w:t>
          </w:r>
          <w:r>
            <w:fldChar w:fldCharType="end"/>
          </w:r>
          <w:r>
            <w:fldChar w:fldCharType="end"/>
          </w:r>
        </w:p>
        <w:p w14:paraId="632CE26E">
          <w:pPr>
            <w:pStyle w:val="27"/>
            <w:tabs>
              <w:tab w:val="right" w:leader="dot" w:pos="8313"/>
            </w:tabs>
          </w:pPr>
          <w:r>
            <w:fldChar w:fldCharType="begin"/>
          </w:r>
          <w:r>
            <w:instrText xml:space="preserve"> HYPERLINK \l _Toc2158 </w:instrText>
          </w:r>
          <w:r>
            <w:fldChar w:fldCharType="separate"/>
          </w:r>
          <w:r>
            <w:rPr>
              <w:rFonts w:hAnsi="Times New Roman"/>
              <w:szCs w:val="36"/>
              <w:highlight w:val="none"/>
            </w:rPr>
            <w:t>十二、</w:t>
          </w:r>
          <w:r>
            <w:rPr>
              <w:rFonts w:hint="eastAsia" w:hAnsi="Times New Roman"/>
              <w:bCs w:val="0"/>
              <w:szCs w:val="36"/>
              <w:highlight w:val="none"/>
              <w:lang w:eastAsia="zh-CN"/>
            </w:rPr>
            <w:t>应答人</w:t>
          </w:r>
          <w:r>
            <w:rPr>
              <w:rFonts w:hAnsi="Times New Roman"/>
              <w:bCs w:val="0"/>
              <w:szCs w:val="36"/>
              <w:highlight w:val="none"/>
            </w:rPr>
            <w:t>认为需要提供的其他资料</w:t>
          </w:r>
          <w:r>
            <w:tab/>
          </w:r>
          <w:r>
            <w:fldChar w:fldCharType="begin"/>
          </w:r>
          <w:r>
            <w:instrText xml:space="preserve"> PAGEREF _Toc2158 \h </w:instrText>
          </w:r>
          <w:r>
            <w:fldChar w:fldCharType="separate"/>
          </w:r>
          <w:r>
            <w:t>39</w:t>
          </w:r>
          <w:r>
            <w:fldChar w:fldCharType="end"/>
          </w:r>
          <w:r>
            <w:fldChar w:fldCharType="end"/>
          </w:r>
        </w:p>
        <w:p w14:paraId="02ACFC34">
          <w:pPr>
            <w:pStyle w:val="27"/>
            <w:tabs>
              <w:tab w:val="right" w:leader="dot" w:pos="8313"/>
            </w:tabs>
          </w:pPr>
          <w:r>
            <w:fldChar w:fldCharType="begin"/>
          </w:r>
          <w:r>
            <w:instrText xml:space="preserve"> HYPERLINK \l _Toc1308 </w:instrText>
          </w:r>
          <w:r>
            <w:fldChar w:fldCharType="separate"/>
          </w:r>
          <w:r>
            <w:rPr>
              <w:bCs/>
              <w:szCs w:val="36"/>
              <w:highlight w:val="none"/>
            </w:rPr>
            <w:t>第</w:t>
          </w:r>
          <w:r>
            <w:rPr>
              <w:rFonts w:hint="eastAsia"/>
              <w:bCs/>
              <w:szCs w:val="36"/>
              <w:highlight w:val="none"/>
              <w:lang w:val="en-US" w:eastAsia="zh-CN"/>
            </w:rPr>
            <w:t>四</w:t>
          </w:r>
          <w:r>
            <w:rPr>
              <w:bCs/>
              <w:szCs w:val="36"/>
              <w:highlight w:val="none"/>
            </w:rPr>
            <w:t>章  评标办法</w:t>
          </w:r>
          <w:r>
            <w:tab/>
          </w:r>
          <w:r>
            <w:fldChar w:fldCharType="begin"/>
          </w:r>
          <w:r>
            <w:instrText xml:space="preserve"> PAGEREF _Toc1308 \h </w:instrText>
          </w:r>
          <w:r>
            <w:fldChar w:fldCharType="separate"/>
          </w:r>
          <w:r>
            <w:t>40</w:t>
          </w:r>
          <w:r>
            <w:fldChar w:fldCharType="end"/>
          </w:r>
          <w:r>
            <w:fldChar w:fldCharType="end"/>
          </w:r>
        </w:p>
        <w:p w14:paraId="610E0DDA">
          <w:pPr>
            <w:pStyle w:val="27"/>
            <w:tabs>
              <w:tab w:val="right" w:leader="dot" w:pos="8313"/>
            </w:tabs>
          </w:pPr>
          <w:r>
            <w:fldChar w:fldCharType="begin"/>
          </w:r>
          <w:r>
            <w:instrText xml:space="preserve"> HYPERLINK \l _Toc4114 </w:instrText>
          </w:r>
          <w:r>
            <w:fldChar w:fldCharType="separate"/>
          </w:r>
          <w:r>
            <w:rPr>
              <w:bCs/>
              <w:highlight w:val="none"/>
            </w:rPr>
            <w:t>1．总则</w:t>
          </w:r>
          <w:r>
            <w:tab/>
          </w:r>
          <w:r>
            <w:fldChar w:fldCharType="begin"/>
          </w:r>
          <w:r>
            <w:instrText xml:space="preserve"> PAGEREF _Toc4114 \h </w:instrText>
          </w:r>
          <w:r>
            <w:fldChar w:fldCharType="separate"/>
          </w:r>
          <w:r>
            <w:t>40</w:t>
          </w:r>
          <w:r>
            <w:fldChar w:fldCharType="end"/>
          </w:r>
          <w:r>
            <w:fldChar w:fldCharType="end"/>
          </w:r>
        </w:p>
        <w:p w14:paraId="026FDD41">
          <w:pPr>
            <w:pStyle w:val="27"/>
            <w:tabs>
              <w:tab w:val="right" w:leader="dot" w:pos="8313"/>
            </w:tabs>
          </w:pPr>
          <w:r>
            <w:fldChar w:fldCharType="begin"/>
          </w:r>
          <w:r>
            <w:instrText xml:space="preserve"> HYPERLINK \l _Toc10276 </w:instrText>
          </w:r>
          <w:r>
            <w:fldChar w:fldCharType="separate"/>
          </w:r>
          <w:r>
            <w:rPr>
              <w:bCs/>
              <w:highlight w:val="none"/>
            </w:rPr>
            <w:t>2．评标程序</w:t>
          </w:r>
          <w:r>
            <w:tab/>
          </w:r>
          <w:r>
            <w:fldChar w:fldCharType="begin"/>
          </w:r>
          <w:r>
            <w:instrText xml:space="preserve"> PAGEREF _Toc10276 \h </w:instrText>
          </w:r>
          <w:r>
            <w:fldChar w:fldCharType="separate"/>
          </w:r>
          <w:r>
            <w:t>40</w:t>
          </w:r>
          <w:r>
            <w:fldChar w:fldCharType="end"/>
          </w:r>
          <w:r>
            <w:fldChar w:fldCharType="end"/>
          </w:r>
        </w:p>
        <w:p w14:paraId="3FCC86D2">
          <w:pPr>
            <w:pStyle w:val="27"/>
            <w:tabs>
              <w:tab w:val="right" w:leader="dot" w:pos="8313"/>
            </w:tabs>
          </w:pPr>
          <w:r>
            <w:fldChar w:fldCharType="begin"/>
          </w:r>
          <w:r>
            <w:instrText xml:space="preserve"> HYPERLINK \l _Toc16701 </w:instrText>
          </w:r>
          <w:r>
            <w:fldChar w:fldCharType="separate"/>
          </w:r>
          <w:r>
            <w:rPr>
              <w:rFonts w:hint="eastAsia"/>
              <w:highlight w:val="none"/>
              <w:lang w:val="en-US" w:eastAsia="zh-CN"/>
            </w:rPr>
            <w:t>3.</w:t>
          </w:r>
          <w:r>
            <w:rPr>
              <w:highlight w:val="none"/>
            </w:rPr>
            <w:t>评标方法</w:t>
          </w:r>
          <w:r>
            <w:tab/>
          </w:r>
          <w:r>
            <w:fldChar w:fldCharType="begin"/>
          </w:r>
          <w:r>
            <w:instrText xml:space="preserve"> PAGEREF _Toc16701 \h </w:instrText>
          </w:r>
          <w:r>
            <w:fldChar w:fldCharType="separate"/>
          </w:r>
          <w:r>
            <w:t>42</w:t>
          </w:r>
          <w:r>
            <w:fldChar w:fldCharType="end"/>
          </w:r>
          <w:r>
            <w:fldChar w:fldCharType="end"/>
          </w:r>
        </w:p>
        <w:p w14:paraId="49E6C7A7">
          <w:pPr>
            <w:pStyle w:val="27"/>
            <w:tabs>
              <w:tab w:val="right" w:leader="dot" w:pos="8313"/>
            </w:tabs>
            <w:rPr>
              <w:highlight w:val="none"/>
            </w:rPr>
          </w:pPr>
          <w:r>
            <w:rPr>
              <w:highlight w:val="none"/>
            </w:rPr>
            <w:fldChar w:fldCharType="begin"/>
          </w:r>
          <w:r>
            <w:rPr>
              <w:highlight w:val="none"/>
            </w:rPr>
            <w:instrText xml:space="preserve"> HYPERLINK \l _Toc28019 </w:instrText>
          </w:r>
          <w:r>
            <w:rPr>
              <w:highlight w:val="none"/>
            </w:rPr>
            <w:fldChar w:fldCharType="separate"/>
          </w:r>
          <w:r>
            <w:rPr>
              <w:rFonts w:hint="eastAsia"/>
              <w:bCs/>
              <w:highlight w:val="none"/>
              <w:lang w:val="en-US" w:eastAsia="zh-CN"/>
            </w:rPr>
            <w:t>4.</w:t>
          </w:r>
          <w:r>
            <w:rPr>
              <w:bCs/>
              <w:highlight w:val="none"/>
            </w:rPr>
            <w:t>评标细则及标准</w:t>
          </w:r>
          <w:r>
            <w:rPr>
              <w:highlight w:val="none"/>
            </w:rPr>
            <w:tab/>
          </w:r>
          <w:r>
            <w:rPr>
              <w:highlight w:val="none"/>
            </w:rPr>
            <w:fldChar w:fldCharType="begin"/>
          </w:r>
          <w:r>
            <w:rPr>
              <w:highlight w:val="none"/>
            </w:rPr>
            <w:instrText xml:space="preserve"> PAGEREF _Toc28019 \h </w:instrText>
          </w:r>
          <w:r>
            <w:rPr>
              <w:highlight w:val="none"/>
            </w:rPr>
            <w:fldChar w:fldCharType="separate"/>
          </w:r>
          <w:r>
            <w:rPr>
              <w:highlight w:val="none"/>
            </w:rPr>
            <w:t>42</w:t>
          </w:r>
          <w:r>
            <w:rPr>
              <w:highlight w:val="none"/>
            </w:rPr>
            <w:fldChar w:fldCharType="end"/>
          </w:r>
          <w:r>
            <w:rPr>
              <w:highlight w:val="none"/>
            </w:rPr>
            <w:fldChar w:fldCharType="end"/>
          </w:r>
        </w:p>
        <w:p w14:paraId="368F5D5C">
          <w:pPr>
            <w:pStyle w:val="27"/>
            <w:tabs>
              <w:tab w:val="right" w:leader="dot" w:pos="8313"/>
            </w:tabs>
          </w:pPr>
          <w:r>
            <w:rPr>
              <w:highlight w:val="none"/>
            </w:rPr>
            <w:fldChar w:fldCharType="begin"/>
          </w:r>
          <w:r>
            <w:rPr>
              <w:highlight w:val="none"/>
            </w:rPr>
            <w:instrText xml:space="preserve"> HYPERLINK \l _Toc28674 </w:instrText>
          </w:r>
          <w:r>
            <w:rPr>
              <w:highlight w:val="none"/>
            </w:rPr>
            <w:fldChar w:fldCharType="separate"/>
          </w:r>
          <w:r>
            <w:rPr>
              <w:rFonts w:ascii="宋体" w:hAnsi="宋体"/>
              <w:szCs w:val="13"/>
              <w:highlight w:val="none"/>
            </w:rPr>
            <w:t>第四章</w:t>
          </w:r>
          <w:r>
            <w:rPr>
              <w:rFonts w:hint="eastAsia" w:ascii="宋体" w:hAnsi="宋体"/>
              <w:szCs w:val="13"/>
              <w:highlight w:val="none"/>
            </w:rPr>
            <w:t xml:space="preserve">  </w:t>
          </w:r>
          <w:r>
            <w:rPr>
              <w:rFonts w:ascii="宋体" w:hAnsi="宋体"/>
              <w:szCs w:val="13"/>
              <w:highlight w:val="none"/>
            </w:rPr>
            <w:t>合同条款及格式</w:t>
          </w:r>
          <w:r>
            <w:rPr>
              <w:highlight w:val="none"/>
            </w:rPr>
            <w:tab/>
          </w:r>
          <w:r>
            <w:rPr>
              <w:highlight w:val="none"/>
            </w:rPr>
            <w:fldChar w:fldCharType="begin"/>
          </w:r>
          <w:r>
            <w:rPr>
              <w:highlight w:val="none"/>
            </w:rPr>
            <w:instrText xml:space="preserve"> PAGEREF _Toc28674 \h </w:instrText>
          </w:r>
          <w:r>
            <w:rPr>
              <w:highlight w:val="none"/>
            </w:rPr>
            <w:fldChar w:fldCharType="separate"/>
          </w:r>
          <w:r>
            <w:rPr>
              <w:highlight w:val="none"/>
            </w:rPr>
            <w:t>45</w:t>
          </w:r>
          <w:r>
            <w:rPr>
              <w:highlight w:val="none"/>
            </w:rPr>
            <w:fldChar w:fldCharType="end"/>
          </w:r>
          <w:r>
            <w:rPr>
              <w:highlight w:val="none"/>
            </w:rPr>
            <w:fldChar w:fldCharType="end"/>
          </w:r>
        </w:p>
        <w:p w14:paraId="04BD9E2A">
          <w:pPr>
            <w:rPr>
              <w:rFonts w:ascii="Calibri" w:hAnsi="Calibri" w:eastAsia="宋体" w:cs="Times New Roman"/>
              <w:kern w:val="2"/>
              <w:sz w:val="21"/>
              <w:szCs w:val="22"/>
              <w:lang w:val="en-US" w:eastAsia="zh-CN" w:bidi="ar-SA"/>
            </w:rPr>
          </w:pPr>
          <w:r>
            <w:fldChar w:fldCharType="end"/>
          </w:r>
        </w:p>
      </w:sdtContent>
    </w:sdt>
    <w:p w14:paraId="442ABDCE">
      <w:pPr>
        <w:rPr>
          <w:rFonts w:ascii="Calibri" w:hAnsi="Calibri" w:eastAsia="宋体" w:cs="Times New Roman"/>
          <w:kern w:val="2"/>
          <w:sz w:val="21"/>
          <w:szCs w:val="22"/>
          <w:lang w:val="en-US" w:eastAsia="zh-CN" w:bidi="ar-SA"/>
        </w:rPr>
        <w:sectPr>
          <w:footerReference r:id="rId5" w:type="default"/>
          <w:pgSz w:w="11907" w:h="16840"/>
          <w:pgMar w:top="1440" w:right="1797" w:bottom="1440" w:left="1797" w:header="851" w:footer="992" w:gutter="0"/>
          <w:cols w:space="720" w:num="1"/>
          <w:titlePg/>
          <w:docGrid w:linePitch="286" w:charSpace="0"/>
        </w:sectPr>
      </w:pPr>
    </w:p>
    <w:bookmarkEnd w:id="2"/>
    <w:p w14:paraId="27CCD062">
      <w:pPr>
        <w:pStyle w:val="2"/>
        <w:spacing w:line="240" w:lineRule="auto"/>
        <w:jc w:val="center"/>
        <w:outlineLvl w:val="9"/>
        <w:rPr>
          <w:rFonts w:ascii="宋体" w:hAnsi="宋体"/>
          <w:color w:val="000000"/>
          <w:sz w:val="28"/>
          <w:szCs w:val="13"/>
        </w:rPr>
      </w:pPr>
      <w:bookmarkStart w:id="13" w:name="_Toc170161797"/>
      <w:r>
        <w:rPr>
          <w:rFonts w:ascii="宋体" w:hAnsi="宋体"/>
          <w:color w:val="000000"/>
          <w:sz w:val="28"/>
          <w:szCs w:val="13"/>
        </w:rPr>
        <w:t>第一章</w:t>
      </w:r>
      <w:r>
        <w:rPr>
          <w:rFonts w:hint="eastAsia" w:ascii="宋体" w:hAnsi="宋体"/>
          <w:color w:val="000000"/>
          <w:sz w:val="28"/>
          <w:szCs w:val="13"/>
        </w:rPr>
        <w:t xml:space="preserve">  比选</w:t>
      </w:r>
      <w:r>
        <w:rPr>
          <w:rFonts w:ascii="宋体" w:hAnsi="宋体"/>
          <w:color w:val="000000"/>
          <w:sz w:val="28"/>
          <w:szCs w:val="13"/>
        </w:rPr>
        <w:t>公告</w:t>
      </w:r>
      <w:bookmarkEnd w:id="8"/>
      <w:bookmarkEnd w:id="13"/>
    </w:p>
    <w:bookmarkEnd w:id="1"/>
    <w:bookmarkEnd w:id="9"/>
    <w:p w14:paraId="77630C2D">
      <w:pPr>
        <w:spacing w:line="440" w:lineRule="exact"/>
        <w:jc w:val="center"/>
        <w:rPr>
          <w:rFonts w:ascii="宋体" w:hAnsi="宋体"/>
          <w:color w:val="000000"/>
          <w:sz w:val="24"/>
          <w:szCs w:val="21"/>
          <w:highlight w:val="none"/>
        </w:rPr>
      </w:pPr>
      <w:r>
        <w:rPr>
          <w:rFonts w:hint="eastAsia" w:ascii="宋体" w:hAnsi="宋体"/>
          <w:sz w:val="24"/>
          <w:szCs w:val="24"/>
          <w:highlight w:val="none"/>
          <w:lang w:val="en-US" w:eastAsia="zh-CN"/>
        </w:rPr>
        <w:t>八里庄农产品市场（大棚）保洁服务项目委托给第三方供应商的项目</w:t>
      </w:r>
      <w:r>
        <w:rPr>
          <w:rFonts w:hint="eastAsia" w:ascii="宋体" w:hAnsi="宋体"/>
          <w:sz w:val="24"/>
          <w:szCs w:val="21"/>
          <w:highlight w:val="none"/>
        </w:rPr>
        <w:t>比选</w:t>
      </w:r>
      <w:r>
        <w:rPr>
          <w:rFonts w:ascii="宋体" w:hAnsi="宋体"/>
          <w:sz w:val="24"/>
          <w:szCs w:val="21"/>
          <w:highlight w:val="none"/>
        </w:rPr>
        <w:t>公</w:t>
      </w:r>
      <w:r>
        <w:rPr>
          <w:rFonts w:ascii="宋体" w:hAnsi="宋体"/>
          <w:color w:val="000000"/>
          <w:sz w:val="24"/>
          <w:szCs w:val="21"/>
          <w:highlight w:val="none"/>
        </w:rPr>
        <w:t>告</w:t>
      </w:r>
    </w:p>
    <w:p w14:paraId="4381B111">
      <w:pPr>
        <w:spacing w:line="440" w:lineRule="exact"/>
        <w:jc w:val="center"/>
        <w:rPr>
          <w:rFonts w:ascii="宋体" w:hAnsi="宋体"/>
          <w:color w:val="000000"/>
          <w:sz w:val="24"/>
          <w:szCs w:val="21"/>
        </w:rPr>
      </w:pPr>
    </w:p>
    <w:p w14:paraId="2E0BBD07">
      <w:pPr>
        <w:pStyle w:val="3"/>
        <w:spacing w:before="120" w:after="120" w:line="240" w:lineRule="auto"/>
        <w:outlineLvl w:val="0"/>
        <w:rPr>
          <w:rFonts w:ascii="宋体" w:hAnsi="宋体" w:eastAsia="宋体"/>
          <w:color w:val="000000"/>
          <w:sz w:val="24"/>
          <w:szCs w:val="16"/>
        </w:rPr>
      </w:pPr>
      <w:bookmarkStart w:id="14" w:name="_Toc21646"/>
      <w:bookmarkStart w:id="15" w:name="_Toc170161798"/>
      <w:bookmarkStart w:id="16" w:name="_Toc492300546"/>
      <w:bookmarkStart w:id="17" w:name="_Hlk169087299"/>
      <w:r>
        <w:rPr>
          <w:rFonts w:ascii="宋体" w:hAnsi="宋体" w:eastAsia="宋体"/>
          <w:color w:val="000000"/>
          <w:sz w:val="24"/>
          <w:szCs w:val="16"/>
        </w:rPr>
        <w:t>1.</w:t>
      </w:r>
      <w:r>
        <w:rPr>
          <w:rFonts w:hint="eastAsia" w:ascii="宋体" w:hAnsi="宋体" w:eastAsia="宋体"/>
          <w:color w:val="000000"/>
          <w:sz w:val="24"/>
          <w:szCs w:val="16"/>
        </w:rPr>
        <w:t xml:space="preserve"> 比选</w:t>
      </w:r>
      <w:r>
        <w:rPr>
          <w:rFonts w:ascii="宋体" w:hAnsi="宋体" w:eastAsia="宋体"/>
          <w:color w:val="000000"/>
          <w:sz w:val="24"/>
          <w:szCs w:val="16"/>
        </w:rPr>
        <w:t>条件</w:t>
      </w:r>
      <w:bookmarkEnd w:id="14"/>
      <w:bookmarkEnd w:id="15"/>
      <w:bookmarkEnd w:id="16"/>
    </w:p>
    <w:p w14:paraId="135F6ECB">
      <w:pPr>
        <w:adjustRightInd w:val="0"/>
        <w:snapToGrid w:val="0"/>
        <w:spacing w:line="440" w:lineRule="exact"/>
        <w:ind w:firstLine="446" w:firstLineChars="200"/>
        <w:rPr>
          <w:rFonts w:ascii="宋体" w:hAnsi="宋体"/>
          <w:sz w:val="22"/>
          <w:highlight w:val="none"/>
        </w:rPr>
      </w:pPr>
      <w:bookmarkStart w:id="18" w:name="_Hlk169173703"/>
      <w:r>
        <w:rPr>
          <w:rFonts w:ascii="宋体" w:hAnsi="宋体"/>
          <w:sz w:val="22"/>
          <w:highlight w:val="none"/>
        </w:rPr>
        <w:t>本</w:t>
      </w:r>
      <w:r>
        <w:rPr>
          <w:rFonts w:hint="eastAsia" w:ascii="宋体" w:hAnsi="宋体"/>
          <w:sz w:val="22"/>
          <w:highlight w:val="none"/>
        </w:rPr>
        <w:t>比选</w:t>
      </w:r>
      <w:r>
        <w:rPr>
          <w:rFonts w:ascii="宋体" w:hAnsi="宋体"/>
          <w:sz w:val="22"/>
          <w:highlight w:val="none"/>
        </w:rPr>
        <w:t>项目</w:t>
      </w:r>
      <w:r>
        <w:rPr>
          <w:rFonts w:hint="eastAsia" w:ascii="宋体" w:hAnsi="宋体"/>
          <w:sz w:val="22"/>
          <w:highlight w:val="none"/>
        </w:rPr>
        <w:t>：</w:t>
      </w:r>
      <w:bookmarkEnd w:id="18"/>
      <w:r>
        <w:rPr>
          <w:rFonts w:hint="eastAsia" w:ascii="宋体" w:hAnsi="宋体"/>
          <w:sz w:val="24"/>
          <w:szCs w:val="24"/>
          <w:highlight w:val="none"/>
          <w:lang w:val="en-US" w:eastAsia="zh-CN"/>
        </w:rPr>
        <w:t>八里庄农产品市场（大棚）保洁服务项目</w:t>
      </w:r>
      <w:r>
        <w:rPr>
          <w:rFonts w:hint="eastAsia" w:ascii="宋体" w:hAnsi="宋体"/>
          <w:sz w:val="22"/>
          <w:highlight w:val="none"/>
          <w:lang w:val="en-US" w:eastAsia="zh-CN"/>
        </w:rPr>
        <w:t>委托给第三方</w:t>
      </w:r>
      <w:r>
        <w:rPr>
          <w:rFonts w:hint="eastAsia" w:ascii="宋体" w:hAnsi="宋体"/>
          <w:sz w:val="24"/>
          <w:szCs w:val="24"/>
          <w:highlight w:val="none"/>
          <w:lang w:val="en-US" w:eastAsia="zh-CN"/>
        </w:rPr>
        <w:t>供应商</w:t>
      </w:r>
      <w:r>
        <w:rPr>
          <w:rFonts w:hint="eastAsia" w:ascii="宋体" w:hAnsi="宋体"/>
          <w:sz w:val="22"/>
          <w:highlight w:val="none"/>
          <w:lang w:val="en-US" w:eastAsia="zh-CN"/>
        </w:rPr>
        <w:t>项目</w:t>
      </w:r>
      <w:r>
        <w:rPr>
          <w:rFonts w:hint="eastAsia" w:ascii="宋体" w:hAnsi="宋体"/>
          <w:sz w:val="22"/>
          <w:highlight w:val="none"/>
          <w:u w:color="000000"/>
        </w:rPr>
        <w:t>，采购编号：</w:t>
      </w:r>
      <w:r>
        <w:rPr>
          <w:rFonts w:hint="eastAsia" w:ascii="Segoe UI" w:hAnsi="Segoe UI" w:eastAsia="宋体" w:cs="Segoe UI"/>
          <w:i w:val="0"/>
          <w:iCs w:val="0"/>
          <w:caps w:val="0"/>
          <w:color w:val="333333"/>
          <w:spacing w:val="0"/>
          <w:sz w:val="21"/>
          <w:szCs w:val="21"/>
          <w:highlight w:val="none"/>
          <w:shd w:val="clear" w:fill="FFFFFF"/>
          <w:lang w:eastAsia="zh-CN"/>
        </w:rPr>
        <w:t>TC-20250801</w:t>
      </w:r>
      <w:r>
        <w:rPr>
          <w:rFonts w:hint="eastAsia" w:ascii="宋体" w:hAnsi="宋体"/>
          <w:sz w:val="22"/>
          <w:highlight w:val="none"/>
        </w:rPr>
        <w:t>，</w:t>
      </w:r>
      <w:r>
        <w:rPr>
          <w:rFonts w:hint="eastAsia" w:ascii="宋体" w:hAnsi="宋体" w:cs="宋体"/>
          <w:sz w:val="22"/>
          <w:highlight w:val="none"/>
        </w:rPr>
        <w:t>采购</w:t>
      </w:r>
      <w:r>
        <w:rPr>
          <w:rFonts w:ascii="宋体" w:hAnsi="宋体" w:cs="宋体"/>
          <w:sz w:val="22"/>
          <w:highlight w:val="none"/>
        </w:rPr>
        <w:t>人</w:t>
      </w:r>
      <w:r>
        <w:rPr>
          <w:rFonts w:hint="eastAsia" w:ascii="宋体" w:hAnsi="宋体" w:cs="宋体"/>
          <w:sz w:val="22"/>
          <w:highlight w:val="none"/>
        </w:rPr>
        <w:t>：</w:t>
      </w:r>
      <w:r>
        <w:rPr>
          <w:rFonts w:hint="eastAsia" w:ascii="宋体" w:hAnsi="宋体" w:cs="宋体"/>
          <w:color w:val="auto"/>
          <w:sz w:val="22"/>
          <w:highlight w:val="none"/>
          <w:u w:val="single"/>
          <w:lang w:val="en-US" w:eastAsia="zh-CN"/>
        </w:rPr>
        <w:t>成都市土产有限责任公司</w:t>
      </w:r>
      <w:r>
        <w:rPr>
          <w:rFonts w:hint="eastAsia" w:ascii="宋体" w:hAnsi="宋体"/>
          <w:sz w:val="22"/>
          <w:highlight w:val="none"/>
        </w:rPr>
        <w:t>，</w:t>
      </w:r>
      <w:r>
        <w:rPr>
          <w:rFonts w:hint="eastAsia" w:ascii="Times New Roman" w:hAnsi="Times New Roman"/>
          <w:kern w:val="24"/>
          <w:sz w:val="22"/>
          <w:highlight w:val="none"/>
        </w:rPr>
        <w:t>采购代理机构</w:t>
      </w:r>
      <w:r>
        <w:rPr>
          <w:rFonts w:hint="eastAsia" w:ascii="宋体" w:hAnsi="宋体" w:cs="宋体"/>
          <w:sz w:val="22"/>
          <w:highlight w:val="none"/>
        </w:rPr>
        <w:t>：</w:t>
      </w:r>
      <w:r>
        <w:rPr>
          <w:rFonts w:hint="eastAsia" w:ascii="宋体" w:hAnsi="宋体"/>
          <w:color w:val="auto"/>
          <w:sz w:val="22"/>
          <w:highlight w:val="none"/>
          <w:u w:val="single" w:color="000000"/>
          <w:lang w:val="en-US" w:eastAsia="zh-CN"/>
        </w:rPr>
        <w:t>成都农村产权交易所有限责任公司</w:t>
      </w:r>
      <w:r>
        <w:rPr>
          <w:rFonts w:hint="eastAsia" w:ascii="宋体" w:hAnsi="宋体"/>
          <w:color w:val="auto"/>
          <w:sz w:val="22"/>
          <w:highlight w:val="none"/>
        </w:rPr>
        <w:t>，项目</w:t>
      </w:r>
      <w:r>
        <w:rPr>
          <w:rFonts w:ascii="宋体" w:hAnsi="宋体"/>
          <w:color w:val="auto"/>
          <w:sz w:val="22"/>
          <w:highlight w:val="none"/>
        </w:rPr>
        <w:t>资金来自</w:t>
      </w:r>
      <w:r>
        <w:rPr>
          <w:rFonts w:hint="eastAsia" w:ascii="宋体" w:hAnsi="宋体"/>
          <w:color w:val="auto"/>
          <w:sz w:val="22"/>
          <w:highlight w:val="none"/>
          <w:u w:val="single"/>
        </w:rPr>
        <w:t xml:space="preserve"> </w:t>
      </w:r>
      <w:r>
        <w:rPr>
          <w:rFonts w:hint="eastAsia" w:ascii="宋体" w:hAnsi="宋体" w:cs="宋体"/>
          <w:color w:val="auto"/>
          <w:sz w:val="22"/>
          <w:highlight w:val="none"/>
          <w:u w:val="single"/>
        </w:rPr>
        <w:t>采购人自筹</w:t>
      </w:r>
      <w:r>
        <w:rPr>
          <w:rFonts w:ascii="宋体" w:hAnsi="宋体"/>
          <w:sz w:val="22"/>
          <w:highlight w:val="none"/>
        </w:rPr>
        <w:t>，出资比例为</w:t>
      </w:r>
      <w:r>
        <w:rPr>
          <w:rFonts w:ascii="宋体" w:hAnsi="宋体"/>
          <w:sz w:val="22"/>
          <w:highlight w:val="none"/>
          <w:u w:val="single"/>
        </w:rPr>
        <w:t xml:space="preserve"> </w:t>
      </w:r>
      <w:r>
        <w:rPr>
          <w:rFonts w:hint="eastAsia" w:ascii="宋体" w:hAnsi="宋体"/>
          <w:sz w:val="22"/>
          <w:highlight w:val="none"/>
          <w:u w:val="single"/>
        </w:rPr>
        <w:t>100%</w:t>
      </w:r>
      <w:r>
        <w:rPr>
          <w:rFonts w:ascii="宋体" w:hAnsi="宋体"/>
          <w:sz w:val="22"/>
          <w:highlight w:val="none"/>
          <w:u w:val="single"/>
        </w:rPr>
        <w:t xml:space="preserve"> </w:t>
      </w:r>
      <w:r>
        <w:rPr>
          <w:rFonts w:ascii="宋体" w:hAnsi="宋体"/>
          <w:sz w:val="22"/>
          <w:highlight w:val="none"/>
        </w:rPr>
        <w:t>，</w:t>
      </w:r>
      <w:r>
        <w:rPr>
          <w:rFonts w:hint="eastAsia" w:ascii="宋体" w:hAnsi="宋体"/>
          <w:sz w:val="22"/>
          <w:highlight w:val="none"/>
        </w:rPr>
        <w:t>资金</w:t>
      </w:r>
      <w:bookmarkStart w:id="19" w:name="_Hlk169173794"/>
      <w:r>
        <w:rPr>
          <w:rFonts w:hint="eastAsia" w:ascii="宋体" w:hAnsi="宋体"/>
          <w:sz w:val="22"/>
          <w:highlight w:val="none"/>
        </w:rPr>
        <w:t>已落实</w:t>
      </w:r>
      <w:bookmarkEnd w:id="19"/>
      <w:r>
        <w:rPr>
          <w:rFonts w:ascii="宋体" w:hAnsi="宋体"/>
          <w:sz w:val="22"/>
          <w:highlight w:val="none"/>
        </w:rPr>
        <w:t>。项目已具备</w:t>
      </w:r>
      <w:r>
        <w:rPr>
          <w:rFonts w:hint="eastAsia" w:ascii="宋体" w:hAnsi="宋体"/>
          <w:sz w:val="22"/>
          <w:highlight w:val="none"/>
        </w:rPr>
        <w:t>采购</w:t>
      </w:r>
      <w:r>
        <w:rPr>
          <w:rFonts w:ascii="宋体" w:hAnsi="宋体"/>
          <w:sz w:val="22"/>
          <w:highlight w:val="none"/>
        </w:rPr>
        <w:t>条件，现对该项目进行公开</w:t>
      </w:r>
      <w:r>
        <w:rPr>
          <w:rFonts w:hint="eastAsia" w:ascii="宋体" w:hAnsi="宋体"/>
          <w:sz w:val="22"/>
          <w:highlight w:val="none"/>
        </w:rPr>
        <w:t>比选</w:t>
      </w:r>
      <w:r>
        <w:rPr>
          <w:rFonts w:ascii="宋体" w:hAnsi="宋体"/>
          <w:sz w:val="22"/>
          <w:highlight w:val="none"/>
        </w:rPr>
        <w:t>。</w:t>
      </w:r>
      <w:r>
        <w:rPr>
          <w:rFonts w:hint="eastAsia" w:ascii="宋体" w:hAnsi="宋体"/>
          <w:sz w:val="22"/>
          <w:highlight w:val="none"/>
        </w:rPr>
        <w:t>特邀请有意向的潜在应答人（以下简称应答人）参加比选。</w:t>
      </w:r>
    </w:p>
    <w:p w14:paraId="4F2A0C88">
      <w:pPr>
        <w:pStyle w:val="3"/>
        <w:spacing w:before="120" w:after="120" w:line="240" w:lineRule="auto"/>
        <w:outlineLvl w:val="0"/>
        <w:rPr>
          <w:rFonts w:ascii="宋体" w:hAnsi="宋体" w:eastAsia="宋体"/>
          <w:color w:val="000000"/>
          <w:sz w:val="24"/>
          <w:szCs w:val="16"/>
          <w:highlight w:val="none"/>
        </w:rPr>
      </w:pPr>
      <w:bookmarkStart w:id="20" w:name="_Toc170161799"/>
      <w:bookmarkStart w:id="21" w:name="_Toc492300547"/>
      <w:bookmarkStart w:id="22" w:name="_Toc10126"/>
      <w:r>
        <w:rPr>
          <w:rFonts w:ascii="宋体" w:hAnsi="宋体" w:eastAsia="宋体"/>
          <w:color w:val="000000"/>
          <w:sz w:val="24"/>
          <w:szCs w:val="16"/>
          <w:highlight w:val="none"/>
        </w:rPr>
        <w:t>2.</w:t>
      </w:r>
      <w:r>
        <w:rPr>
          <w:rFonts w:hint="eastAsia" w:ascii="宋体" w:hAnsi="宋体" w:eastAsia="宋体"/>
          <w:color w:val="000000"/>
          <w:sz w:val="24"/>
          <w:szCs w:val="16"/>
          <w:highlight w:val="none"/>
        </w:rPr>
        <w:t xml:space="preserve"> </w:t>
      </w:r>
      <w:r>
        <w:rPr>
          <w:rFonts w:ascii="宋体" w:hAnsi="宋体" w:eastAsia="宋体"/>
          <w:color w:val="000000"/>
          <w:sz w:val="24"/>
          <w:szCs w:val="16"/>
          <w:highlight w:val="none"/>
        </w:rPr>
        <w:t>项目概况与</w:t>
      </w:r>
      <w:r>
        <w:rPr>
          <w:rFonts w:hint="eastAsia" w:ascii="宋体" w:hAnsi="宋体" w:eastAsia="宋体"/>
          <w:color w:val="000000"/>
          <w:sz w:val="24"/>
          <w:szCs w:val="16"/>
          <w:highlight w:val="none"/>
        </w:rPr>
        <w:t>比选范围</w:t>
      </w:r>
      <w:bookmarkEnd w:id="20"/>
      <w:bookmarkEnd w:id="21"/>
      <w:bookmarkEnd w:id="22"/>
    </w:p>
    <w:p w14:paraId="74A35303">
      <w:pPr>
        <w:topLinePunct/>
        <w:spacing w:line="440" w:lineRule="atLeast"/>
        <w:ind w:firstLine="434" w:firstLineChars="200"/>
        <w:rPr>
          <w:rFonts w:ascii="宋体" w:hAnsi="宋体"/>
          <w:spacing w:val="2"/>
          <w:kern w:val="24"/>
          <w:szCs w:val="21"/>
        </w:rPr>
      </w:pPr>
      <w:bookmarkStart w:id="23" w:name="_Hlk168990749"/>
      <w:bookmarkStart w:id="24" w:name="_Toc492300548"/>
      <w:r>
        <w:rPr>
          <w:rFonts w:hint="eastAsia" w:ascii="宋体" w:hAnsi="宋体"/>
          <w:spacing w:val="2"/>
          <w:kern w:val="24"/>
          <w:szCs w:val="21"/>
        </w:rPr>
        <w:t>2.1 项目概况</w:t>
      </w:r>
    </w:p>
    <w:p w14:paraId="35F65881">
      <w:pPr>
        <w:topLinePunct/>
        <w:spacing w:line="440" w:lineRule="atLeast"/>
        <w:ind w:firstLine="446" w:firstLineChars="200"/>
        <w:rPr>
          <w:rFonts w:hint="eastAsia" w:ascii="宋体" w:hAnsi="宋体"/>
          <w:color w:val="auto"/>
          <w:sz w:val="22"/>
          <w:highlight w:val="none"/>
          <w:lang w:val="en-US" w:eastAsia="zh-CN"/>
        </w:rPr>
      </w:pPr>
      <w:bookmarkStart w:id="25" w:name="_Hlk169173822"/>
      <w:bookmarkStart w:id="26" w:name="_Hlk168948197"/>
      <w:r>
        <w:rPr>
          <w:rFonts w:hint="eastAsia" w:ascii="宋体" w:hAnsi="宋体"/>
          <w:color w:val="auto"/>
          <w:sz w:val="22"/>
          <w:highlight w:val="none"/>
          <w:lang w:val="en-US" w:eastAsia="zh-CN"/>
        </w:rPr>
        <w:t>本项目为成都市土产有限责任公司拟采购八里庄农产品市场（大棚）保洁服务项目一项，详见项目第三章采购项目技术、服务及其他商务要求。</w:t>
      </w:r>
    </w:p>
    <w:bookmarkEnd w:id="25"/>
    <w:bookmarkEnd w:id="26"/>
    <w:p w14:paraId="7999C48F">
      <w:pPr>
        <w:topLinePunct/>
        <w:spacing w:line="440" w:lineRule="atLeast"/>
        <w:ind w:firstLine="434" w:firstLineChars="200"/>
        <w:rPr>
          <w:rFonts w:ascii="宋体" w:hAnsi="宋体"/>
          <w:spacing w:val="2"/>
          <w:kern w:val="24"/>
          <w:szCs w:val="21"/>
          <w:highlight w:val="none"/>
        </w:rPr>
      </w:pPr>
      <w:r>
        <w:rPr>
          <w:rFonts w:ascii="宋体" w:hAnsi="宋体"/>
          <w:spacing w:val="2"/>
          <w:kern w:val="24"/>
          <w:szCs w:val="21"/>
          <w:highlight w:val="none"/>
        </w:rPr>
        <w:t>2.</w:t>
      </w:r>
      <w:r>
        <w:rPr>
          <w:rFonts w:hint="eastAsia" w:ascii="宋体" w:hAnsi="宋体"/>
          <w:spacing w:val="2"/>
          <w:kern w:val="24"/>
          <w:szCs w:val="21"/>
          <w:highlight w:val="none"/>
        </w:rPr>
        <w:t>2 比选范围</w:t>
      </w:r>
    </w:p>
    <w:bookmarkEnd w:id="23"/>
    <w:p w14:paraId="3B319086">
      <w:pPr>
        <w:topLinePunct/>
        <w:spacing w:line="440" w:lineRule="atLeast"/>
        <w:ind w:firstLine="426" w:firstLineChars="200"/>
        <w:rPr>
          <w:rFonts w:hAnsi="宋体"/>
          <w:szCs w:val="21"/>
          <w:highlight w:val="none"/>
        </w:rPr>
      </w:pPr>
      <w:r>
        <w:rPr>
          <w:rFonts w:ascii="宋体" w:hAnsi="宋体"/>
          <w:kern w:val="24"/>
          <w:szCs w:val="21"/>
          <w:highlight w:val="none"/>
        </w:rPr>
        <w:t>2.</w:t>
      </w:r>
      <w:r>
        <w:rPr>
          <w:rFonts w:hint="eastAsia" w:ascii="宋体" w:hAnsi="宋体"/>
          <w:kern w:val="24"/>
          <w:szCs w:val="21"/>
          <w:highlight w:val="none"/>
        </w:rPr>
        <w:t xml:space="preserve">3 </w:t>
      </w:r>
      <w:r>
        <w:rPr>
          <w:rFonts w:hint="eastAsia" w:hAnsi="宋体"/>
          <w:szCs w:val="21"/>
          <w:highlight w:val="none"/>
        </w:rPr>
        <w:t>本项目不划分标包。</w:t>
      </w:r>
    </w:p>
    <w:p w14:paraId="671931D3">
      <w:pPr>
        <w:topLinePunct/>
        <w:spacing w:line="440" w:lineRule="atLeast"/>
        <w:ind w:firstLine="426" w:firstLineChars="200"/>
        <w:rPr>
          <w:rFonts w:hint="default" w:ascii="宋体" w:hAnsi="宋体" w:eastAsia="宋体"/>
          <w:kern w:val="24"/>
          <w:szCs w:val="21"/>
          <w:highlight w:val="none"/>
          <w:lang w:val="en-US" w:eastAsia="zh-CN"/>
        </w:rPr>
      </w:pPr>
      <w:bookmarkStart w:id="27" w:name="_Hlk168990813"/>
      <w:bookmarkStart w:id="28" w:name="_Hlk169173877"/>
      <w:r>
        <w:rPr>
          <w:rFonts w:hint="eastAsia" w:ascii="宋体" w:hAnsi="宋体"/>
          <w:kern w:val="24"/>
          <w:szCs w:val="21"/>
          <w:highlight w:val="none"/>
        </w:rPr>
        <w:t>2.4 本项目最高比选限价：</w:t>
      </w:r>
      <w:r>
        <w:rPr>
          <w:rFonts w:hint="eastAsia" w:ascii="宋体" w:hAnsi="宋体"/>
          <w:color w:val="auto"/>
          <w:sz w:val="22"/>
          <w:highlight w:val="none"/>
          <w:u w:color="000000"/>
          <w:lang w:val="en-US" w:eastAsia="zh-CN"/>
        </w:rPr>
        <w:t>20万</w:t>
      </w:r>
    </w:p>
    <w:bookmarkEnd w:id="27"/>
    <w:bookmarkEnd w:id="28"/>
    <w:p w14:paraId="3C30D65D">
      <w:pPr>
        <w:pStyle w:val="3"/>
        <w:spacing w:before="120" w:after="120" w:line="240" w:lineRule="auto"/>
        <w:outlineLvl w:val="0"/>
        <w:rPr>
          <w:rFonts w:ascii="宋体" w:hAnsi="宋体" w:eastAsia="宋体"/>
          <w:color w:val="000000"/>
          <w:sz w:val="24"/>
          <w:szCs w:val="16"/>
          <w:highlight w:val="none"/>
        </w:rPr>
      </w:pPr>
      <w:bookmarkStart w:id="29" w:name="_Toc871"/>
      <w:bookmarkStart w:id="30" w:name="_Toc170161800"/>
      <w:r>
        <w:rPr>
          <w:rFonts w:ascii="宋体" w:hAnsi="宋体" w:eastAsia="宋体"/>
          <w:color w:val="000000"/>
          <w:sz w:val="24"/>
          <w:szCs w:val="16"/>
          <w:highlight w:val="none"/>
        </w:rPr>
        <w:t>3.</w:t>
      </w:r>
      <w:r>
        <w:rPr>
          <w:rFonts w:hint="eastAsia" w:ascii="宋体" w:hAnsi="宋体" w:eastAsia="宋体"/>
          <w:color w:val="000000"/>
          <w:sz w:val="24"/>
          <w:szCs w:val="16"/>
          <w:highlight w:val="none"/>
        </w:rPr>
        <w:t xml:space="preserve"> 应答</w:t>
      </w:r>
      <w:r>
        <w:rPr>
          <w:rFonts w:ascii="宋体" w:hAnsi="宋体" w:eastAsia="宋体"/>
          <w:color w:val="000000"/>
          <w:sz w:val="24"/>
          <w:szCs w:val="16"/>
          <w:highlight w:val="none"/>
        </w:rPr>
        <w:t>人资格要求</w:t>
      </w:r>
      <w:bookmarkEnd w:id="24"/>
      <w:bookmarkEnd w:id="29"/>
      <w:bookmarkEnd w:id="30"/>
    </w:p>
    <w:p w14:paraId="41244BEB">
      <w:pPr>
        <w:topLinePunct/>
        <w:spacing w:line="440" w:lineRule="atLeast"/>
        <w:ind w:firstLine="426" w:firstLineChars="200"/>
        <w:rPr>
          <w:rFonts w:hint="eastAsia" w:ascii="宋体" w:hAnsi="宋体" w:eastAsia="宋体" w:cs="Times New Roman"/>
          <w:kern w:val="24"/>
          <w:szCs w:val="21"/>
          <w:highlight w:val="none"/>
        </w:rPr>
      </w:pPr>
      <w:bookmarkStart w:id="31" w:name="_Hlk171599365"/>
      <w:bookmarkStart w:id="32" w:name="_Toc492300550"/>
      <w:bookmarkStart w:id="33" w:name="_Toc170161802"/>
      <w:bookmarkStart w:id="34" w:name="_Hlk169086096"/>
      <w:bookmarkStart w:id="35" w:name="_Hlk171599247"/>
      <w:r>
        <w:rPr>
          <w:rFonts w:hint="eastAsia" w:ascii="宋体" w:hAnsi="宋体" w:eastAsia="宋体" w:cs="Times New Roman"/>
          <w:kern w:val="24"/>
          <w:szCs w:val="21"/>
          <w:highlight w:val="none"/>
        </w:rPr>
        <w:t>参加本次采购活动应具备下列条件：</w:t>
      </w:r>
    </w:p>
    <w:p w14:paraId="2F230A2A">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1、具有独立承担民事责任的能力；</w:t>
      </w:r>
    </w:p>
    <w:p w14:paraId="1B96FE39">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2、具有良好的商业信誉和健全的财务会计制度；</w:t>
      </w:r>
    </w:p>
    <w:p w14:paraId="6A383CCD">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3、具有履行合同所必须的设备和专业技术能力；</w:t>
      </w:r>
    </w:p>
    <w:p w14:paraId="7E58182E">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4、具有依法缴纳税收和社会保障资金的良好记录；</w:t>
      </w:r>
    </w:p>
    <w:p w14:paraId="23E61AD8">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5、参加本次采购活动前三年内，在经营活动中没有重大违法记录；</w:t>
      </w:r>
    </w:p>
    <w:p w14:paraId="4A008FB6">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6、法律、行政法规规定的其他条件；</w:t>
      </w:r>
    </w:p>
    <w:p w14:paraId="639822A1">
      <w:pPr>
        <w:topLinePunct/>
        <w:spacing w:line="440" w:lineRule="atLeast"/>
        <w:ind w:firstLine="426" w:firstLineChars="200"/>
        <w:rPr>
          <w:rFonts w:hint="eastAsia" w:ascii="宋体" w:hAnsi="宋体" w:eastAsia="宋体" w:cs="Times New Roman"/>
          <w:kern w:val="24"/>
          <w:szCs w:val="21"/>
          <w:highlight w:val="none"/>
        </w:rPr>
      </w:pPr>
      <w:bookmarkStart w:id="36" w:name="_Toc7896"/>
      <w:r>
        <w:rPr>
          <w:rFonts w:hint="eastAsia" w:ascii="宋体" w:hAnsi="宋体" w:eastAsia="宋体" w:cs="Times New Roman"/>
          <w:kern w:val="24"/>
          <w:szCs w:val="21"/>
          <w:highlight w:val="none"/>
        </w:rPr>
        <w:t>7、采购人根据采购项目提出的特殊条件：</w:t>
      </w:r>
    </w:p>
    <w:p w14:paraId="0AD555F8">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本项目规定的特定资格条件证明材料：</w:t>
      </w:r>
    </w:p>
    <w:p w14:paraId="5A16AEC7">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8、供应商单位及其现任法定代表人、主要负责人在参加本次采购活动前三年内不得具有行贿犯罪记录；</w:t>
      </w:r>
    </w:p>
    <w:p w14:paraId="049D21B1">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9、本项目不允许联合体参加；</w:t>
      </w:r>
    </w:p>
    <w:p w14:paraId="527F3F2A">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六、禁止参加本次采购活动的</w:t>
      </w:r>
      <w:r>
        <w:rPr>
          <w:rFonts w:hint="eastAsia" w:ascii="宋体" w:hAnsi="宋体" w:eastAsia="宋体" w:cs="Times New Roman"/>
          <w:kern w:val="24"/>
          <w:szCs w:val="21"/>
          <w:highlight w:val="none"/>
          <w:lang w:eastAsia="zh-CN"/>
        </w:rPr>
        <w:t>应答人</w:t>
      </w:r>
      <w:r>
        <w:rPr>
          <w:rFonts w:hint="eastAsia" w:ascii="宋体" w:hAnsi="宋体" w:eastAsia="宋体" w:cs="Times New Roman"/>
          <w:kern w:val="24"/>
          <w:szCs w:val="21"/>
          <w:highlight w:val="none"/>
        </w:rPr>
        <w:t>：</w:t>
      </w:r>
      <w:bookmarkEnd w:id="36"/>
    </w:p>
    <w:p w14:paraId="42BBCFDD">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10.根据《关于在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2A9D312C">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11.为采购项目提供整体设计、规范编制或者项目管理、监理、检测等服务的供应商，不得再参加该采购项目的其他采购活动。</w:t>
      </w:r>
    </w:p>
    <w:p w14:paraId="6EF2FF7C">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12.法律、行政法规规定的其他情形。</w:t>
      </w:r>
    </w:p>
    <w:p w14:paraId="75DE040C">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lang w:val="en-US" w:eastAsia="zh-CN"/>
        </w:rPr>
        <w:t>13.</w:t>
      </w:r>
      <w:r>
        <w:rPr>
          <w:rFonts w:hint="eastAsia" w:ascii="宋体" w:hAnsi="宋体" w:eastAsia="宋体" w:cs="Times New Roman"/>
          <w:kern w:val="24"/>
          <w:szCs w:val="21"/>
        </w:rPr>
        <w:t>比选申请人领取比选文件后，如确认参与本项目，需在成都益民投资集团有限公司招标采购交易平台（http://182.151.4.15:81/qytpbidder_cs）完成注册，并在招采文件规定的报名截止时间内点击报名，无需上传电子版响应文件。系统登录页面附有《供应商操作指南》供参考。</w:t>
      </w:r>
    </w:p>
    <w:p w14:paraId="2F3987C7">
      <w:pPr>
        <w:topLinePunct/>
        <w:spacing w:line="440" w:lineRule="atLeast"/>
        <w:ind w:firstLine="426" w:firstLineChars="200"/>
        <w:rPr>
          <w:rFonts w:hint="eastAsia" w:ascii="宋体" w:hAnsi="宋体" w:eastAsia="宋体" w:cs="Times New Roman"/>
          <w:kern w:val="24"/>
          <w:szCs w:val="21"/>
          <w:highlight w:val="none"/>
        </w:rPr>
      </w:pPr>
      <w:bookmarkStart w:id="37" w:name="_Toc14844"/>
      <w:r>
        <w:rPr>
          <w:rFonts w:hint="eastAsia" w:ascii="宋体" w:hAnsi="宋体" w:eastAsia="宋体" w:cs="Times New Roman"/>
          <w:kern w:val="24"/>
          <w:szCs w:val="21"/>
          <w:highlight w:val="none"/>
        </w:rPr>
        <w:t>七、</w:t>
      </w:r>
      <w:r>
        <w:rPr>
          <w:rFonts w:hint="eastAsia" w:ascii="宋体" w:hAnsi="宋体" w:eastAsia="宋体" w:cs="Times New Roman"/>
          <w:kern w:val="24"/>
          <w:szCs w:val="21"/>
          <w:highlight w:val="none"/>
          <w:lang w:eastAsia="zh-CN"/>
        </w:rPr>
        <w:t>比选文件</w:t>
      </w:r>
      <w:r>
        <w:rPr>
          <w:rFonts w:hint="eastAsia" w:ascii="宋体" w:hAnsi="宋体" w:eastAsia="宋体" w:cs="Times New Roman"/>
          <w:kern w:val="24"/>
          <w:szCs w:val="21"/>
          <w:highlight w:val="none"/>
        </w:rPr>
        <w:t>获取方式、时间、地点：</w:t>
      </w:r>
      <w:bookmarkEnd w:id="37"/>
    </w:p>
    <w:p w14:paraId="62214B7C">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 w:val="21"/>
          <w:szCs w:val="21"/>
          <w:highlight w:val="none"/>
        </w:rPr>
        <w:t>1</w:t>
      </w:r>
      <w:r>
        <w:rPr>
          <w:rFonts w:hint="eastAsia" w:ascii="宋体" w:hAnsi="宋体" w:cs="Times New Roman"/>
          <w:kern w:val="24"/>
          <w:sz w:val="21"/>
          <w:szCs w:val="21"/>
          <w:highlight w:val="none"/>
          <w:lang w:val="en-US" w:eastAsia="zh-CN"/>
        </w:rPr>
        <w:t>4.</w:t>
      </w:r>
      <w:r>
        <w:rPr>
          <w:rFonts w:hint="eastAsia" w:ascii="宋体" w:hAnsi="宋体" w:eastAsia="宋体" w:cs="Times New Roman"/>
          <w:kern w:val="24"/>
          <w:sz w:val="21"/>
          <w:szCs w:val="21"/>
          <w:highlight w:val="none"/>
          <w:lang w:eastAsia="zh-CN"/>
        </w:rPr>
        <w:t>比选文件</w:t>
      </w:r>
      <w:r>
        <w:rPr>
          <w:rFonts w:hint="eastAsia" w:ascii="宋体" w:hAnsi="宋体" w:eastAsia="宋体" w:cs="Times New Roman"/>
          <w:kern w:val="24"/>
          <w:sz w:val="21"/>
          <w:szCs w:val="21"/>
          <w:highlight w:val="none"/>
        </w:rPr>
        <w:t>自2025年</w:t>
      </w:r>
      <w:r>
        <w:rPr>
          <w:rFonts w:hint="eastAsia" w:ascii="宋体" w:hAnsi="宋体" w:cs="Times New Roman"/>
          <w:kern w:val="24"/>
          <w:sz w:val="21"/>
          <w:szCs w:val="21"/>
          <w:highlight w:val="none"/>
          <w:lang w:val="en-US" w:eastAsia="zh-CN"/>
        </w:rPr>
        <w:t>8</w:t>
      </w:r>
      <w:r>
        <w:rPr>
          <w:rFonts w:hint="eastAsia" w:ascii="宋体" w:hAnsi="宋体" w:eastAsia="宋体" w:cs="Times New Roman"/>
          <w:kern w:val="24"/>
          <w:sz w:val="21"/>
          <w:szCs w:val="21"/>
          <w:highlight w:val="none"/>
        </w:rPr>
        <w:t>月</w:t>
      </w:r>
      <w:r>
        <w:rPr>
          <w:rFonts w:hint="eastAsia" w:ascii="宋体" w:hAnsi="宋体" w:cs="Times New Roman"/>
          <w:kern w:val="24"/>
          <w:sz w:val="21"/>
          <w:szCs w:val="21"/>
          <w:highlight w:val="none"/>
          <w:lang w:val="en-US" w:eastAsia="zh-CN"/>
        </w:rPr>
        <w:t>13</w:t>
      </w:r>
      <w:r>
        <w:rPr>
          <w:rFonts w:hint="eastAsia" w:ascii="宋体" w:hAnsi="宋体" w:eastAsia="宋体" w:cs="Times New Roman"/>
          <w:kern w:val="24"/>
          <w:sz w:val="21"/>
          <w:szCs w:val="21"/>
          <w:highlight w:val="none"/>
        </w:rPr>
        <w:t>日至</w:t>
      </w:r>
      <w:r>
        <w:rPr>
          <w:rFonts w:hint="eastAsia" w:ascii="宋体" w:hAnsi="宋体" w:cs="Times New Roman"/>
          <w:kern w:val="24"/>
          <w:sz w:val="21"/>
          <w:szCs w:val="21"/>
          <w:highlight w:val="none"/>
          <w:lang w:val="en-US" w:eastAsia="zh-CN"/>
        </w:rPr>
        <w:t>2025</w:t>
      </w:r>
      <w:r>
        <w:rPr>
          <w:rFonts w:hint="eastAsia" w:ascii="宋体" w:hAnsi="宋体" w:eastAsia="宋体" w:cs="Times New Roman"/>
          <w:kern w:val="24"/>
          <w:sz w:val="21"/>
          <w:szCs w:val="21"/>
          <w:highlight w:val="none"/>
        </w:rPr>
        <w:t>年</w:t>
      </w:r>
      <w:r>
        <w:rPr>
          <w:rFonts w:hint="eastAsia" w:ascii="宋体" w:hAnsi="宋体" w:cs="Times New Roman"/>
          <w:kern w:val="24"/>
          <w:sz w:val="21"/>
          <w:szCs w:val="21"/>
          <w:highlight w:val="none"/>
          <w:lang w:val="en-US" w:eastAsia="zh-CN"/>
        </w:rPr>
        <w:t>8</w:t>
      </w:r>
      <w:r>
        <w:rPr>
          <w:rFonts w:hint="eastAsia" w:ascii="宋体" w:hAnsi="宋体" w:eastAsia="宋体" w:cs="Times New Roman"/>
          <w:kern w:val="24"/>
          <w:sz w:val="21"/>
          <w:szCs w:val="21"/>
          <w:highlight w:val="none"/>
        </w:rPr>
        <w:t>月</w:t>
      </w:r>
      <w:r>
        <w:rPr>
          <w:rFonts w:hint="eastAsia" w:ascii="宋体" w:hAnsi="宋体" w:cs="Times New Roman"/>
          <w:kern w:val="24"/>
          <w:sz w:val="21"/>
          <w:szCs w:val="21"/>
          <w:highlight w:val="none"/>
          <w:lang w:val="en-US" w:eastAsia="zh-CN"/>
        </w:rPr>
        <w:t>19</w:t>
      </w:r>
      <w:r>
        <w:rPr>
          <w:rFonts w:hint="eastAsia" w:ascii="宋体" w:hAnsi="宋体" w:eastAsia="宋体" w:cs="Times New Roman"/>
          <w:kern w:val="24"/>
          <w:sz w:val="21"/>
          <w:szCs w:val="21"/>
          <w:highlight w:val="none"/>
        </w:rPr>
        <w:t>日09:00-12:00,14:00-17:00（</w:t>
      </w:r>
      <w:r>
        <w:rPr>
          <w:rFonts w:hint="eastAsia" w:ascii="宋体" w:hAnsi="宋体" w:eastAsia="宋体" w:cs="Times New Roman"/>
          <w:kern w:val="24"/>
          <w:szCs w:val="21"/>
          <w:highlight w:val="none"/>
        </w:rPr>
        <w:t>北京时间，法定节假日除外）在成都市高新区锦云西一巷交易所大厦4楼成都农交所获取。</w:t>
      </w:r>
    </w:p>
    <w:p w14:paraId="2D60D9D6">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1</w:t>
      </w:r>
      <w:r>
        <w:rPr>
          <w:rFonts w:hint="eastAsia" w:ascii="宋体" w:hAnsi="宋体" w:cs="Times New Roman"/>
          <w:kern w:val="24"/>
          <w:szCs w:val="21"/>
          <w:highlight w:val="none"/>
          <w:lang w:val="en-US" w:eastAsia="zh-CN"/>
        </w:rPr>
        <w:t>5.</w:t>
      </w:r>
      <w:r>
        <w:rPr>
          <w:rFonts w:hint="eastAsia" w:ascii="宋体" w:hAnsi="宋体" w:eastAsia="宋体" w:cs="Times New Roman"/>
          <w:kern w:val="24"/>
          <w:szCs w:val="21"/>
          <w:highlight w:val="none"/>
        </w:rPr>
        <w:t>获取方式：本项目</w:t>
      </w:r>
      <w:r>
        <w:rPr>
          <w:rFonts w:hint="eastAsia" w:ascii="宋体" w:hAnsi="宋体" w:eastAsia="宋体" w:cs="Times New Roman"/>
          <w:kern w:val="24"/>
          <w:szCs w:val="21"/>
          <w:highlight w:val="none"/>
          <w:lang w:eastAsia="zh-CN"/>
        </w:rPr>
        <w:t>比选文件</w:t>
      </w:r>
      <w:r>
        <w:rPr>
          <w:rFonts w:hint="eastAsia" w:ascii="宋体" w:hAnsi="宋体" w:eastAsia="宋体" w:cs="Times New Roman"/>
          <w:kern w:val="24"/>
          <w:szCs w:val="21"/>
          <w:highlight w:val="none"/>
        </w:rPr>
        <w:t>免费获取，获取后投标资格不能转让。供应商获取</w:t>
      </w:r>
      <w:r>
        <w:rPr>
          <w:rFonts w:hint="eastAsia" w:ascii="宋体" w:hAnsi="宋体" w:eastAsia="宋体" w:cs="Times New Roman"/>
          <w:kern w:val="24"/>
          <w:szCs w:val="21"/>
          <w:highlight w:val="none"/>
          <w:lang w:eastAsia="zh-CN"/>
        </w:rPr>
        <w:t>比选文件</w:t>
      </w:r>
      <w:r>
        <w:rPr>
          <w:rFonts w:hint="eastAsia" w:ascii="宋体" w:hAnsi="宋体" w:eastAsia="宋体" w:cs="Times New Roman"/>
          <w:kern w:val="24"/>
          <w:szCs w:val="21"/>
          <w:highlight w:val="none"/>
        </w:rPr>
        <w:t xml:space="preserve">时需提供单位介绍信(介绍信内容需包含单位名称、联系人、联系方式、单位地址、邮箱地址、所购采购项目名称及编号等信息)、经办人身份证复印件(加盖鲜章)，请自带U盘拷取电子文档。供应商在填写报名登记表时必须如实认真填写项目信息及供应商信息。(注: </w:t>
      </w:r>
      <w:r>
        <w:rPr>
          <w:rFonts w:hint="eastAsia" w:ascii="宋体" w:hAnsi="宋体" w:eastAsia="宋体" w:cs="Times New Roman"/>
          <w:kern w:val="24"/>
          <w:szCs w:val="21"/>
          <w:highlight w:val="none"/>
          <w:lang w:eastAsia="zh-CN"/>
        </w:rPr>
        <w:t>比选文件</w:t>
      </w:r>
      <w:r>
        <w:rPr>
          <w:rFonts w:hint="eastAsia" w:ascii="宋体" w:hAnsi="宋体" w:eastAsia="宋体" w:cs="Times New Roman"/>
          <w:kern w:val="24"/>
          <w:szCs w:val="21"/>
          <w:highlight w:val="none"/>
        </w:rPr>
        <w:t>获取提供的单位介绍信抬头为成都农村产权交易所有限责任公司。)</w:t>
      </w:r>
    </w:p>
    <w:p w14:paraId="0A4C791E">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八、</w:t>
      </w:r>
      <w:r>
        <w:rPr>
          <w:rFonts w:hint="eastAsia" w:ascii="宋体" w:hAnsi="宋体" w:eastAsia="宋体" w:cs="Times New Roman"/>
          <w:kern w:val="24"/>
          <w:szCs w:val="21"/>
          <w:lang w:eastAsia="zh-CN"/>
        </w:rPr>
        <w:t>应答文件</w:t>
      </w:r>
      <w:r>
        <w:rPr>
          <w:rFonts w:hint="eastAsia" w:ascii="宋体" w:hAnsi="宋体" w:eastAsia="宋体" w:cs="Times New Roman"/>
          <w:kern w:val="24"/>
          <w:szCs w:val="21"/>
        </w:rPr>
        <w:t>的递交</w:t>
      </w:r>
    </w:p>
    <w:p w14:paraId="42FA1420">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1</w:t>
      </w:r>
      <w:r>
        <w:rPr>
          <w:rFonts w:hint="eastAsia" w:ascii="宋体" w:hAnsi="宋体" w:cs="Times New Roman"/>
          <w:kern w:val="24"/>
          <w:szCs w:val="21"/>
          <w:highlight w:val="none"/>
          <w:lang w:val="en-US" w:eastAsia="zh-CN"/>
        </w:rPr>
        <w:t>6.</w:t>
      </w:r>
      <w:r>
        <w:rPr>
          <w:rFonts w:hint="eastAsia" w:ascii="宋体" w:hAnsi="宋体" w:eastAsia="宋体" w:cs="Times New Roman"/>
          <w:kern w:val="24"/>
          <w:szCs w:val="21"/>
          <w:highlight w:val="none"/>
        </w:rPr>
        <w:t xml:space="preserve"> 递交</w:t>
      </w:r>
      <w:r>
        <w:rPr>
          <w:rFonts w:hint="eastAsia" w:ascii="宋体" w:hAnsi="宋体" w:eastAsia="宋体" w:cs="Times New Roman"/>
          <w:kern w:val="24"/>
          <w:szCs w:val="21"/>
          <w:highlight w:val="none"/>
          <w:lang w:eastAsia="zh-CN"/>
        </w:rPr>
        <w:t>应答文件</w:t>
      </w:r>
      <w:r>
        <w:rPr>
          <w:rFonts w:hint="eastAsia" w:ascii="宋体" w:hAnsi="宋体" w:eastAsia="宋体" w:cs="Times New Roman"/>
          <w:kern w:val="24"/>
          <w:szCs w:val="21"/>
          <w:highlight w:val="none"/>
        </w:rPr>
        <w:t>截止时间</w:t>
      </w:r>
    </w:p>
    <w:p w14:paraId="3BCC514E">
      <w:pPr>
        <w:topLinePunct/>
        <w:spacing w:line="440" w:lineRule="atLeast"/>
        <w:ind w:firstLine="426" w:firstLineChars="200"/>
        <w:rPr>
          <w:rFonts w:hint="eastAsia" w:ascii="宋体" w:hAnsi="宋体" w:eastAsia="宋体" w:cs="Times New Roman"/>
          <w:kern w:val="24"/>
          <w:szCs w:val="21"/>
          <w:highlight w:val="none"/>
        </w:rPr>
      </w:pPr>
      <w:bookmarkStart w:id="466" w:name="_GoBack"/>
      <w:r>
        <w:rPr>
          <w:rFonts w:hint="eastAsia" w:ascii="宋体" w:hAnsi="宋体" w:eastAsia="宋体" w:cs="Times New Roman"/>
          <w:kern w:val="24"/>
          <w:szCs w:val="21"/>
          <w:highlight w:val="none"/>
        </w:rPr>
        <w:t>2025年</w:t>
      </w:r>
      <w:r>
        <w:rPr>
          <w:rFonts w:hint="eastAsia" w:ascii="宋体" w:hAnsi="宋体" w:cs="Times New Roman"/>
          <w:kern w:val="24"/>
          <w:szCs w:val="21"/>
          <w:highlight w:val="none"/>
          <w:lang w:val="en-US" w:eastAsia="zh-CN"/>
        </w:rPr>
        <w:t>8</w:t>
      </w:r>
      <w:r>
        <w:rPr>
          <w:rFonts w:hint="eastAsia" w:ascii="宋体" w:hAnsi="宋体" w:eastAsia="宋体" w:cs="Times New Roman"/>
          <w:kern w:val="24"/>
          <w:szCs w:val="21"/>
          <w:highlight w:val="none"/>
        </w:rPr>
        <w:t>月</w:t>
      </w:r>
      <w:r>
        <w:rPr>
          <w:rFonts w:hint="eastAsia" w:ascii="宋体" w:hAnsi="宋体" w:cs="Times New Roman"/>
          <w:kern w:val="24"/>
          <w:szCs w:val="21"/>
          <w:highlight w:val="none"/>
          <w:lang w:val="en-US" w:eastAsia="zh-CN"/>
        </w:rPr>
        <w:t>21</w:t>
      </w:r>
      <w:bookmarkEnd w:id="466"/>
      <w:r>
        <w:rPr>
          <w:rFonts w:hint="eastAsia" w:ascii="宋体" w:hAnsi="宋体" w:eastAsia="宋体" w:cs="Times New Roman"/>
          <w:kern w:val="24"/>
          <w:szCs w:val="21"/>
          <w:highlight w:val="none"/>
        </w:rPr>
        <w:t>日10:</w:t>
      </w:r>
      <w:r>
        <w:rPr>
          <w:rFonts w:hint="eastAsia" w:ascii="宋体" w:hAnsi="宋体" w:cs="Times New Roman"/>
          <w:kern w:val="24"/>
          <w:szCs w:val="21"/>
          <w:highlight w:val="none"/>
          <w:lang w:val="en-US" w:eastAsia="zh-CN"/>
        </w:rPr>
        <w:t>3</w:t>
      </w:r>
      <w:r>
        <w:rPr>
          <w:rFonts w:hint="eastAsia" w:ascii="宋体" w:hAnsi="宋体" w:eastAsia="宋体" w:cs="Times New Roman"/>
          <w:kern w:val="24"/>
          <w:szCs w:val="21"/>
          <w:highlight w:val="none"/>
        </w:rPr>
        <w:t>0（北京时间）。</w:t>
      </w:r>
    </w:p>
    <w:p w14:paraId="6B914066">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1</w:t>
      </w:r>
      <w:r>
        <w:rPr>
          <w:rFonts w:hint="eastAsia" w:ascii="宋体" w:hAnsi="宋体" w:cs="Times New Roman"/>
          <w:kern w:val="24"/>
          <w:szCs w:val="21"/>
          <w:highlight w:val="none"/>
          <w:lang w:val="en-US" w:eastAsia="zh-CN"/>
        </w:rPr>
        <w:t>7.</w:t>
      </w:r>
      <w:r>
        <w:rPr>
          <w:rFonts w:hint="eastAsia" w:ascii="宋体" w:hAnsi="宋体" w:eastAsia="宋体" w:cs="Times New Roman"/>
          <w:kern w:val="24"/>
          <w:szCs w:val="21"/>
          <w:highlight w:val="none"/>
        </w:rPr>
        <w:t xml:space="preserve"> 递交</w:t>
      </w:r>
      <w:r>
        <w:rPr>
          <w:rFonts w:hint="eastAsia" w:ascii="宋体" w:hAnsi="宋体" w:eastAsia="宋体" w:cs="Times New Roman"/>
          <w:kern w:val="24"/>
          <w:szCs w:val="21"/>
          <w:highlight w:val="none"/>
          <w:lang w:eastAsia="zh-CN"/>
        </w:rPr>
        <w:t>应答文件</w:t>
      </w:r>
      <w:r>
        <w:rPr>
          <w:rFonts w:hint="eastAsia" w:ascii="宋体" w:hAnsi="宋体" w:eastAsia="宋体" w:cs="Times New Roman"/>
          <w:kern w:val="24"/>
          <w:szCs w:val="21"/>
          <w:highlight w:val="none"/>
        </w:rPr>
        <w:t>地点</w:t>
      </w:r>
    </w:p>
    <w:p w14:paraId="6CDDE774">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lang w:val="en-US" w:eastAsia="zh-CN"/>
        </w:rPr>
        <w:t>成都农村产权交易所有限责任公司（成都市武侯区锦云西二巷交易大厦2楼开评标大厅）</w:t>
      </w:r>
      <w:r>
        <w:rPr>
          <w:rFonts w:hint="eastAsia" w:ascii="宋体" w:hAnsi="宋体" w:eastAsia="宋体" w:cs="Times New Roman"/>
          <w:kern w:val="24"/>
          <w:szCs w:val="21"/>
          <w:highlight w:val="none"/>
        </w:rPr>
        <w:t>。</w:t>
      </w:r>
    </w:p>
    <w:p w14:paraId="018A4A81">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lang w:eastAsia="zh-CN"/>
        </w:rPr>
        <w:t>应答文件</w:t>
      </w:r>
      <w:r>
        <w:rPr>
          <w:rFonts w:hint="eastAsia" w:ascii="宋体" w:hAnsi="宋体" w:eastAsia="宋体" w:cs="Times New Roman"/>
          <w:kern w:val="24"/>
          <w:szCs w:val="21"/>
        </w:rPr>
        <w:t>必须在递交</w:t>
      </w:r>
      <w:r>
        <w:rPr>
          <w:rFonts w:hint="eastAsia" w:ascii="宋体" w:hAnsi="宋体" w:eastAsia="宋体" w:cs="Times New Roman"/>
          <w:kern w:val="24"/>
          <w:szCs w:val="21"/>
          <w:lang w:eastAsia="zh-CN"/>
        </w:rPr>
        <w:t>应答文件</w:t>
      </w:r>
      <w:r>
        <w:rPr>
          <w:rFonts w:hint="eastAsia" w:ascii="宋体" w:hAnsi="宋体" w:eastAsia="宋体" w:cs="Times New Roman"/>
          <w:kern w:val="24"/>
          <w:szCs w:val="21"/>
        </w:rPr>
        <w:t>截止时间前送达</w:t>
      </w:r>
      <w:r>
        <w:rPr>
          <w:rFonts w:hint="eastAsia" w:ascii="宋体" w:hAnsi="宋体" w:eastAsia="宋体" w:cs="Times New Roman"/>
          <w:kern w:val="24"/>
          <w:szCs w:val="21"/>
          <w:lang w:eastAsia="zh-CN"/>
        </w:rPr>
        <w:t>比选</w:t>
      </w:r>
      <w:r>
        <w:rPr>
          <w:rFonts w:hint="eastAsia" w:ascii="宋体" w:hAnsi="宋体" w:eastAsia="宋体" w:cs="Times New Roman"/>
          <w:kern w:val="24"/>
          <w:szCs w:val="21"/>
        </w:rPr>
        <w:t>地点。逾期送达或没有密封的</w:t>
      </w:r>
      <w:r>
        <w:rPr>
          <w:rFonts w:hint="eastAsia" w:ascii="宋体" w:hAnsi="宋体" w:eastAsia="宋体" w:cs="Times New Roman"/>
          <w:kern w:val="24"/>
          <w:szCs w:val="21"/>
          <w:lang w:eastAsia="zh-CN"/>
        </w:rPr>
        <w:t>应答文件</w:t>
      </w:r>
      <w:r>
        <w:rPr>
          <w:rFonts w:hint="eastAsia" w:ascii="宋体" w:hAnsi="宋体" w:eastAsia="宋体" w:cs="Times New Roman"/>
          <w:kern w:val="24"/>
          <w:szCs w:val="21"/>
        </w:rPr>
        <w:t>恕不接收，本次采购不接收邮寄的</w:t>
      </w:r>
      <w:r>
        <w:rPr>
          <w:rFonts w:hint="eastAsia" w:ascii="宋体" w:hAnsi="宋体" w:eastAsia="宋体" w:cs="Times New Roman"/>
          <w:kern w:val="24"/>
          <w:szCs w:val="21"/>
          <w:lang w:eastAsia="zh-CN"/>
        </w:rPr>
        <w:t>应答文件</w:t>
      </w:r>
      <w:r>
        <w:rPr>
          <w:rFonts w:hint="eastAsia" w:ascii="宋体" w:hAnsi="宋体" w:eastAsia="宋体" w:cs="Times New Roman"/>
          <w:kern w:val="24"/>
          <w:szCs w:val="21"/>
        </w:rPr>
        <w:t>。</w:t>
      </w:r>
    </w:p>
    <w:p w14:paraId="4D3FC371">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1</w:t>
      </w:r>
      <w:r>
        <w:rPr>
          <w:rFonts w:hint="eastAsia" w:ascii="宋体" w:hAnsi="宋体" w:cs="Times New Roman"/>
          <w:kern w:val="24"/>
          <w:szCs w:val="21"/>
          <w:highlight w:val="none"/>
          <w:lang w:val="en-US" w:eastAsia="zh-CN"/>
        </w:rPr>
        <w:t>8.</w:t>
      </w:r>
      <w:r>
        <w:rPr>
          <w:rFonts w:hint="eastAsia" w:ascii="宋体" w:hAnsi="宋体" w:eastAsia="宋体" w:cs="Times New Roman"/>
          <w:kern w:val="24"/>
          <w:szCs w:val="21"/>
          <w:highlight w:val="none"/>
          <w:lang w:eastAsia="zh-CN"/>
        </w:rPr>
        <w:t>应答文件</w:t>
      </w:r>
      <w:r>
        <w:rPr>
          <w:rFonts w:hint="eastAsia" w:ascii="宋体" w:hAnsi="宋体" w:eastAsia="宋体" w:cs="Times New Roman"/>
          <w:kern w:val="24"/>
          <w:szCs w:val="21"/>
          <w:highlight w:val="none"/>
        </w:rPr>
        <w:t>开启时间</w:t>
      </w:r>
    </w:p>
    <w:p w14:paraId="04FAC539">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2025年</w:t>
      </w:r>
      <w:r>
        <w:rPr>
          <w:rFonts w:hint="eastAsia" w:ascii="宋体" w:hAnsi="宋体" w:cs="Times New Roman"/>
          <w:kern w:val="24"/>
          <w:szCs w:val="21"/>
          <w:highlight w:val="none"/>
          <w:lang w:val="en-US" w:eastAsia="zh-CN"/>
        </w:rPr>
        <w:t>8</w:t>
      </w:r>
      <w:r>
        <w:rPr>
          <w:rFonts w:hint="eastAsia" w:ascii="宋体" w:hAnsi="宋体" w:eastAsia="宋体" w:cs="Times New Roman"/>
          <w:kern w:val="24"/>
          <w:szCs w:val="21"/>
          <w:highlight w:val="none"/>
        </w:rPr>
        <w:t>月</w:t>
      </w:r>
      <w:r>
        <w:rPr>
          <w:rFonts w:hint="eastAsia" w:ascii="宋体" w:hAnsi="宋体" w:cs="Times New Roman"/>
          <w:kern w:val="24"/>
          <w:szCs w:val="21"/>
          <w:highlight w:val="none"/>
          <w:lang w:val="en-US" w:eastAsia="zh-CN"/>
        </w:rPr>
        <w:t>21</w:t>
      </w:r>
      <w:r>
        <w:rPr>
          <w:rFonts w:hint="eastAsia" w:ascii="宋体" w:hAnsi="宋体" w:eastAsia="宋体" w:cs="Times New Roman"/>
          <w:kern w:val="24"/>
          <w:szCs w:val="21"/>
          <w:highlight w:val="none"/>
        </w:rPr>
        <w:t>日10:30（北京时间）在投标地点开启。</w:t>
      </w:r>
    </w:p>
    <w:p w14:paraId="7071FE40">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1</w:t>
      </w:r>
      <w:r>
        <w:rPr>
          <w:rFonts w:hint="eastAsia" w:ascii="宋体" w:hAnsi="宋体" w:cs="Times New Roman"/>
          <w:kern w:val="24"/>
          <w:szCs w:val="21"/>
          <w:highlight w:val="none"/>
          <w:lang w:val="en-US" w:eastAsia="zh-CN"/>
        </w:rPr>
        <w:t>9.</w:t>
      </w:r>
      <w:r>
        <w:rPr>
          <w:rFonts w:hint="eastAsia" w:ascii="宋体" w:hAnsi="宋体" w:eastAsia="宋体" w:cs="Times New Roman"/>
          <w:kern w:val="24"/>
          <w:szCs w:val="21"/>
          <w:highlight w:val="none"/>
        </w:rPr>
        <w:t>开标地点</w:t>
      </w:r>
    </w:p>
    <w:p w14:paraId="71FEBC69">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lang w:val="en-US" w:eastAsia="zh-CN"/>
        </w:rPr>
        <w:t>成都农村产权交易所有限责任公司（成都市武侯区锦云西二巷交易大厦2楼开标室</w:t>
      </w:r>
      <w:r>
        <w:rPr>
          <w:rFonts w:hint="eastAsia" w:ascii="宋体" w:hAnsi="宋体" w:cs="Times New Roman"/>
          <w:kern w:val="24"/>
          <w:szCs w:val="21"/>
          <w:highlight w:val="none"/>
          <w:lang w:val="en-US" w:eastAsia="zh-CN"/>
        </w:rPr>
        <w:t>开标二</w:t>
      </w:r>
      <w:r>
        <w:rPr>
          <w:rFonts w:hint="eastAsia" w:ascii="宋体" w:hAnsi="宋体" w:eastAsia="宋体" w:cs="Times New Roman"/>
          <w:kern w:val="24"/>
          <w:szCs w:val="21"/>
          <w:highlight w:val="none"/>
          <w:lang w:val="en-US" w:eastAsia="zh-CN"/>
        </w:rPr>
        <w:t>）</w:t>
      </w:r>
      <w:r>
        <w:rPr>
          <w:rFonts w:hint="eastAsia" w:ascii="宋体" w:hAnsi="宋体" w:eastAsia="宋体" w:cs="Times New Roman"/>
          <w:kern w:val="24"/>
          <w:szCs w:val="21"/>
          <w:highlight w:val="none"/>
        </w:rPr>
        <w:t>。</w:t>
      </w:r>
    </w:p>
    <w:p w14:paraId="2453F1F4">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九、</w:t>
      </w:r>
      <w:bookmarkStart w:id="38" w:name="_Toc171599619"/>
      <w:bookmarkStart w:id="39" w:name="_Toc29675"/>
      <w:r>
        <w:rPr>
          <w:rFonts w:hint="eastAsia" w:ascii="宋体" w:hAnsi="宋体" w:eastAsia="宋体" w:cs="Times New Roman"/>
          <w:kern w:val="24"/>
          <w:szCs w:val="21"/>
        </w:rPr>
        <w:t>发布公告的媒介</w:t>
      </w:r>
      <w:bookmarkEnd w:id="38"/>
    </w:p>
    <w:p w14:paraId="2C18156A">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本次比选公告同时在成都益民投资集团有限公司官网（www.ymtzjt.com）、中国招标投标公共服务平台（http://www.cebpubservice.com/）、中国采购与招标网https://www.chinabidding.com.cn/、成都市公共资源交易服务中心（https://www.cdggzy.com/）上发布，其他媒介转载无效。</w:t>
      </w:r>
    </w:p>
    <w:p w14:paraId="52D2B00C">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十、联系方式：</w:t>
      </w:r>
      <w:bookmarkEnd w:id="39"/>
    </w:p>
    <w:p w14:paraId="5C053D44">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采购人：</w:t>
      </w:r>
      <w:r>
        <w:rPr>
          <w:rFonts w:hint="eastAsia" w:ascii="宋体" w:hAnsi="宋体" w:eastAsia="宋体" w:cs="Times New Roman"/>
          <w:kern w:val="24"/>
          <w:szCs w:val="21"/>
          <w:highlight w:val="none"/>
          <w:lang w:val="en-US" w:eastAsia="zh-CN"/>
        </w:rPr>
        <w:t xml:space="preserve">成都市土产有限责任公司八里庄农产品市场经营管理分公司 </w:t>
      </w:r>
    </w:p>
    <w:p w14:paraId="493BEDC2">
      <w:pPr>
        <w:topLinePunct/>
        <w:spacing w:line="440" w:lineRule="atLeast"/>
        <w:ind w:firstLine="426" w:firstLineChars="200"/>
        <w:rPr>
          <w:rFonts w:hint="eastAsia" w:ascii="宋体" w:hAnsi="宋体" w:eastAsia="宋体" w:cs="Times New Roman"/>
          <w:kern w:val="24"/>
          <w:szCs w:val="21"/>
          <w:highlight w:val="none"/>
        </w:rPr>
      </w:pPr>
      <w:r>
        <w:rPr>
          <w:rFonts w:hint="eastAsia" w:ascii="宋体" w:hAnsi="宋体" w:eastAsia="宋体" w:cs="Times New Roman"/>
          <w:kern w:val="24"/>
          <w:szCs w:val="21"/>
          <w:highlight w:val="none"/>
        </w:rPr>
        <w:t>地    址：</w:t>
      </w:r>
      <w:r>
        <w:rPr>
          <w:rFonts w:hint="eastAsia" w:ascii="宋体" w:hAnsi="宋体" w:eastAsia="宋体" w:cs="Times New Roman"/>
          <w:kern w:val="24"/>
          <w:szCs w:val="21"/>
          <w:highlight w:val="none"/>
          <w:lang w:val="en-US" w:eastAsia="zh-CN"/>
        </w:rPr>
        <w:t>成都市成华区文德路52号</w:t>
      </w:r>
    </w:p>
    <w:p w14:paraId="4C926619">
      <w:pPr>
        <w:topLinePunct/>
        <w:spacing w:line="440" w:lineRule="atLeast"/>
        <w:ind w:firstLine="426" w:firstLineChars="200"/>
        <w:rPr>
          <w:rFonts w:hint="eastAsia" w:ascii="宋体" w:hAnsi="宋体" w:eastAsia="宋体" w:cs="宋体"/>
          <w:color w:val="auto"/>
          <w:kern w:val="2"/>
          <w:sz w:val="32"/>
          <w:szCs w:val="32"/>
          <w:highlight w:val="none"/>
          <w:lang w:val="en-US" w:eastAsia="zh-CN" w:bidi="ar-SA"/>
        </w:rPr>
      </w:pPr>
      <w:r>
        <w:rPr>
          <w:rFonts w:hint="eastAsia" w:ascii="宋体" w:hAnsi="宋体" w:eastAsia="宋体" w:cs="Times New Roman"/>
          <w:kern w:val="24"/>
          <w:szCs w:val="21"/>
          <w:highlight w:val="none"/>
        </w:rPr>
        <w:t>联 系 人：</w:t>
      </w:r>
      <w:r>
        <w:rPr>
          <w:rFonts w:hint="eastAsia" w:ascii="宋体" w:hAnsi="宋体" w:cs="Times New Roman"/>
          <w:kern w:val="24"/>
          <w:szCs w:val="21"/>
          <w:highlight w:val="none"/>
          <w:lang w:val="en-US" w:eastAsia="zh-CN"/>
        </w:rPr>
        <w:t>肖老师</w:t>
      </w:r>
      <w:r>
        <w:rPr>
          <w:rFonts w:hint="eastAsia" w:ascii="宋体" w:hAnsi="宋体" w:eastAsia="宋体" w:cs="Times New Roman"/>
          <w:kern w:val="24"/>
          <w:szCs w:val="21"/>
          <w:highlight w:val="none"/>
          <w:lang w:val="en-US" w:eastAsia="zh-CN"/>
        </w:rPr>
        <w:t xml:space="preserve"> </w:t>
      </w:r>
    </w:p>
    <w:p w14:paraId="10CA8C1F">
      <w:pPr>
        <w:topLinePunct/>
        <w:spacing w:line="440" w:lineRule="atLeast"/>
        <w:ind w:firstLine="426" w:firstLineChars="200"/>
        <w:rPr>
          <w:rFonts w:hint="eastAsia" w:ascii="宋体" w:hAnsi="宋体" w:cs="Times New Roman"/>
          <w:kern w:val="24"/>
          <w:szCs w:val="21"/>
          <w:highlight w:val="none"/>
          <w:lang w:val="en-US" w:eastAsia="zh-CN"/>
        </w:rPr>
      </w:pPr>
      <w:r>
        <w:rPr>
          <w:rFonts w:hint="eastAsia" w:ascii="宋体" w:hAnsi="宋体" w:eastAsia="宋体" w:cs="Times New Roman"/>
          <w:kern w:val="24"/>
          <w:szCs w:val="21"/>
          <w:highlight w:val="none"/>
        </w:rPr>
        <w:t>联系电话：</w:t>
      </w:r>
      <w:r>
        <w:rPr>
          <w:rFonts w:hint="eastAsia" w:ascii="宋体" w:hAnsi="宋体" w:cs="Times New Roman"/>
          <w:kern w:val="24"/>
          <w:szCs w:val="21"/>
          <w:highlight w:val="none"/>
          <w:lang w:val="en-US" w:eastAsia="zh-CN"/>
        </w:rPr>
        <w:t>18081898096</w:t>
      </w:r>
    </w:p>
    <w:p w14:paraId="2D80BA96">
      <w:pPr>
        <w:topLinePunct/>
        <w:spacing w:line="440" w:lineRule="atLeast"/>
        <w:ind w:firstLine="426" w:firstLineChars="200"/>
        <w:rPr>
          <w:rFonts w:hint="default" w:ascii="宋体" w:hAnsi="宋体" w:eastAsia="宋体" w:cs="Times New Roman"/>
          <w:kern w:val="24"/>
          <w:szCs w:val="21"/>
          <w:highlight w:val="none"/>
          <w:lang w:val="en-US"/>
        </w:rPr>
      </w:pPr>
      <w:r>
        <w:rPr>
          <w:rFonts w:hint="eastAsia" w:ascii="宋体" w:hAnsi="宋体" w:eastAsia="宋体" w:cs="Times New Roman"/>
          <w:kern w:val="24"/>
          <w:szCs w:val="21"/>
          <w:highlight w:val="none"/>
          <w:lang w:val="en-US" w:eastAsia="zh-CN"/>
        </w:rPr>
        <w:t>投诉监督渠道：87663473党群综合部（纪检监督）</w:t>
      </w:r>
    </w:p>
    <w:p w14:paraId="270E2D57">
      <w:pPr>
        <w:topLinePunct/>
        <w:spacing w:line="440" w:lineRule="atLeast"/>
        <w:ind w:firstLine="426" w:firstLineChars="200"/>
        <w:rPr>
          <w:rFonts w:hint="eastAsia" w:ascii="宋体" w:hAnsi="宋体" w:eastAsia="宋体" w:cs="Times New Roman"/>
          <w:kern w:val="24"/>
          <w:szCs w:val="21"/>
        </w:rPr>
      </w:pPr>
    </w:p>
    <w:p w14:paraId="48576895">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采购代理机构：成都农村产权交易所有限责任公司</w:t>
      </w:r>
    </w:p>
    <w:p w14:paraId="6ED52A10">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项目咨询地址：成都市高新区锦云西一巷交易所大厦4楼</w:t>
      </w:r>
    </w:p>
    <w:p w14:paraId="44B3B20D">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项目联系人：蒲老师</w:t>
      </w:r>
    </w:p>
    <w:p w14:paraId="592B1AFD">
      <w:pPr>
        <w:topLinePunct/>
        <w:spacing w:line="440" w:lineRule="atLeast"/>
        <w:ind w:firstLine="426" w:firstLineChars="200"/>
        <w:rPr>
          <w:rFonts w:hint="eastAsia" w:ascii="宋体" w:hAnsi="宋体" w:eastAsia="宋体" w:cs="Times New Roman"/>
          <w:kern w:val="24"/>
          <w:szCs w:val="21"/>
        </w:rPr>
      </w:pPr>
      <w:r>
        <w:rPr>
          <w:rFonts w:hint="eastAsia" w:ascii="宋体" w:hAnsi="宋体" w:eastAsia="宋体" w:cs="Times New Roman"/>
          <w:kern w:val="24"/>
          <w:szCs w:val="21"/>
        </w:rPr>
        <w:t>联系电话：17345024570</w:t>
      </w:r>
    </w:p>
    <w:bookmarkEnd w:id="10"/>
    <w:bookmarkEnd w:id="11"/>
    <w:bookmarkEnd w:id="12"/>
    <w:bookmarkEnd w:id="17"/>
    <w:bookmarkEnd w:id="31"/>
    <w:bookmarkEnd w:id="32"/>
    <w:bookmarkEnd w:id="33"/>
    <w:bookmarkEnd w:id="34"/>
    <w:bookmarkEnd w:id="35"/>
    <w:p w14:paraId="70AF68FC">
      <w:pPr>
        <w:keepNext/>
        <w:keepLines/>
        <w:widowControl w:val="0"/>
        <w:spacing w:before="340" w:after="330" w:line="240" w:lineRule="auto"/>
        <w:jc w:val="both"/>
        <w:outlineLvl w:val="9"/>
        <w:rPr>
          <w:rFonts w:ascii="宋体" w:hAnsi="宋体" w:eastAsia="宋体" w:cs="Times New Roman"/>
          <w:b/>
          <w:color w:val="000000"/>
          <w:kern w:val="44"/>
          <w:sz w:val="28"/>
          <w:szCs w:val="13"/>
          <w:lang w:val="en-US" w:eastAsia="zh-CN" w:bidi="ar-SA"/>
        </w:rPr>
      </w:pPr>
      <w:bookmarkStart w:id="40" w:name="_Toc170161805"/>
      <w:bookmarkStart w:id="41" w:name="_Toc492300562"/>
      <w:bookmarkStart w:id="42" w:name="_Hlk169008465"/>
    </w:p>
    <w:p w14:paraId="62241DCF">
      <w:pPr>
        <w:keepNext/>
        <w:keepLines/>
        <w:widowControl w:val="0"/>
        <w:spacing w:before="340" w:after="330" w:line="240" w:lineRule="auto"/>
        <w:jc w:val="center"/>
        <w:outlineLvl w:val="9"/>
        <w:rPr>
          <w:rFonts w:ascii="宋体" w:hAnsi="宋体" w:eastAsia="宋体" w:cs="Times New Roman"/>
          <w:b/>
          <w:color w:val="000000"/>
          <w:kern w:val="44"/>
          <w:sz w:val="28"/>
          <w:szCs w:val="13"/>
          <w:lang w:val="en-US" w:eastAsia="zh-CN" w:bidi="ar-SA"/>
        </w:rPr>
      </w:pPr>
    </w:p>
    <w:p w14:paraId="2D4184E5">
      <w:pPr>
        <w:keepNext/>
        <w:keepLines/>
        <w:widowControl w:val="0"/>
        <w:spacing w:before="340" w:after="330" w:line="240" w:lineRule="auto"/>
        <w:jc w:val="center"/>
        <w:outlineLvl w:val="9"/>
        <w:rPr>
          <w:rFonts w:ascii="宋体" w:hAnsi="宋体" w:eastAsia="宋体" w:cs="Times New Roman"/>
          <w:b/>
          <w:color w:val="000000"/>
          <w:kern w:val="44"/>
          <w:sz w:val="28"/>
          <w:szCs w:val="13"/>
          <w:lang w:val="en-US" w:eastAsia="zh-CN" w:bidi="ar-SA"/>
        </w:rPr>
      </w:pPr>
    </w:p>
    <w:p w14:paraId="28F60D09">
      <w:pPr>
        <w:keepNext/>
        <w:keepLines/>
        <w:widowControl w:val="0"/>
        <w:spacing w:before="340" w:after="330" w:line="240" w:lineRule="auto"/>
        <w:jc w:val="center"/>
        <w:outlineLvl w:val="9"/>
        <w:rPr>
          <w:rFonts w:ascii="宋体" w:hAnsi="宋体" w:eastAsia="宋体" w:cs="Times New Roman"/>
          <w:b/>
          <w:color w:val="000000"/>
          <w:kern w:val="44"/>
          <w:sz w:val="28"/>
          <w:szCs w:val="13"/>
          <w:lang w:val="en-US" w:eastAsia="zh-CN" w:bidi="ar-SA"/>
        </w:rPr>
      </w:pPr>
    </w:p>
    <w:p w14:paraId="67133885">
      <w:pPr>
        <w:keepNext/>
        <w:keepLines/>
        <w:widowControl w:val="0"/>
        <w:spacing w:before="340" w:after="330" w:line="240" w:lineRule="auto"/>
        <w:jc w:val="center"/>
        <w:outlineLvl w:val="9"/>
        <w:rPr>
          <w:rFonts w:ascii="宋体" w:hAnsi="宋体" w:eastAsia="宋体" w:cs="Times New Roman"/>
          <w:b/>
          <w:color w:val="000000"/>
          <w:kern w:val="44"/>
          <w:sz w:val="28"/>
          <w:szCs w:val="13"/>
          <w:lang w:val="en-US" w:eastAsia="zh-CN" w:bidi="ar-SA"/>
        </w:rPr>
      </w:pPr>
    </w:p>
    <w:p w14:paraId="4FF605DE">
      <w:pPr>
        <w:keepNext/>
        <w:keepLines/>
        <w:widowControl w:val="0"/>
        <w:spacing w:before="340" w:after="330" w:line="240" w:lineRule="auto"/>
        <w:jc w:val="center"/>
        <w:outlineLvl w:val="9"/>
        <w:rPr>
          <w:rFonts w:ascii="宋体" w:hAnsi="宋体" w:eastAsia="宋体" w:cs="Times New Roman"/>
          <w:b/>
          <w:color w:val="000000"/>
          <w:kern w:val="44"/>
          <w:sz w:val="28"/>
          <w:szCs w:val="13"/>
          <w:lang w:val="en-US" w:eastAsia="zh-CN" w:bidi="ar-SA"/>
        </w:rPr>
      </w:pPr>
    </w:p>
    <w:p w14:paraId="43A4B9E7">
      <w:pPr>
        <w:keepNext/>
        <w:keepLines/>
        <w:widowControl w:val="0"/>
        <w:spacing w:before="340" w:after="330" w:line="240" w:lineRule="auto"/>
        <w:jc w:val="center"/>
        <w:outlineLvl w:val="9"/>
        <w:rPr>
          <w:rFonts w:ascii="宋体" w:hAnsi="宋体" w:eastAsia="宋体" w:cs="Times New Roman"/>
          <w:b/>
          <w:color w:val="000000"/>
          <w:kern w:val="44"/>
          <w:sz w:val="28"/>
          <w:szCs w:val="13"/>
          <w:lang w:val="en-US" w:eastAsia="zh-CN" w:bidi="ar-SA"/>
        </w:rPr>
      </w:pPr>
    </w:p>
    <w:p w14:paraId="31888B5C">
      <w:pPr>
        <w:keepNext/>
        <w:keepLines/>
        <w:widowControl w:val="0"/>
        <w:spacing w:before="340" w:after="330" w:line="240" w:lineRule="auto"/>
        <w:jc w:val="both"/>
        <w:outlineLvl w:val="9"/>
        <w:rPr>
          <w:rFonts w:ascii="宋体" w:hAnsi="宋体" w:eastAsia="宋体" w:cs="Times New Roman"/>
          <w:b/>
          <w:color w:val="000000"/>
          <w:kern w:val="44"/>
          <w:sz w:val="28"/>
          <w:szCs w:val="13"/>
          <w:lang w:val="en-US" w:eastAsia="zh-CN" w:bidi="ar-SA"/>
        </w:rPr>
      </w:pPr>
    </w:p>
    <w:p w14:paraId="014DF438">
      <w:pPr>
        <w:rPr>
          <w:rFonts w:ascii="宋体" w:hAnsi="宋体"/>
          <w:color w:val="000000"/>
          <w:sz w:val="28"/>
          <w:szCs w:val="13"/>
        </w:rPr>
      </w:pPr>
    </w:p>
    <w:p w14:paraId="40F6F025">
      <w:pPr>
        <w:rPr>
          <w:rFonts w:ascii="宋体" w:hAnsi="宋体"/>
          <w:color w:val="000000"/>
          <w:sz w:val="28"/>
          <w:szCs w:val="13"/>
        </w:rPr>
      </w:pPr>
    </w:p>
    <w:p w14:paraId="4EF7DCCE">
      <w:pPr>
        <w:pStyle w:val="2"/>
        <w:spacing w:line="240" w:lineRule="auto"/>
        <w:jc w:val="center"/>
        <w:rPr>
          <w:rFonts w:ascii="宋体" w:hAnsi="宋体"/>
          <w:color w:val="000000"/>
          <w:sz w:val="28"/>
          <w:szCs w:val="13"/>
        </w:rPr>
      </w:pPr>
      <w:bookmarkStart w:id="43" w:name="_Toc28863"/>
      <w:r>
        <w:rPr>
          <w:rFonts w:ascii="宋体" w:hAnsi="宋体"/>
          <w:color w:val="000000"/>
          <w:sz w:val="28"/>
          <w:szCs w:val="13"/>
        </w:rPr>
        <w:t>第二章</w:t>
      </w:r>
      <w:r>
        <w:rPr>
          <w:rFonts w:hint="eastAsia" w:ascii="宋体" w:hAnsi="宋体"/>
          <w:color w:val="000000"/>
          <w:sz w:val="28"/>
          <w:szCs w:val="13"/>
        </w:rPr>
        <w:t xml:space="preserve">  应答</w:t>
      </w:r>
      <w:r>
        <w:rPr>
          <w:rFonts w:ascii="宋体" w:hAnsi="宋体"/>
          <w:color w:val="000000"/>
          <w:sz w:val="28"/>
          <w:szCs w:val="13"/>
        </w:rPr>
        <w:t>人须知</w:t>
      </w:r>
      <w:bookmarkEnd w:id="40"/>
      <w:bookmarkEnd w:id="41"/>
      <w:bookmarkEnd w:id="43"/>
    </w:p>
    <w:p w14:paraId="15DEA9D9">
      <w:pPr>
        <w:pStyle w:val="3"/>
        <w:topLinePunct/>
        <w:spacing w:before="280" w:after="290" w:line="377" w:lineRule="auto"/>
        <w:jc w:val="center"/>
        <w:outlineLvl w:val="9"/>
        <w:rPr>
          <w:rFonts w:ascii="宋体" w:hAnsi="宋体" w:eastAsia="宋体"/>
          <w:bCs/>
          <w:sz w:val="28"/>
          <w:szCs w:val="28"/>
        </w:rPr>
      </w:pPr>
      <w:bookmarkStart w:id="44" w:name="_Toc492300563"/>
      <w:bookmarkStart w:id="45" w:name="_Toc170161806"/>
      <w:r>
        <w:rPr>
          <w:rFonts w:hint="eastAsia" w:ascii="宋体" w:hAnsi="宋体" w:eastAsia="宋体"/>
          <w:bCs/>
          <w:sz w:val="28"/>
          <w:szCs w:val="28"/>
        </w:rPr>
        <w:t>应答</w:t>
      </w:r>
      <w:r>
        <w:rPr>
          <w:rFonts w:ascii="宋体" w:hAnsi="宋体" w:eastAsia="宋体"/>
          <w:bCs/>
          <w:sz w:val="28"/>
          <w:szCs w:val="28"/>
        </w:rPr>
        <w:t>人须知前附表</w:t>
      </w:r>
      <w:bookmarkEnd w:id="44"/>
      <w:bookmarkEnd w:id="45"/>
    </w:p>
    <w:p w14:paraId="792DAEFB">
      <w:pPr>
        <w:ind w:firstLine="486" w:firstLineChars="200"/>
        <w:rPr>
          <w:rFonts w:asciiTheme="minorEastAsia" w:hAnsiTheme="minorEastAsia"/>
          <w:sz w:val="24"/>
          <w:szCs w:val="24"/>
        </w:rPr>
      </w:pPr>
      <w:r>
        <w:rPr>
          <w:rFonts w:hint="eastAsia" w:asciiTheme="minorEastAsia" w:hAnsiTheme="minorEastAsia"/>
          <w:sz w:val="24"/>
          <w:szCs w:val="24"/>
        </w:rPr>
        <w:t>本应答人须知前附表是对应答人须知正文的具体补充和修改，如有矛盾，以本前附表为准。</w:t>
      </w:r>
    </w:p>
    <w:p w14:paraId="38D9658A"/>
    <w:tbl>
      <w:tblPr>
        <w:tblStyle w:val="41"/>
        <w:tblW w:w="5500" w:type="pct"/>
        <w:tblInd w:w="-289" w:type="dxa"/>
        <w:tblLayout w:type="fixed"/>
        <w:tblCellMar>
          <w:top w:w="0" w:type="dxa"/>
          <w:left w:w="108" w:type="dxa"/>
          <w:bottom w:w="0" w:type="dxa"/>
          <w:right w:w="108" w:type="dxa"/>
        </w:tblCellMar>
      </w:tblPr>
      <w:tblGrid>
        <w:gridCol w:w="1303"/>
        <w:gridCol w:w="3257"/>
        <w:gridCol w:w="6279"/>
      </w:tblGrid>
      <w:tr w14:paraId="7CD46765">
        <w:tblPrEx>
          <w:tblCellMar>
            <w:top w:w="0" w:type="dxa"/>
            <w:left w:w="108" w:type="dxa"/>
            <w:bottom w:w="0" w:type="dxa"/>
            <w:right w:w="108" w:type="dxa"/>
          </w:tblCellMar>
        </w:tblPrEx>
        <w:trPr>
          <w:trHeight w:val="680" w:hRule="atLeast"/>
          <w:tblHeader/>
        </w:trPr>
        <w:tc>
          <w:tcPr>
            <w:tcW w:w="1303" w:type="dxa"/>
            <w:tcBorders>
              <w:top w:val="single" w:color="auto" w:sz="4" w:space="0"/>
              <w:left w:val="single" w:color="auto" w:sz="4" w:space="0"/>
              <w:bottom w:val="single" w:color="auto" w:sz="4" w:space="0"/>
              <w:right w:val="single" w:color="auto" w:sz="4" w:space="0"/>
            </w:tcBorders>
            <w:vAlign w:val="center"/>
          </w:tcPr>
          <w:p w14:paraId="1A26A999">
            <w:pPr>
              <w:keepNext w:val="0"/>
              <w:keepLines w:val="0"/>
              <w:suppressLineNumbers w:val="0"/>
              <w:adjustRightInd w:val="0"/>
              <w:snapToGrid w:val="0"/>
              <w:spacing w:before="0" w:beforeAutospacing="0" w:after="0" w:afterAutospacing="0"/>
              <w:ind w:left="0" w:right="0"/>
              <w:jc w:val="center"/>
              <w:rPr>
                <w:rFonts w:hint="default" w:ascii="宋体" w:hAnsi="宋体"/>
                <w:b/>
                <w:color w:val="000000"/>
                <w:sz w:val="20"/>
                <w:szCs w:val="20"/>
              </w:rPr>
            </w:pPr>
            <w:r>
              <w:rPr>
                <w:rFonts w:hint="default" w:ascii="宋体" w:hAnsi="宋体"/>
                <w:b/>
                <w:color w:val="000000"/>
                <w:sz w:val="20"/>
                <w:szCs w:val="20"/>
              </w:rPr>
              <w:t>条款号</w:t>
            </w:r>
          </w:p>
        </w:tc>
        <w:tc>
          <w:tcPr>
            <w:tcW w:w="3258" w:type="dxa"/>
            <w:tcBorders>
              <w:top w:val="single" w:color="auto" w:sz="4" w:space="0"/>
              <w:left w:val="single" w:color="auto" w:sz="4" w:space="0"/>
              <w:bottom w:val="single" w:color="auto" w:sz="4" w:space="0"/>
              <w:right w:val="single" w:color="auto" w:sz="4" w:space="0"/>
            </w:tcBorders>
            <w:vAlign w:val="center"/>
          </w:tcPr>
          <w:p w14:paraId="58451C29">
            <w:pPr>
              <w:keepNext w:val="0"/>
              <w:keepLines w:val="0"/>
              <w:suppressLineNumbers w:val="0"/>
              <w:adjustRightInd w:val="0"/>
              <w:snapToGrid w:val="0"/>
              <w:spacing w:before="0" w:beforeAutospacing="0" w:after="0" w:afterAutospacing="0"/>
              <w:ind w:left="0" w:right="0"/>
              <w:jc w:val="center"/>
              <w:rPr>
                <w:rFonts w:hint="default" w:ascii="宋体" w:hAnsi="宋体"/>
                <w:b/>
                <w:color w:val="000000"/>
                <w:sz w:val="20"/>
                <w:szCs w:val="20"/>
              </w:rPr>
            </w:pPr>
            <w:r>
              <w:rPr>
                <w:rFonts w:hint="default" w:ascii="宋体" w:hAnsi="宋体"/>
                <w:b/>
                <w:color w:val="000000"/>
                <w:sz w:val="20"/>
                <w:szCs w:val="20"/>
              </w:rPr>
              <w:t>条款名称</w:t>
            </w:r>
          </w:p>
        </w:tc>
        <w:tc>
          <w:tcPr>
            <w:tcW w:w="6280" w:type="dxa"/>
            <w:tcBorders>
              <w:top w:val="single" w:color="auto" w:sz="4" w:space="0"/>
              <w:left w:val="single" w:color="auto" w:sz="4" w:space="0"/>
              <w:bottom w:val="single" w:color="auto" w:sz="4" w:space="0"/>
              <w:right w:val="single" w:color="auto" w:sz="4" w:space="0"/>
            </w:tcBorders>
            <w:vAlign w:val="center"/>
          </w:tcPr>
          <w:p w14:paraId="6E5638F8">
            <w:pPr>
              <w:keepNext w:val="0"/>
              <w:keepLines w:val="0"/>
              <w:suppressLineNumbers w:val="0"/>
              <w:adjustRightInd w:val="0"/>
              <w:snapToGrid w:val="0"/>
              <w:spacing w:before="0" w:beforeAutospacing="0" w:after="0" w:afterAutospacing="0"/>
              <w:ind w:left="0" w:right="0"/>
              <w:jc w:val="center"/>
              <w:rPr>
                <w:rFonts w:hint="default" w:ascii="宋体" w:hAnsi="宋体"/>
                <w:b/>
                <w:color w:val="000000"/>
                <w:sz w:val="20"/>
                <w:szCs w:val="20"/>
              </w:rPr>
            </w:pPr>
            <w:r>
              <w:rPr>
                <w:rFonts w:hint="default" w:ascii="宋体" w:hAnsi="宋体"/>
                <w:b/>
                <w:color w:val="000000"/>
                <w:sz w:val="20"/>
                <w:szCs w:val="20"/>
              </w:rPr>
              <w:t>编列内容</w:t>
            </w:r>
          </w:p>
        </w:tc>
      </w:tr>
      <w:tr w14:paraId="14E46ECE">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388C41FD">
            <w:pPr>
              <w:keepNext w:val="0"/>
              <w:keepLines w:val="0"/>
              <w:suppressLineNumbers w:val="0"/>
              <w:adjustRightInd w:val="0"/>
              <w:snapToGrid w:val="0"/>
              <w:spacing w:before="0" w:beforeAutospacing="0" w:after="0" w:afterAutospacing="0"/>
              <w:ind w:left="0" w:right="0"/>
              <w:jc w:val="center"/>
              <w:rPr>
                <w:rFonts w:hint="eastAsia" w:ascii="宋体" w:hAnsi="宋体" w:eastAsia="宋体"/>
                <w:b/>
                <w:color w:val="000000"/>
                <w:sz w:val="20"/>
                <w:lang w:eastAsia="zh-CN"/>
              </w:rPr>
            </w:pPr>
            <w:r>
              <w:rPr>
                <w:rFonts w:hint="default" w:ascii="宋体" w:hAnsi="宋体"/>
                <w:color w:val="000000"/>
                <w:sz w:val="20"/>
                <w:szCs w:val="20"/>
              </w:rPr>
              <w:t>1.1.</w:t>
            </w:r>
            <w:r>
              <w:rPr>
                <w:rFonts w:hint="eastAsia" w:ascii="宋体" w:hAnsi="宋体"/>
                <w:color w:val="000000"/>
                <w:sz w:val="20"/>
                <w:szCs w:val="20"/>
                <w:lang w:val="en-US" w:eastAsia="zh-CN"/>
              </w:rPr>
              <w:t>1</w:t>
            </w:r>
          </w:p>
        </w:tc>
        <w:tc>
          <w:tcPr>
            <w:tcW w:w="3258" w:type="dxa"/>
            <w:tcBorders>
              <w:top w:val="single" w:color="auto" w:sz="4" w:space="0"/>
              <w:left w:val="single" w:color="auto" w:sz="4" w:space="0"/>
              <w:bottom w:val="single" w:color="auto" w:sz="4" w:space="0"/>
              <w:right w:val="single" w:color="auto" w:sz="4" w:space="0"/>
            </w:tcBorders>
            <w:vAlign w:val="center"/>
          </w:tcPr>
          <w:p w14:paraId="75F772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采购预算</w:t>
            </w:r>
          </w:p>
          <w:p w14:paraId="19058B69">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（实质性要求）</w:t>
            </w:r>
          </w:p>
        </w:tc>
        <w:tc>
          <w:tcPr>
            <w:tcW w:w="6280" w:type="dxa"/>
            <w:tcBorders>
              <w:top w:val="single" w:color="auto" w:sz="4" w:space="0"/>
              <w:left w:val="single" w:color="auto" w:sz="4" w:space="0"/>
              <w:bottom w:val="single" w:color="auto" w:sz="4" w:space="0"/>
              <w:right w:val="single" w:color="auto" w:sz="4" w:space="0"/>
            </w:tcBorders>
            <w:vAlign w:val="center"/>
          </w:tcPr>
          <w:p w14:paraId="46426225">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1.采购预算：</w:t>
            </w:r>
            <w:r>
              <w:rPr>
                <w:rFonts w:hint="eastAsia" w:ascii="宋体" w:hAnsi="宋体" w:cs="Times New Roman"/>
                <w:color w:val="000000"/>
                <w:sz w:val="20"/>
                <w:szCs w:val="20"/>
                <w:highlight w:val="none"/>
                <w:lang w:val="en-US" w:eastAsia="zh-CN"/>
              </w:rPr>
              <w:t>20</w:t>
            </w:r>
            <w:r>
              <w:rPr>
                <w:rFonts w:hint="eastAsia" w:ascii="宋体" w:hAnsi="宋体" w:eastAsia="宋体" w:cs="Times New Roman"/>
                <w:color w:val="000000"/>
                <w:sz w:val="20"/>
                <w:szCs w:val="20"/>
                <w:highlight w:val="none"/>
              </w:rPr>
              <w:t>万元</w:t>
            </w:r>
          </w:p>
          <w:p w14:paraId="747DB061">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超过采购预算的报价为无效报价</w:t>
            </w:r>
            <w:r>
              <w:rPr>
                <w:rFonts w:hint="eastAsia" w:ascii="宋体" w:hAnsi="宋体" w:eastAsia="宋体" w:cs="Times New Roman"/>
                <w:color w:val="000000"/>
                <w:sz w:val="20"/>
                <w:szCs w:val="20"/>
                <w:highlight w:val="none"/>
                <w:lang w:val="zh-CN"/>
              </w:rPr>
              <w:t>。</w:t>
            </w:r>
            <w:r>
              <w:rPr>
                <w:rFonts w:hint="eastAsia" w:ascii="宋体" w:hAnsi="宋体" w:eastAsia="宋体" w:cs="Times New Roman"/>
                <w:color w:val="000000"/>
                <w:sz w:val="20"/>
                <w:szCs w:val="20"/>
                <w:highlight w:val="none"/>
              </w:rPr>
              <w:t xml:space="preserve"> </w:t>
            </w:r>
          </w:p>
        </w:tc>
      </w:tr>
      <w:tr w14:paraId="735FFCF5">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33624064">
            <w:pPr>
              <w:keepNext w:val="0"/>
              <w:keepLines w:val="0"/>
              <w:suppressLineNumbers w:val="0"/>
              <w:adjustRightInd w:val="0"/>
              <w:snapToGrid w:val="0"/>
              <w:spacing w:before="0" w:beforeAutospacing="0" w:after="0" w:afterAutospacing="0"/>
              <w:ind w:left="0" w:right="0"/>
              <w:jc w:val="center"/>
              <w:rPr>
                <w:rFonts w:hint="eastAsia" w:ascii="宋体" w:hAnsi="宋体" w:eastAsia="宋体"/>
                <w:b/>
                <w:color w:val="000000"/>
                <w:sz w:val="20"/>
                <w:lang w:eastAsia="zh-CN"/>
              </w:rPr>
            </w:pPr>
            <w:r>
              <w:rPr>
                <w:rFonts w:hint="default" w:ascii="宋体" w:hAnsi="宋体"/>
                <w:color w:val="000000"/>
                <w:sz w:val="20"/>
                <w:szCs w:val="20"/>
              </w:rPr>
              <w:t>1.1.</w:t>
            </w:r>
            <w:r>
              <w:rPr>
                <w:rFonts w:hint="eastAsia" w:ascii="宋体" w:hAnsi="宋体"/>
                <w:color w:val="000000"/>
                <w:sz w:val="20"/>
                <w:szCs w:val="20"/>
                <w:lang w:val="en-US" w:eastAsia="zh-CN"/>
              </w:rPr>
              <w:t>2</w:t>
            </w:r>
          </w:p>
        </w:tc>
        <w:tc>
          <w:tcPr>
            <w:tcW w:w="3258" w:type="dxa"/>
            <w:tcBorders>
              <w:top w:val="single" w:color="auto" w:sz="4" w:space="0"/>
              <w:left w:val="single" w:color="auto" w:sz="4" w:space="0"/>
              <w:bottom w:val="single" w:color="auto" w:sz="4" w:space="0"/>
              <w:right w:val="single" w:color="auto" w:sz="4" w:space="0"/>
            </w:tcBorders>
            <w:vAlign w:val="center"/>
          </w:tcPr>
          <w:p w14:paraId="3DE80094">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最高限价</w:t>
            </w:r>
          </w:p>
          <w:p w14:paraId="28186F8F">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（实质性要求）</w:t>
            </w:r>
          </w:p>
        </w:tc>
        <w:tc>
          <w:tcPr>
            <w:tcW w:w="6280" w:type="dxa"/>
            <w:tcBorders>
              <w:top w:val="single" w:color="auto" w:sz="4" w:space="0"/>
              <w:left w:val="single" w:color="auto" w:sz="4" w:space="0"/>
              <w:bottom w:val="single" w:color="auto" w:sz="4" w:space="0"/>
              <w:right w:val="single" w:color="auto" w:sz="4" w:space="0"/>
            </w:tcBorders>
            <w:vAlign w:val="center"/>
          </w:tcPr>
          <w:p w14:paraId="67CBCF10">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0"/>
                <w:szCs w:val="20"/>
                <w:highlight w:val="none"/>
              </w:rPr>
            </w:pPr>
            <w:r>
              <w:rPr>
                <w:rFonts w:hint="eastAsia" w:ascii="宋体" w:hAnsi="宋体" w:eastAsia="宋体" w:cs="Times New Roman"/>
                <w:color w:val="000000"/>
                <w:sz w:val="20"/>
                <w:szCs w:val="20"/>
                <w:highlight w:val="none"/>
              </w:rPr>
              <w:t>1.最高限价：</w:t>
            </w:r>
            <w:r>
              <w:rPr>
                <w:rFonts w:hint="eastAsia" w:ascii="宋体" w:hAnsi="宋体" w:cs="Times New Roman"/>
                <w:color w:val="000000"/>
                <w:sz w:val="20"/>
                <w:szCs w:val="20"/>
                <w:highlight w:val="none"/>
                <w:lang w:val="en-US" w:eastAsia="zh-CN"/>
              </w:rPr>
              <w:t>20</w:t>
            </w:r>
            <w:r>
              <w:rPr>
                <w:rFonts w:hint="eastAsia" w:ascii="宋体" w:hAnsi="宋体" w:eastAsia="宋体" w:cs="Times New Roman"/>
                <w:color w:val="000000"/>
                <w:sz w:val="20"/>
                <w:szCs w:val="20"/>
                <w:highlight w:val="none"/>
              </w:rPr>
              <w:t>万元</w:t>
            </w:r>
          </w:p>
          <w:p w14:paraId="3697A9F5">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color w:val="000000"/>
                <w:sz w:val="20"/>
                <w:szCs w:val="20"/>
                <w:highlight w:val="none"/>
                <w:lang w:val="en-US" w:eastAsia="zh-CN"/>
              </w:rPr>
            </w:pPr>
            <w:r>
              <w:rPr>
                <w:rFonts w:hint="eastAsia" w:ascii="宋体" w:hAnsi="宋体" w:eastAsia="宋体" w:cs="Times New Roman"/>
                <w:color w:val="000000"/>
                <w:sz w:val="20"/>
                <w:szCs w:val="20"/>
                <w:highlight w:val="none"/>
              </w:rPr>
              <w:t>超过采购最高限价的报价为无效报价</w:t>
            </w:r>
            <w:r>
              <w:rPr>
                <w:rFonts w:hint="eastAsia" w:ascii="宋体" w:hAnsi="宋体" w:eastAsia="宋体" w:cs="Times New Roman"/>
                <w:color w:val="000000"/>
                <w:sz w:val="20"/>
                <w:szCs w:val="20"/>
                <w:highlight w:val="none"/>
                <w:lang w:val="zh-CN"/>
              </w:rPr>
              <w:t>。</w:t>
            </w:r>
          </w:p>
        </w:tc>
      </w:tr>
      <w:tr w14:paraId="18730798">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00AA1549">
            <w:pPr>
              <w:keepNext w:val="0"/>
              <w:keepLines w:val="0"/>
              <w:suppressLineNumbers w:val="0"/>
              <w:adjustRightInd w:val="0"/>
              <w:snapToGrid w:val="0"/>
              <w:spacing w:before="0" w:beforeAutospacing="0" w:after="0" w:afterAutospacing="0"/>
              <w:ind w:left="0" w:right="0"/>
              <w:jc w:val="center"/>
              <w:rPr>
                <w:rFonts w:hint="eastAsia" w:ascii="宋体" w:hAnsi="宋体" w:eastAsia="宋体"/>
                <w:b/>
                <w:color w:val="000000"/>
                <w:sz w:val="20"/>
                <w:lang w:eastAsia="zh-CN"/>
              </w:rPr>
            </w:pPr>
            <w:r>
              <w:rPr>
                <w:rFonts w:hint="default" w:ascii="宋体" w:hAnsi="宋体"/>
                <w:color w:val="000000"/>
                <w:sz w:val="20"/>
                <w:szCs w:val="20"/>
              </w:rPr>
              <w:t>1.1.</w:t>
            </w:r>
            <w:r>
              <w:rPr>
                <w:rFonts w:hint="eastAsia" w:ascii="宋体" w:hAnsi="宋体"/>
                <w:color w:val="000000"/>
                <w:sz w:val="20"/>
                <w:szCs w:val="20"/>
                <w:lang w:val="en-US" w:eastAsia="zh-CN"/>
              </w:rPr>
              <w:t>3</w:t>
            </w:r>
          </w:p>
        </w:tc>
        <w:tc>
          <w:tcPr>
            <w:tcW w:w="3258" w:type="dxa"/>
            <w:tcBorders>
              <w:top w:val="single" w:color="auto" w:sz="4" w:space="0"/>
              <w:left w:val="single" w:color="auto" w:sz="4" w:space="0"/>
              <w:bottom w:val="single" w:color="auto" w:sz="4" w:space="0"/>
              <w:right w:val="single" w:color="auto" w:sz="4" w:space="0"/>
            </w:tcBorders>
            <w:vAlign w:val="center"/>
          </w:tcPr>
          <w:p w14:paraId="17FF44FF">
            <w:pPr>
              <w:keepNext w:val="0"/>
              <w:keepLines w:val="0"/>
              <w:suppressLineNumbers w:val="0"/>
              <w:adjustRightInd w:val="0"/>
              <w:snapToGrid w:val="0"/>
              <w:spacing w:before="0" w:beforeAutospacing="0" w:after="0" w:afterAutospacing="0"/>
              <w:ind w:left="0" w:right="0"/>
              <w:jc w:val="center"/>
              <w:rPr>
                <w:rFonts w:hint="default" w:ascii="宋体" w:hAnsi="宋体"/>
                <w:b/>
                <w:color w:val="000000"/>
                <w:sz w:val="20"/>
                <w:highlight w:val="none"/>
              </w:rPr>
            </w:pPr>
            <w:r>
              <w:rPr>
                <w:rFonts w:hint="eastAsia" w:ascii="宋体" w:hAnsi="宋体"/>
                <w:color w:val="000000"/>
                <w:sz w:val="20"/>
                <w:szCs w:val="20"/>
                <w:highlight w:val="none"/>
              </w:rPr>
              <w:t>比选</w:t>
            </w:r>
            <w:r>
              <w:rPr>
                <w:rFonts w:hint="default" w:ascii="宋体" w:hAnsi="宋体"/>
                <w:color w:val="000000"/>
                <w:sz w:val="20"/>
                <w:szCs w:val="20"/>
                <w:highlight w:val="none"/>
              </w:rPr>
              <w:t>项目名称</w:t>
            </w:r>
          </w:p>
        </w:tc>
        <w:tc>
          <w:tcPr>
            <w:tcW w:w="6280" w:type="dxa"/>
            <w:tcBorders>
              <w:top w:val="single" w:color="auto" w:sz="4" w:space="0"/>
              <w:left w:val="single" w:color="auto" w:sz="4" w:space="0"/>
              <w:bottom w:val="single" w:color="auto" w:sz="4" w:space="0"/>
              <w:right w:val="single" w:color="auto" w:sz="4" w:space="0"/>
            </w:tcBorders>
            <w:vAlign w:val="center"/>
          </w:tcPr>
          <w:p w14:paraId="3570FC4F">
            <w:pPr>
              <w:keepNext w:val="0"/>
              <w:keepLines w:val="0"/>
              <w:suppressLineNumbers w:val="0"/>
              <w:adjustRightInd w:val="0"/>
              <w:snapToGrid w:val="0"/>
              <w:spacing w:before="0" w:beforeAutospacing="0" w:after="0" w:afterAutospacing="0"/>
              <w:ind w:left="0" w:right="0"/>
              <w:rPr>
                <w:rFonts w:hint="eastAsia" w:ascii="宋体" w:hAnsi="宋体"/>
                <w:color w:val="000000"/>
                <w:sz w:val="20"/>
                <w:szCs w:val="20"/>
                <w:highlight w:val="none"/>
                <w:lang w:val="en-US" w:eastAsia="zh-CN"/>
              </w:rPr>
            </w:pPr>
            <w:r>
              <w:rPr>
                <w:rFonts w:hint="eastAsia" w:ascii="宋体" w:hAnsi="宋体"/>
                <w:color w:val="000000"/>
                <w:sz w:val="20"/>
                <w:szCs w:val="20"/>
                <w:highlight w:val="none"/>
              </w:rPr>
              <w:t>名    称：</w:t>
            </w:r>
            <w:r>
              <w:rPr>
                <w:rFonts w:hint="eastAsia" w:ascii="宋体" w:hAnsi="宋体"/>
                <w:color w:val="000000"/>
                <w:sz w:val="20"/>
                <w:szCs w:val="20"/>
                <w:highlight w:val="none"/>
                <w:lang w:val="en-US" w:eastAsia="zh-CN"/>
              </w:rPr>
              <w:t>八里庄农产品市场（大棚）保洁服务项目</w:t>
            </w:r>
          </w:p>
          <w:p w14:paraId="3706BC50">
            <w:pPr>
              <w:keepNext w:val="0"/>
              <w:keepLines w:val="0"/>
              <w:suppressLineNumbers w:val="0"/>
              <w:adjustRightInd w:val="0"/>
              <w:snapToGrid w:val="0"/>
              <w:spacing w:before="0" w:beforeAutospacing="0" w:after="0" w:afterAutospacing="0"/>
              <w:ind w:left="0" w:right="0"/>
              <w:rPr>
                <w:rFonts w:hint="default" w:ascii="宋体" w:hAnsi="宋体" w:eastAsia="宋体"/>
                <w:b/>
                <w:color w:val="000000"/>
                <w:sz w:val="20"/>
                <w:highlight w:val="none"/>
                <w:lang w:val="en-US" w:eastAsia="zh-CN"/>
              </w:rPr>
            </w:pPr>
            <w:r>
              <w:rPr>
                <w:rFonts w:hint="eastAsia" w:ascii="宋体" w:hAnsi="宋体"/>
                <w:sz w:val="20"/>
                <w:szCs w:val="20"/>
                <w:highlight w:val="none"/>
                <w:u w:color="000000"/>
              </w:rPr>
              <w:t xml:space="preserve">采购编号： </w:t>
            </w:r>
            <w:r>
              <w:rPr>
                <w:rFonts w:hint="eastAsia" w:ascii="宋体" w:hAnsi="宋体"/>
                <w:color w:val="000000"/>
                <w:sz w:val="20"/>
                <w:szCs w:val="20"/>
                <w:highlight w:val="none"/>
                <w:lang w:val="en-US" w:eastAsia="zh-CN"/>
              </w:rPr>
              <w:t>TC-20250801</w:t>
            </w:r>
          </w:p>
        </w:tc>
      </w:tr>
      <w:tr w14:paraId="71997CB1">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440206A5">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sz w:val="20"/>
                <w:szCs w:val="20"/>
                <w:lang w:eastAsia="zh-CN"/>
              </w:rPr>
            </w:pPr>
            <w:r>
              <w:rPr>
                <w:rFonts w:hint="default" w:ascii="宋体" w:hAnsi="宋体"/>
                <w:color w:val="000000"/>
                <w:sz w:val="20"/>
                <w:szCs w:val="20"/>
              </w:rPr>
              <w:t>1.1.</w:t>
            </w:r>
            <w:r>
              <w:rPr>
                <w:rFonts w:hint="eastAsia" w:ascii="宋体" w:hAnsi="宋体"/>
                <w:color w:val="000000"/>
                <w:sz w:val="20"/>
                <w:szCs w:val="20"/>
                <w:lang w:val="en-US" w:eastAsia="zh-CN"/>
              </w:rPr>
              <w:t>4</w:t>
            </w:r>
          </w:p>
        </w:tc>
        <w:tc>
          <w:tcPr>
            <w:tcW w:w="3258" w:type="dxa"/>
            <w:tcBorders>
              <w:top w:val="single" w:color="auto" w:sz="4" w:space="0"/>
              <w:left w:val="single" w:color="auto" w:sz="4" w:space="0"/>
              <w:bottom w:val="single" w:color="auto" w:sz="4" w:space="0"/>
              <w:right w:val="single" w:color="auto" w:sz="4" w:space="0"/>
            </w:tcBorders>
            <w:vAlign w:val="center"/>
          </w:tcPr>
          <w:p w14:paraId="1CC5B439">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sz w:val="20"/>
                <w:szCs w:val="20"/>
                <w:highlight w:val="none"/>
                <w:lang w:val="en-US" w:eastAsia="zh-CN"/>
              </w:rPr>
            </w:pPr>
            <w:r>
              <w:rPr>
                <w:rFonts w:hint="default" w:ascii="宋体" w:hAnsi="宋体"/>
                <w:color w:val="000000"/>
                <w:sz w:val="20"/>
                <w:szCs w:val="20"/>
                <w:highlight w:val="none"/>
              </w:rPr>
              <w:t>项目预计</w:t>
            </w:r>
            <w:r>
              <w:rPr>
                <w:rFonts w:hint="eastAsia" w:ascii="宋体" w:hAnsi="宋体"/>
                <w:color w:val="000000"/>
                <w:sz w:val="20"/>
                <w:szCs w:val="20"/>
                <w:highlight w:val="none"/>
                <w:lang w:val="en-US" w:eastAsia="zh-CN"/>
              </w:rPr>
              <w:t>实施时间</w:t>
            </w:r>
          </w:p>
        </w:tc>
        <w:tc>
          <w:tcPr>
            <w:tcW w:w="6280" w:type="dxa"/>
            <w:tcBorders>
              <w:top w:val="single" w:color="auto" w:sz="4" w:space="0"/>
              <w:left w:val="single" w:color="auto" w:sz="4" w:space="0"/>
              <w:bottom w:val="single" w:color="auto" w:sz="4" w:space="0"/>
              <w:right w:val="single" w:color="auto" w:sz="4" w:space="0"/>
            </w:tcBorders>
            <w:vAlign w:val="center"/>
          </w:tcPr>
          <w:p w14:paraId="679F9EBC">
            <w:pPr>
              <w:keepNext w:val="0"/>
              <w:keepLines w:val="0"/>
              <w:suppressLineNumbers w:val="0"/>
              <w:adjustRightInd w:val="0"/>
              <w:snapToGrid w:val="0"/>
              <w:spacing w:before="0" w:beforeAutospacing="0" w:after="0" w:afterAutospacing="0"/>
              <w:ind w:left="0" w:right="0"/>
              <w:rPr>
                <w:rFonts w:hint="default" w:ascii="宋体" w:hAnsi="宋体"/>
                <w:b/>
                <w:bCs/>
                <w:color w:val="000000"/>
                <w:sz w:val="20"/>
                <w:szCs w:val="20"/>
                <w:highlight w:val="none"/>
              </w:rPr>
            </w:pPr>
            <w:r>
              <w:rPr>
                <w:rFonts w:hint="eastAsia" w:ascii="宋体" w:hAnsi="宋体"/>
                <w:color w:val="auto"/>
                <w:sz w:val="20"/>
                <w:szCs w:val="20"/>
                <w:highlight w:val="none"/>
                <w:lang w:val="en-US" w:eastAsia="zh-CN"/>
              </w:rPr>
              <w:t>2025</w:t>
            </w:r>
            <w:r>
              <w:rPr>
                <w:rFonts w:hint="default" w:ascii="宋体" w:hAnsi="宋体"/>
                <w:color w:val="auto"/>
                <w:sz w:val="20"/>
                <w:szCs w:val="20"/>
                <w:highlight w:val="none"/>
              </w:rPr>
              <w:t xml:space="preserve"> 年 </w:t>
            </w:r>
            <w:r>
              <w:rPr>
                <w:rFonts w:hint="eastAsia" w:ascii="宋体" w:hAnsi="宋体"/>
                <w:color w:val="auto"/>
                <w:sz w:val="20"/>
                <w:szCs w:val="20"/>
                <w:highlight w:val="none"/>
                <w:lang w:val="en-US" w:eastAsia="zh-CN"/>
              </w:rPr>
              <w:t>9</w:t>
            </w:r>
            <w:r>
              <w:rPr>
                <w:rFonts w:hint="default" w:ascii="宋体" w:hAnsi="宋体"/>
                <w:color w:val="auto"/>
                <w:sz w:val="20"/>
                <w:szCs w:val="20"/>
                <w:highlight w:val="none"/>
              </w:rPr>
              <w:t xml:space="preserve">月 </w:t>
            </w:r>
            <w:r>
              <w:rPr>
                <w:rFonts w:hint="eastAsia" w:ascii="宋体" w:hAnsi="宋体"/>
                <w:color w:val="auto"/>
                <w:sz w:val="20"/>
                <w:szCs w:val="20"/>
                <w:highlight w:val="none"/>
                <w:lang w:val="en-US" w:eastAsia="zh-CN"/>
              </w:rPr>
              <w:t>1</w:t>
            </w:r>
            <w:r>
              <w:rPr>
                <w:rFonts w:hint="default" w:ascii="宋体" w:hAnsi="宋体"/>
                <w:color w:val="auto"/>
                <w:sz w:val="20"/>
                <w:szCs w:val="20"/>
                <w:highlight w:val="none"/>
              </w:rPr>
              <w:t xml:space="preserve"> 日</w:t>
            </w:r>
            <w:r>
              <w:rPr>
                <w:rFonts w:hint="eastAsia" w:ascii="宋体" w:hAnsi="宋体"/>
                <w:color w:val="auto"/>
                <w:sz w:val="20"/>
                <w:szCs w:val="20"/>
                <w:highlight w:val="none"/>
                <w:lang w:val="en-US" w:eastAsia="zh-CN"/>
              </w:rPr>
              <w:t>-2026</w:t>
            </w:r>
            <w:r>
              <w:rPr>
                <w:rFonts w:hint="default" w:ascii="宋体" w:hAnsi="宋体"/>
                <w:color w:val="auto"/>
                <w:sz w:val="20"/>
                <w:szCs w:val="20"/>
                <w:highlight w:val="none"/>
              </w:rPr>
              <w:t xml:space="preserve"> 年 </w:t>
            </w:r>
            <w:r>
              <w:rPr>
                <w:rFonts w:hint="eastAsia" w:ascii="宋体" w:hAnsi="宋体"/>
                <w:color w:val="auto"/>
                <w:sz w:val="20"/>
                <w:szCs w:val="20"/>
                <w:highlight w:val="none"/>
                <w:lang w:val="en-US" w:eastAsia="zh-CN"/>
              </w:rPr>
              <w:t>8</w:t>
            </w:r>
            <w:r>
              <w:rPr>
                <w:rFonts w:hint="default" w:ascii="宋体" w:hAnsi="宋体"/>
                <w:color w:val="auto"/>
                <w:sz w:val="20"/>
                <w:szCs w:val="20"/>
                <w:highlight w:val="none"/>
              </w:rPr>
              <w:t xml:space="preserve"> 月 </w:t>
            </w:r>
            <w:r>
              <w:rPr>
                <w:rFonts w:hint="eastAsia" w:ascii="宋体" w:hAnsi="宋体"/>
                <w:color w:val="auto"/>
                <w:sz w:val="20"/>
                <w:szCs w:val="20"/>
                <w:highlight w:val="none"/>
                <w:lang w:val="en-US" w:eastAsia="zh-CN"/>
              </w:rPr>
              <w:t>31</w:t>
            </w:r>
            <w:r>
              <w:rPr>
                <w:rFonts w:hint="default" w:ascii="宋体" w:hAnsi="宋体"/>
                <w:color w:val="auto"/>
                <w:sz w:val="20"/>
                <w:szCs w:val="20"/>
                <w:highlight w:val="none"/>
              </w:rPr>
              <w:t xml:space="preserve"> 日</w:t>
            </w:r>
          </w:p>
        </w:tc>
      </w:tr>
      <w:tr w14:paraId="6469782D">
        <w:tblPrEx>
          <w:tblCellMar>
            <w:top w:w="0" w:type="dxa"/>
            <w:left w:w="108" w:type="dxa"/>
            <w:bottom w:w="0" w:type="dxa"/>
            <w:right w:w="108" w:type="dxa"/>
          </w:tblCellMar>
        </w:tblPrEx>
        <w:trPr>
          <w:trHeight w:val="1688" w:hRule="atLeast"/>
        </w:trPr>
        <w:tc>
          <w:tcPr>
            <w:tcW w:w="1303" w:type="dxa"/>
            <w:tcBorders>
              <w:top w:val="single" w:color="auto" w:sz="4" w:space="0"/>
              <w:left w:val="single" w:color="auto" w:sz="4" w:space="0"/>
              <w:bottom w:val="single" w:color="auto" w:sz="4" w:space="0"/>
              <w:right w:val="single" w:color="auto" w:sz="4" w:space="0"/>
            </w:tcBorders>
            <w:vAlign w:val="center"/>
          </w:tcPr>
          <w:p w14:paraId="4D183F2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1.2.1</w:t>
            </w:r>
          </w:p>
        </w:tc>
        <w:tc>
          <w:tcPr>
            <w:tcW w:w="3258" w:type="dxa"/>
            <w:tcBorders>
              <w:top w:val="single" w:color="auto" w:sz="4" w:space="0"/>
              <w:left w:val="single" w:color="auto" w:sz="4" w:space="0"/>
              <w:bottom w:val="single" w:color="auto" w:sz="4" w:space="0"/>
              <w:right w:val="single" w:color="auto" w:sz="4" w:space="0"/>
            </w:tcBorders>
            <w:vAlign w:val="center"/>
          </w:tcPr>
          <w:p w14:paraId="363AC01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资金来源及比例</w:t>
            </w:r>
          </w:p>
        </w:tc>
        <w:tc>
          <w:tcPr>
            <w:tcW w:w="6280" w:type="dxa"/>
            <w:tcBorders>
              <w:top w:val="single" w:color="auto" w:sz="4" w:space="0"/>
              <w:left w:val="single" w:color="auto" w:sz="4" w:space="0"/>
              <w:bottom w:val="single" w:color="auto" w:sz="4" w:space="0"/>
              <w:right w:val="single" w:color="auto" w:sz="4" w:space="0"/>
            </w:tcBorders>
            <w:vAlign w:val="center"/>
          </w:tcPr>
          <w:p w14:paraId="2D26D92B">
            <w:pPr>
              <w:keepNext w:val="0"/>
              <w:keepLines w:val="0"/>
              <w:suppressLineNumbers w:val="0"/>
              <w:autoSpaceDE w:val="0"/>
              <w:autoSpaceDN w:val="0"/>
              <w:spacing w:before="0" w:beforeAutospacing="0" w:after="0" w:afterAutospacing="0"/>
              <w:ind w:left="0" w:right="0"/>
              <w:rPr>
                <w:rFonts w:hint="default" w:ascii="宋体" w:hAnsi="宋体"/>
                <w:color w:val="auto"/>
                <w:sz w:val="20"/>
                <w:szCs w:val="20"/>
              </w:rPr>
            </w:pPr>
            <w:r>
              <w:rPr>
                <w:rFonts w:hint="eastAsia" w:ascii="宋体" w:hAnsi="宋体"/>
                <w:color w:val="auto"/>
                <w:sz w:val="20"/>
                <w:szCs w:val="20"/>
              </w:rPr>
              <w:sym w:font="Wingdings" w:char="F0FE"/>
            </w:r>
            <w:r>
              <w:rPr>
                <w:rFonts w:hint="eastAsia" w:ascii="宋体" w:hAnsi="宋体"/>
                <w:color w:val="auto"/>
                <w:sz w:val="20"/>
                <w:szCs w:val="20"/>
              </w:rPr>
              <w:t xml:space="preserve"> 采购人自筹，出资比例为:</w:t>
            </w:r>
            <w:r>
              <w:rPr>
                <w:rFonts w:hint="eastAsia" w:ascii="宋体" w:hAnsi="宋体"/>
                <w:color w:val="auto"/>
                <w:sz w:val="20"/>
                <w:szCs w:val="20"/>
                <w:lang w:val="en-US" w:eastAsia="zh-CN"/>
              </w:rPr>
              <w:t>100</w:t>
            </w:r>
            <w:r>
              <w:rPr>
                <w:rFonts w:hint="eastAsia" w:ascii="宋体" w:hAnsi="宋体"/>
                <w:color w:val="auto"/>
                <w:sz w:val="20"/>
                <w:szCs w:val="20"/>
              </w:rPr>
              <w:t>%</w:t>
            </w:r>
          </w:p>
          <w:p w14:paraId="06E6EEF2">
            <w:pPr>
              <w:keepNext w:val="0"/>
              <w:keepLines w:val="0"/>
              <w:suppressLineNumbers w:val="0"/>
              <w:adjustRightInd w:val="0"/>
              <w:snapToGrid w:val="0"/>
              <w:spacing w:before="0" w:beforeAutospacing="0" w:after="0" w:afterAutospacing="0"/>
              <w:ind w:left="0" w:right="0"/>
              <w:rPr>
                <w:rFonts w:hint="default" w:ascii="宋体" w:hAnsi="宋体"/>
                <w:color w:val="0000FF"/>
                <w:sz w:val="20"/>
              </w:rPr>
            </w:pPr>
          </w:p>
        </w:tc>
      </w:tr>
      <w:tr w14:paraId="4D5342B6">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3D59890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1.2.</w:t>
            </w:r>
            <w:r>
              <w:rPr>
                <w:rFonts w:hint="eastAsia" w:ascii="宋体" w:hAnsi="宋体"/>
                <w:color w:val="000000"/>
                <w:sz w:val="20"/>
                <w:szCs w:val="20"/>
              </w:rPr>
              <w:t>2</w:t>
            </w:r>
          </w:p>
        </w:tc>
        <w:tc>
          <w:tcPr>
            <w:tcW w:w="3258" w:type="dxa"/>
            <w:tcBorders>
              <w:top w:val="single" w:color="auto" w:sz="4" w:space="0"/>
              <w:left w:val="single" w:color="auto" w:sz="4" w:space="0"/>
              <w:bottom w:val="single" w:color="auto" w:sz="4" w:space="0"/>
              <w:right w:val="single" w:color="auto" w:sz="4" w:space="0"/>
            </w:tcBorders>
            <w:vAlign w:val="center"/>
          </w:tcPr>
          <w:p w14:paraId="2EEBC05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资金落实情况</w:t>
            </w:r>
          </w:p>
        </w:tc>
        <w:tc>
          <w:tcPr>
            <w:tcW w:w="6280" w:type="dxa"/>
            <w:tcBorders>
              <w:top w:val="single" w:color="auto" w:sz="4" w:space="0"/>
              <w:left w:val="single" w:color="auto" w:sz="4" w:space="0"/>
              <w:bottom w:val="single" w:color="auto" w:sz="4" w:space="0"/>
              <w:right w:val="single" w:color="auto" w:sz="4" w:space="0"/>
            </w:tcBorders>
            <w:vAlign w:val="center"/>
          </w:tcPr>
          <w:p w14:paraId="253DC249">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b/>
                <w:bCs/>
                <w:color w:val="000000"/>
                <w:sz w:val="20"/>
                <w:szCs w:val="20"/>
              </w:rPr>
              <w:t>详见：第一章 比选公告 1.比选条件</w:t>
            </w:r>
          </w:p>
        </w:tc>
      </w:tr>
      <w:tr w14:paraId="22A4AEB5">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32A998F2">
            <w:pPr>
              <w:keepNext w:val="0"/>
              <w:keepLines w:val="0"/>
              <w:suppressLineNumbers w:val="0"/>
              <w:adjustRightInd w:val="0"/>
              <w:snapToGrid w:val="0"/>
              <w:spacing w:before="0" w:beforeAutospacing="0" w:after="0" w:afterAutospacing="0"/>
              <w:ind w:left="0" w:right="0"/>
              <w:jc w:val="center"/>
              <w:rPr>
                <w:rFonts w:hint="eastAsia" w:ascii="宋体" w:hAnsi="宋体" w:eastAsia="宋体"/>
                <w:sz w:val="20"/>
                <w:lang w:val="en-US" w:eastAsia="zh-CN"/>
              </w:rPr>
            </w:pPr>
            <w:r>
              <w:rPr>
                <w:rFonts w:hint="default" w:ascii="宋体" w:hAnsi="宋体"/>
                <w:color w:val="000000"/>
                <w:sz w:val="20"/>
                <w:szCs w:val="20"/>
              </w:rPr>
              <w:t>1.3</w:t>
            </w:r>
          </w:p>
        </w:tc>
        <w:tc>
          <w:tcPr>
            <w:tcW w:w="3258" w:type="dxa"/>
            <w:tcBorders>
              <w:top w:val="single" w:color="auto" w:sz="4" w:space="0"/>
              <w:left w:val="single" w:color="auto" w:sz="4" w:space="0"/>
              <w:bottom w:val="single" w:color="auto" w:sz="4" w:space="0"/>
              <w:right w:val="single" w:color="auto" w:sz="4" w:space="0"/>
            </w:tcBorders>
            <w:vAlign w:val="center"/>
          </w:tcPr>
          <w:p w14:paraId="2F5D542E">
            <w:pPr>
              <w:keepNext w:val="0"/>
              <w:keepLines w:val="0"/>
              <w:suppressLineNumbers w:val="0"/>
              <w:adjustRightInd w:val="0"/>
              <w:snapToGrid w:val="0"/>
              <w:spacing w:before="0" w:beforeAutospacing="0" w:after="0" w:afterAutospacing="0"/>
              <w:ind w:left="0" w:right="0"/>
              <w:jc w:val="center"/>
              <w:rPr>
                <w:rFonts w:hint="default" w:ascii="宋体" w:hAnsi="宋体"/>
                <w:sz w:val="20"/>
              </w:rPr>
            </w:pPr>
            <w:r>
              <w:rPr>
                <w:rFonts w:hint="default" w:ascii="宋体" w:hAnsi="宋体" w:cs="宋体"/>
                <w:sz w:val="20"/>
                <w:szCs w:val="20"/>
              </w:rPr>
              <w:t>技术性能指标</w:t>
            </w:r>
          </w:p>
        </w:tc>
        <w:tc>
          <w:tcPr>
            <w:tcW w:w="6280" w:type="dxa"/>
            <w:tcBorders>
              <w:top w:val="single" w:color="auto" w:sz="4" w:space="0"/>
              <w:left w:val="single" w:color="auto" w:sz="4" w:space="0"/>
              <w:bottom w:val="single" w:color="auto" w:sz="4" w:space="0"/>
              <w:right w:val="single" w:color="auto" w:sz="4" w:space="0"/>
            </w:tcBorders>
            <w:vAlign w:val="center"/>
          </w:tcPr>
          <w:p w14:paraId="2A734181">
            <w:pPr>
              <w:keepNext w:val="0"/>
              <w:keepLines w:val="0"/>
              <w:suppressLineNumbers w:val="0"/>
              <w:adjustRightInd w:val="0"/>
              <w:snapToGrid w:val="0"/>
              <w:spacing w:before="0" w:beforeAutospacing="0" w:after="0" w:afterAutospacing="0"/>
              <w:ind w:left="0" w:right="0"/>
              <w:rPr>
                <w:rFonts w:hint="default" w:ascii="宋体" w:hAnsi="宋体"/>
                <w:b/>
                <w:color w:val="000000"/>
                <w:sz w:val="20"/>
              </w:rPr>
            </w:pPr>
            <w:r>
              <w:rPr>
                <w:rFonts w:hint="eastAsia" w:ascii="宋体" w:hAnsi="宋体"/>
                <w:sz w:val="20"/>
                <w:szCs w:val="20"/>
              </w:rPr>
              <w:t>符合国家及相关行业规范，同时满足采购人对本项目的比选要求。</w:t>
            </w:r>
          </w:p>
        </w:tc>
      </w:tr>
      <w:tr w14:paraId="7FDB025C">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170367A5">
            <w:pPr>
              <w:keepNext w:val="0"/>
              <w:keepLines w:val="0"/>
              <w:suppressLineNumbers w:val="0"/>
              <w:adjustRightInd w:val="0"/>
              <w:snapToGrid w:val="0"/>
              <w:spacing w:before="0" w:beforeAutospacing="0" w:after="0" w:afterAutospacing="0"/>
              <w:ind w:left="0" w:right="0"/>
              <w:jc w:val="center"/>
              <w:rPr>
                <w:rFonts w:hint="default" w:ascii="宋体" w:hAnsi="宋体"/>
                <w:sz w:val="20"/>
              </w:rPr>
            </w:pPr>
            <w:r>
              <w:rPr>
                <w:rFonts w:hint="default" w:ascii="宋体" w:hAnsi="宋体"/>
                <w:color w:val="000000"/>
                <w:sz w:val="20"/>
                <w:szCs w:val="20"/>
              </w:rPr>
              <w:t>1.4</w:t>
            </w:r>
          </w:p>
        </w:tc>
        <w:tc>
          <w:tcPr>
            <w:tcW w:w="3258" w:type="dxa"/>
            <w:tcBorders>
              <w:top w:val="single" w:color="auto" w:sz="4" w:space="0"/>
              <w:left w:val="single" w:color="auto" w:sz="4" w:space="0"/>
              <w:bottom w:val="single" w:color="auto" w:sz="4" w:space="0"/>
              <w:right w:val="single" w:color="auto" w:sz="4" w:space="0"/>
            </w:tcBorders>
            <w:vAlign w:val="center"/>
          </w:tcPr>
          <w:p w14:paraId="78ABEE11">
            <w:pPr>
              <w:keepNext w:val="0"/>
              <w:keepLines w:val="0"/>
              <w:suppressLineNumbers w:val="0"/>
              <w:adjustRightInd w:val="0"/>
              <w:snapToGrid w:val="0"/>
              <w:spacing w:before="0" w:beforeAutospacing="0" w:after="0" w:afterAutospacing="0"/>
              <w:ind w:left="0" w:right="0"/>
              <w:jc w:val="center"/>
              <w:rPr>
                <w:rFonts w:hint="default" w:ascii="宋体" w:hAnsi="宋体"/>
                <w:sz w:val="20"/>
              </w:rPr>
            </w:pPr>
            <w:r>
              <w:rPr>
                <w:rFonts w:hint="eastAsia" w:ascii="宋体" w:hAnsi="宋体"/>
                <w:sz w:val="20"/>
                <w:szCs w:val="20"/>
              </w:rPr>
              <w:t>比选类型</w:t>
            </w:r>
          </w:p>
        </w:tc>
        <w:tc>
          <w:tcPr>
            <w:tcW w:w="6280" w:type="dxa"/>
            <w:tcBorders>
              <w:top w:val="single" w:color="auto" w:sz="4" w:space="0"/>
              <w:left w:val="single" w:color="auto" w:sz="4" w:space="0"/>
              <w:bottom w:val="single" w:color="auto" w:sz="4" w:space="0"/>
              <w:right w:val="single" w:color="auto" w:sz="4" w:space="0"/>
            </w:tcBorders>
            <w:vAlign w:val="center"/>
          </w:tcPr>
          <w:p w14:paraId="76D90D2A">
            <w:pPr>
              <w:keepNext w:val="0"/>
              <w:keepLines w:val="0"/>
              <w:suppressLineNumbers w:val="0"/>
              <w:autoSpaceDE w:val="0"/>
              <w:autoSpaceDN w:val="0"/>
              <w:spacing w:before="0" w:beforeAutospacing="0" w:after="0" w:afterAutospacing="0"/>
              <w:ind w:left="0" w:right="0"/>
              <w:rPr>
                <w:rFonts w:hint="default" w:ascii="宋体" w:hAnsi="宋体"/>
                <w:b/>
                <w:color w:val="000000"/>
                <w:sz w:val="20"/>
              </w:rPr>
            </w:pPr>
            <w:bookmarkStart w:id="46" w:name="_Hlk169173987"/>
            <w:r>
              <w:rPr>
                <w:rFonts w:hint="eastAsia" w:ascii="宋体" w:hAnsi="宋体"/>
                <w:sz w:val="20"/>
                <w:szCs w:val="20"/>
              </w:rPr>
              <w:sym w:font="Wingdings" w:char="F0FE"/>
            </w:r>
            <w:r>
              <w:rPr>
                <w:rFonts w:hint="eastAsia" w:ascii="宋体" w:hAnsi="宋体"/>
                <w:sz w:val="20"/>
                <w:szCs w:val="20"/>
              </w:rPr>
              <w:t xml:space="preserve"> </w:t>
            </w:r>
            <w:bookmarkEnd w:id="46"/>
            <w:r>
              <w:rPr>
                <w:rFonts w:hint="eastAsia" w:ascii="宋体" w:hAnsi="宋体"/>
                <w:sz w:val="20"/>
                <w:szCs w:val="20"/>
              </w:rPr>
              <w:t>项目</w:t>
            </w:r>
            <w:r>
              <w:rPr>
                <w:rFonts w:hint="eastAsia" w:ascii="宋体" w:hAnsi="宋体"/>
                <w:color w:val="000000"/>
                <w:sz w:val="20"/>
                <w:szCs w:val="20"/>
              </w:rPr>
              <w:t>比选</w:t>
            </w:r>
          </w:p>
        </w:tc>
      </w:tr>
      <w:tr w14:paraId="0A71E335">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51BD83F0">
            <w:pPr>
              <w:keepNext w:val="0"/>
              <w:keepLines w:val="0"/>
              <w:suppressLineNumbers w:val="0"/>
              <w:adjustRightInd w:val="0"/>
              <w:snapToGrid w:val="0"/>
              <w:spacing w:before="0" w:beforeAutospacing="0" w:after="0" w:afterAutospacing="0"/>
              <w:ind w:left="0" w:right="0"/>
              <w:jc w:val="center"/>
              <w:rPr>
                <w:rFonts w:hint="eastAsia" w:ascii="宋体" w:hAnsi="宋体" w:eastAsia="宋体"/>
                <w:sz w:val="20"/>
                <w:lang w:eastAsia="zh-CN"/>
              </w:rPr>
            </w:pPr>
            <w:r>
              <w:rPr>
                <w:rFonts w:hint="default" w:ascii="宋体" w:hAnsi="宋体"/>
                <w:color w:val="000000"/>
                <w:sz w:val="20"/>
                <w:szCs w:val="20"/>
              </w:rPr>
              <w:t>1.</w:t>
            </w:r>
            <w:r>
              <w:rPr>
                <w:rFonts w:hint="default" w:ascii="宋体" w:hAnsi="宋体"/>
                <w:sz w:val="20"/>
                <w:szCs w:val="20"/>
              </w:rPr>
              <w:t>4.</w:t>
            </w:r>
            <w:r>
              <w:rPr>
                <w:rFonts w:hint="eastAsia" w:ascii="宋体" w:hAnsi="宋体"/>
                <w:sz w:val="20"/>
                <w:szCs w:val="20"/>
                <w:lang w:val="en-US" w:eastAsia="zh-CN"/>
              </w:rPr>
              <w:t>1</w:t>
            </w:r>
          </w:p>
        </w:tc>
        <w:tc>
          <w:tcPr>
            <w:tcW w:w="3258" w:type="dxa"/>
            <w:tcBorders>
              <w:top w:val="single" w:color="auto" w:sz="4" w:space="0"/>
              <w:left w:val="single" w:color="auto" w:sz="4" w:space="0"/>
              <w:bottom w:val="single" w:color="auto" w:sz="4" w:space="0"/>
              <w:right w:val="single" w:color="auto" w:sz="4" w:space="0"/>
            </w:tcBorders>
            <w:vAlign w:val="center"/>
          </w:tcPr>
          <w:p w14:paraId="6E7B6421">
            <w:pPr>
              <w:keepNext w:val="0"/>
              <w:keepLines w:val="0"/>
              <w:suppressLineNumbers w:val="0"/>
              <w:adjustRightInd w:val="0"/>
              <w:snapToGrid w:val="0"/>
              <w:spacing w:before="0" w:beforeAutospacing="0" w:after="0" w:afterAutospacing="0"/>
              <w:ind w:left="0" w:right="0"/>
              <w:jc w:val="center"/>
              <w:rPr>
                <w:rFonts w:hint="default" w:ascii="宋体" w:hAnsi="宋体"/>
                <w:sz w:val="20"/>
              </w:rPr>
            </w:pPr>
            <w:r>
              <w:rPr>
                <w:rFonts w:hint="default" w:ascii="宋体" w:hAnsi="宋体"/>
                <w:sz w:val="20"/>
                <w:szCs w:val="20"/>
              </w:rPr>
              <w:t>是否接受联合体</w:t>
            </w:r>
            <w:r>
              <w:rPr>
                <w:rFonts w:hint="eastAsia" w:ascii="宋体" w:hAnsi="宋体"/>
                <w:sz w:val="20"/>
                <w:szCs w:val="20"/>
              </w:rPr>
              <w:t>应答</w:t>
            </w:r>
          </w:p>
        </w:tc>
        <w:tc>
          <w:tcPr>
            <w:tcW w:w="6280" w:type="dxa"/>
            <w:tcBorders>
              <w:top w:val="single" w:color="auto" w:sz="4" w:space="0"/>
              <w:left w:val="single" w:color="auto" w:sz="4" w:space="0"/>
              <w:bottom w:val="single" w:color="auto" w:sz="4" w:space="0"/>
              <w:right w:val="single" w:color="auto" w:sz="4" w:space="0"/>
            </w:tcBorders>
            <w:vAlign w:val="center"/>
          </w:tcPr>
          <w:p w14:paraId="0EBD2CF1">
            <w:pPr>
              <w:keepNext w:val="0"/>
              <w:keepLines w:val="0"/>
              <w:suppressLineNumbers w:val="0"/>
              <w:topLinePunct/>
              <w:adjustRightInd w:val="0"/>
              <w:snapToGrid w:val="0"/>
              <w:spacing w:before="0" w:beforeAutospacing="0" w:after="0" w:afterAutospacing="0"/>
              <w:ind w:left="0" w:right="0"/>
              <w:rPr>
                <w:rFonts w:hint="default" w:ascii="宋体" w:hAnsi="宋体"/>
                <w:b/>
                <w:color w:val="000000"/>
                <w:sz w:val="20"/>
              </w:rPr>
            </w:pPr>
            <w:r>
              <w:rPr>
                <w:rFonts w:hint="eastAsia" w:ascii="宋体" w:hAnsi="宋体"/>
                <w:sz w:val="20"/>
                <w:szCs w:val="20"/>
              </w:rPr>
              <w:sym w:font="Wingdings" w:char="F0FE"/>
            </w:r>
            <w:r>
              <w:rPr>
                <w:rFonts w:hint="eastAsia" w:ascii="宋体" w:hAnsi="宋体"/>
                <w:sz w:val="20"/>
                <w:szCs w:val="20"/>
              </w:rPr>
              <w:t xml:space="preserve"> </w:t>
            </w:r>
            <w:r>
              <w:rPr>
                <w:rFonts w:hint="default" w:ascii="宋体" w:hAnsi="宋体"/>
                <w:color w:val="000000"/>
                <w:sz w:val="20"/>
                <w:szCs w:val="20"/>
              </w:rPr>
              <w:t>不</w:t>
            </w:r>
            <w:r>
              <w:rPr>
                <w:rFonts w:hint="default" w:ascii="宋体" w:hAnsi="宋体"/>
                <w:sz w:val="20"/>
                <w:szCs w:val="20"/>
              </w:rPr>
              <w:t>接受</w:t>
            </w:r>
          </w:p>
        </w:tc>
      </w:tr>
      <w:tr w14:paraId="4051872D">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1E4D176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1.5</w:t>
            </w:r>
          </w:p>
        </w:tc>
        <w:tc>
          <w:tcPr>
            <w:tcW w:w="3258" w:type="dxa"/>
            <w:tcBorders>
              <w:top w:val="single" w:color="auto" w:sz="4" w:space="0"/>
              <w:left w:val="single" w:color="auto" w:sz="4" w:space="0"/>
              <w:bottom w:val="single" w:color="auto" w:sz="4" w:space="0"/>
              <w:right w:val="single" w:color="auto" w:sz="4" w:space="0"/>
            </w:tcBorders>
            <w:vAlign w:val="center"/>
          </w:tcPr>
          <w:p w14:paraId="0E873E8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sz w:val="20"/>
                <w:szCs w:val="20"/>
              </w:rPr>
              <w:t>比选方式</w:t>
            </w:r>
          </w:p>
        </w:tc>
        <w:tc>
          <w:tcPr>
            <w:tcW w:w="6280" w:type="dxa"/>
            <w:tcBorders>
              <w:top w:val="single" w:color="auto" w:sz="4" w:space="0"/>
              <w:left w:val="single" w:color="auto" w:sz="4" w:space="0"/>
              <w:bottom w:val="single" w:color="auto" w:sz="4" w:space="0"/>
              <w:right w:val="single" w:color="auto" w:sz="4" w:space="0"/>
            </w:tcBorders>
            <w:vAlign w:val="center"/>
          </w:tcPr>
          <w:p w14:paraId="7575B945">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sz w:val="20"/>
                <w:szCs w:val="20"/>
              </w:rPr>
              <w:sym w:font="Wingdings" w:char="F0FE"/>
            </w:r>
            <w:r>
              <w:rPr>
                <w:rFonts w:hint="eastAsia" w:ascii="宋体" w:hAnsi="宋体"/>
                <w:sz w:val="20"/>
                <w:szCs w:val="20"/>
              </w:rPr>
              <w:t xml:space="preserve"> 公开</w:t>
            </w:r>
            <w:r>
              <w:rPr>
                <w:rFonts w:hint="eastAsia" w:ascii="宋体" w:hAnsi="宋体"/>
                <w:color w:val="000000"/>
                <w:sz w:val="20"/>
                <w:szCs w:val="20"/>
              </w:rPr>
              <w:t>比选</w:t>
            </w:r>
          </w:p>
        </w:tc>
      </w:tr>
      <w:tr w14:paraId="60E4B130">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16C4827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1.</w:t>
            </w:r>
            <w:r>
              <w:rPr>
                <w:rFonts w:hint="eastAsia" w:ascii="宋体" w:hAnsi="宋体"/>
                <w:sz w:val="20"/>
                <w:szCs w:val="20"/>
                <w:lang w:val="en-US" w:eastAsia="zh-CN"/>
              </w:rPr>
              <w:t>6</w:t>
            </w:r>
          </w:p>
        </w:tc>
        <w:tc>
          <w:tcPr>
            <w:tcW w:w="3258" w:type="dxa"/>
            <w:tcBorders>
              <w:top w:val="single" w:color="auto" w:sz="4" w:space="0"/>
              <w:left w:val="single" w:color="auto" w:sz="4" w:space="0"/>
              <w:bottom w:val="single" w:color="auto" w:sz="4" w:space="0"/>
              <w:right w:val="single" w:color="auto" w:sz="4" w:space="0"/>
            </w:tcBorders>
            <w:vAlign w:val="center"/>
          </w:tcPr>
          <w:p w14:paraId="0BCE5100">
            <w:pPr>
              <w:keepNext w:val="0"/>
              <w:keepLines w:val="0"/>
              <w:suppressLineNumbers w:val="0"/>
              <w:adjustRightInd w:val="0"/>
              <w:snapToGrid w:val="0"/>
              <w:spacing w:before="0" w:beforeAutospacing="0" w:after="0" w:afterAutospacing="0"/>
              <w:ind w:left="0" w:right="0"/>
              <w:jc w:val="center"/>
              <w:rPr>
                <w:rFonts w:hint="default" w:ascii="宋体" w:hAnsi="宋体"/>
                <w:sz w:val="20"/>
                <w:szCs w:val="20"/>
              </w:rPr>
            </w:pPr>
            <w:r>
              <w:rPr>
                <w:rFonts w:hint="default" w:ascii="宋体" w:hAnsi="宋体"/>
                <w:sz w:val="20"/>
                <w:szCs w:val="20"/>
              </w:rPr>
              <w:t>踏勘现场</w:t>
            </w:r>
          </w:p>
        </w:tc>
        <w:tc>
          <w:tcPr>
            <w:tcW w:w="6280" w:type="dxa"/>
            <w:tcBorders>
              <w:top w:val="single" w:color="auto" w:sz="4" w:space="0"/>
              <w:left w:val="single" w:color="auto" w:sz="4" w:space="0"/>
              <w:bottom w:val="single" w:color="auto" w:sz="4" w:space="0"/>
              <w:right w:val="single" w:color="auto" w:sz="4" w:space="0"/>
            </w:tcBorders>
            <w:vAlign w:val="center"/>
          </w:tcPr>
          <w:p w14:paraId="3F956230">
            <w:pPr>
              <w:pStyle w:val="16"/>
              <w:keepNext w:val="0"/>
              <w:keepLines w:val="0"/>
              <w:suppressLineNumbers w:val="0"/>
              <w:topLinePunct/>
              <w:adjustRightInd w:val="0"/>
              <w:snapToGrid w:val="0"/>
              <w:spacing w:before="0" w:beforeAutospacing="0" w:after="0" w:afterAutospacing="0"/>
              <w:ind w:left="0" w:right="0"/>
              <w:rPr>
                <w:rFonts w:hint="default" w:hAnsi="宋体"/>
                <w:color w:val="000000"/>
                <w:sz w:val="20"/>
              </w:rPr>
            </w:pPr>
            <w:r>
              <w:rPr>
                <w:rFonts w:hint="eastAsia" w:hAnsi="宋体"/>
                <w:sz w:val="20"/>
              </w:rPr>
              <w:sym w:font="Wingdings" w:char="F0FE"/>
            </w:r>
            <w:r>
              <w:rPr>
                <w:rFonts w:hint="eastAsia" w:hAnsi="宋体"/>
                <w:sz w:val="20"/>
              </w:rPr>
              <w:t xml:space="preserve"> </w:t>
            </w:r>
            <w:r>
              <w:rPr>
                <w:rFonts w:hint="default" w:hAnsi="宋体"/>
                <w:color w:val="000000"/>
                <w:sz w:val="20"/>
              </w:rPr>
              <w:t>不组织</w:t>
            </w:r>
          </w:p>
        </w:tc>
      </w:tr>
      <w:tr w14:paraId="4C3CF47B">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406E71E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1.</w:t>
            </w:r>
            <w:r>
              <w:rPr>
                <w:rFonts w:hint="eastAsia" w:ascii="宋体" w:hAnsi="宋体"/>
                <w:sz w:val="20"/>
                <w:szCs w:val="20"/>
                <w:lang w:val="en-US" w:eastAsia="zh-CN"/>
              </w:rPr>
              <w:t>7</w:t>
            </w:r>
            <w:r>
              <w:rPr>
                <w:rFonts w:hint="default" w:ascii="宋体" w:hAnsi="宋体"/>
                <w:color w:val="000000"/>
                <w:sz w:val="20"/>
                <w:szCs w:val="20"/>
              </w:rPr>
              <w:t>.1</w:t>
            </w:r>
          </w:p>
        </w:tc>
        <w:tc>
          <w:tcPr>
            <w:tcW w:w="3258" w:type="dxa"/>
            <w:tcBorders>
              <w:top w:val="single" w:color="auto" w:sz="4" w:space="0"/>
              <w:left w:val="single" w:color="auto" w:sz="4" w:space="0"/>
              <w:bottom w:val="single" w:color="auto" w:sz="4" w:space="0"/>
              <w:right w:val="single" w:color="auto" w:sz="4" w:space="0"/>
            </w:tcBorders>
            <w:vAlign w:val="center"/>
          </w:tcPr>
          <w:p w14:paraId="6814813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应答</w:t>
            </w:r>
            <w:r>
              <w:rPr>
                <w:rFonts w:hint="default" w:ascii="宋体" w:hAnsi="宋体"/>
                <w:color w:val="000000"/>
                <w:sz w:val="20"/>
                <w:szCs w:val="20"/>
              </w:rPr>
              <w:t>预备会</w:t>
            </w:r>
          </w:p>
        </w:tc>
        <w:tc>
          <w:tcPr>
            <w:tcW w:w="6280" w:type="dxa"/>
            <w:tcBorders>
              <w:top w:val="single" w:color="auto" w:sz="4" w:space="0"/>
              <w:left w:val="single" w:color="auto" w:sz="4" w:space="0"/>
              <w:bottom w:val="single" w:color="auto" w:sz="4" w:space="0"/>
              <w:right w:val="single" w:color="auto" w:sz="4" w:space="0"/>
            </w:tcBorders>
            <w:vAlign w:val="center"/>
          </w:tcPr>
          <w:p w14:paraId="4F2EAA02">
            <w:pPr>
              <w:pStyle w:val="16"/>
              <w:keepNext w:val="0"/>
              <w:keepLines w:val="0"/>
              <w:suppressLineNumbers w:val="0"/>
              <w:topLinePunct/>
              <w:adjustRightInd w:val="0"/>
              <w:snapToGrid w:val="0"/>
              <w:spacing w:before="0" w:beforeAutospacing="0" w:after="0" w:afterAutospacing="0"/>
              <w:ind w:left="0" w:right="0"/>
              <w:rPr>
                <w:rFonts w:hint="default" w:ascii="宋体" w:hAnsi="宋体"/>
                <w:color w:val="000000"/>
                <w:sz w:val="20"/>
                <w:szCs w:val="20"/>
              </w:rPr>
            </w:pPr>
            <w:r>
              <w:rPr>
                <w:rFonts w:hint="eastAsia" w:hAnsi="宋体"/>
                <w:sz w:val="20"/>
              </w:rPr>
              <w:sym w:font="Wingdings" w:char="F0FE"/>
            </w:r>
            <w:r>
              <w:rPr>
                <w:rFonts w:hint="eastAsia" w:hAnsi="宋体"/>
                <w:color w:val="000000"/>
                <w:sz w:val="20"/>
              </w:rPr>
              <w:t xml:space="preserve"> </w:t>
            </w:r>
            <w:r>
              <w:rPr>
                <w:rFonts w:hint="default" w:hAnsi="宋体"/>
                <w:color w:val="000000"/>
                <w:sz w:val="20"/>
              </w:rPr>
              <w:t>不召开</w:t>
            </w:r>
          </w:p>
        </w:tc>
      </w:tr>
      <w:tr w14:paraId="702647BF">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597BDFC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lang w:val="en-US" w:eastAsia="zh-CN"/>
              </w:rPr>
              <w:t>7</w:t>
            </w:r>
            <w:r>
              <w:rPr>
                <w:rFonts w:hint="default" w:ascii="宋体" w:hAnsi="宋体"/>
                <w:color w:val="000000"/>
                <w:sz w:val="20"/>
                <w:szCs w:val="20"/>
              </w:rPr>
              <w:t>.2</w:t>
            </w:r>
          </w:p>
        </w:tc>
        <w:tc>
          <w:tcPr>
            <w:tcW w:w="3258" w:type="dxa"/>
            <w:tcBorders>
              <w:top w:val="single" w:color="auto" w:sz="4" w:space="0"/>
              <w:left w:val="single" w:color="auto" w:sz="4" w:space="0"/>
              <w:bottom w:val="single" w:color="auto" w:sz="4" w:space="0"/>
              <w:right w:val="single" w:color="auto" w:sz="4" w:space="0"/>
            </w:tcBorders>
            <w:vAlign w:val="center"/>
          </w:tcPr>
          <w:p w14:paraId="11142BF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应答</w:t>
            </w:r>
            <w:r>
              <w:rPr>
                <w:rFonts w:hint="default" w:ascii="宋体" w:hAnsi="宋体"/>
                <w:color w:val="000000"/>
                <w:sz w:val="20"/>
                <w:szCs w:val="20"/>
              </w:rPr>
              <w:t>人在</w:t>
            </w:r>
            <w:r>
              <w:rPr>
                <w:rFonts w:hint="eastAsia" w:ascii="宋体" w:hAnsi="宋体"/>
                <w:color w:val="000000"/>
                <w:sz w:val="20"/>
                <w:szCs w:val="20"/>
              </w:rPr>
              <w:t>应答</w:t>
            </w:r>
            <w:r>
              <w:rPr>
                <w:rFonts w:hint="default" w:ascii="宋体" w:hAnsi="宋体"/>
                <w:color w:val="000000"/>
                <w:sz w:val="20"/>
                <w:szCs w:val="20"/>
              </w:rPr>
              <w:t>预备会前</w:t>
            </w:r>
          </w:p>
          <w:p w14:paraId="0044F85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提出问题</w:t>
            </w:r>
          </w:p>
        </w:tc>
        <w:tc>
          <w:tcPr>
            <w:tcW w:w="6280" w:type="dxa"/>
            <w:tcBorders>
              <w:top w:val="single" w:color="auto" w:sz="4" w:space="0"/>
              <w:left w:val="single" w:color="auto" w:sz="4" w:space="0"/>
              <w:bottom w:val="single" w:color="auto" w:sz="4" w:space="0"/>
              <w:right w:val="single" w:color="auto" w:sz="4" w:space="0"/>
            </w:tcBorders>
            <w:vAlign w:val="center"/>
          </w:tcPr>
          <w:p w14:paraId="70F7DEAB">
            <w:pPr>
              <w:keepNext w:val="0"/>
              <w:keepLines w:val="0"/>
              <w:suppressLineNumbers w:val="0"/>
              <w:autoSpaceDE w:val="0"/>
              <w:autoSpaceDN w:val="0"/>
              <w:spacing w:before="0" w:beforeAutospacing="0" w:after="0" w:afterAutospacing="0"/>
              <w:ind w:left="0" w:right="0"/>
              <w:rPr>
                <w:rFonts w:hint="default" w:ascii="宋体" w:hAnsi="宋体"/>
                <w:color w:val="000000"/>
                <w:sz w:val="20"/>
                <w:szCs w:val="20"/>
              </w:rPr>
            </w:pPr>
            <w:r>
              <w:rPr>
                <w:rFonts w:hint="eastAsia" w:ascii="宋体" w:hAnsi="宋体"/>
                <w:sz w:val="20"/>
                <w:szCs w:val="20"/>
              </w:rPr>
              <w:sym w:font="Wingdings" w:char="F0FE"/>
            </w:r>
            <w:r>
              <w:rPr>
                <w:rFonts w:hint="eastAsia" w:ascii="宋体" w:hAnsi="宋体"/>
                <w:sz w:val="20"/>
                <w:szCs w:val="20"/>
              </w:rPr>
              <w:t xml:space="preserve"> 不召开</w:t>
            </w:r>
          </w:p>
        </w:tc>
      </w:tr>
      <w:tr w14:paraId="09504491">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236D266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1.</w:t>
            </w:r>
            <w:r>
              <w:rPr>
                <w:rFonts w:hint="eastAsia" w:ascii="宋体" w:hAnsi="宋体"/>
                <w:sz w:val="20"/>
                <w:szCs w:val="20"/>
                <w:lang w:val="en-US" w:eastAsia="zh-CN"/>
              </w:rPr>
              <w:t>8</w:t>
            </w:r>
            <w:r>
              <w:rPr>
                <w:rFonts w:hint="default" w:ascii="宋体" w:hAnsi="宋体"/>
                <w:sz w:val="20"/>
                <w:szCs w:val="20"/>
              </w:rPr>
              <w:t>.1</w:t>
            </w:r>
          </w:p>
        </w:tc>
        <w:tc>
          <w:tcPr>
            <w:tcW w:w="3258" w:type="dxa"/>
            <w:tcBorders>
              <w:top w:val="single" w:color="auto" w:sz="4" w:space="0"/>
              <w:left w:val="single" w:color="auto" w:sz="4" w:space="0"/>
              <w:bottom w:val="single" w:color="auto" w:sz="4" w:space="0"/>
              <w:right w:val="single" w:color="auto" w:sz="4" w:space="0"/>
            </w:tcBorders>
            <w:vAlign w:val="center"/>
          </w:tcPr>
          <w:p w14:paraId="2D67A7F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sz w:val="20"/>
                <w:szCs w:val="20"/>
              </w:rPr>
              <w:t>实质性要求和条件</w:t>
            </w:r>
          </w:p>
        </w:tc>
        <w:tc>
          <w:tcPr>
            <w:tcW w:w="6280" w:type="dxa"/>
            <w:tcBorders>
              <w:top w:val="single" w:color="auto" w:sz="4" w:space="0"/>
              <w:left w:val="single" w:color="auto" w:sz="4" w:space="0"/>
              <w:bottom w:val="single" w:color="auto" w:sz="4" w:space="0"/>
              <w:right w:val="single" w:color="auto" w:sz="4" w:space="0"/>
            </w:tcBorders>
            <w:vAlign w:val="center"/>
          </w:tcPr>
          <w:p w14:paraId="7CA2B6EB">
            <w:pPr>
              <w:pStyle w:val="16"/>
              <w:keepNext w:val="0"/>
              <w:keepLines w:val="0"/>
              <w:suppressLineNumbers w:val="0"/>
              <w:topLinePunct/>
              <w:adjustRightInd w:val="0"/>
              <w:snapToGrid w:val="0"/>
              <w:spacing w:before="0" w:beforeAutospacing="0" w:after="0" w:afterAutospacing="0"/>
              <w:ind w:left="0" w:right="0"/>
              <w:rPr>
                <w:rFonts w:hint="default" w:hAnsi="宋体"/>
                <w:color w:val="000000"/>
                <w:sz w:val="20"/>
              </w:rPr>
            </w:pPr>
            <w:r>
              <w:rPr>
                <w:rFonts w:hint="eastAsia" w:hAnsi="宋体"/>
                <w:sz w:val="20"/>
              </w:rPr>
              <w:t>比选文件中标识“★</w:t>
            </w:r>
            <w:r>
              <w:rPr>
                <w:rFonts w:hint="eastAsia" w:hAnsi="宋体"/>
                <w:b/>
                <w:bCs/>
                <w:sz w:val="20"/>
              </w:rPr>
              <w:t>重体字</w:t>
            </w:r>
            <w:r>
              <w:rPr>
                <w:rFonts w:hint="eastAsia" w:hAnsi="宋体"/>
                <w:sz w:val="20"/>
              </w:rPr>
              <w:t>★的条款，均为实质性条款，应答人任何不满足实质性条款的应答均将被否决。</w:t>
            </w:r>
          </w:p>
        </w:tc>
      </w:tr>
      <w:tr w14:paraId="6CA7E32D">
        <w:tblPrEx>
          <w:tblCellMar>
            <w:top w:w="0" w:type="dxa"/>
            <w:left w:w="108" w:type="dxa"/>
            <w:bottom w:w="0" w:type="dxa"/>
            <w:right w:w="108" w:type="dxa"/>
          </w:tblCellMar>
        </w:tblPrEx>
        <w:trPr>
          <w:trHeight w:val="462" w:hRule="atLeast"/>
        </w:trPr>
        <w:tc>
          <w:tcPr>
            <w:tcW w:w="1303" w:type="dxa"/>
            <w:tcBorders>
              <w:top w:val="single" w:color="auto" w:sz="4" w:space="0"/>
              <w:left w:val="single" w:color="auto" w:sz="4" w:space="0"/>
              <w:bottom w:val="single" w:color="auto" w:sz="4" w:space="0"/>
              <w:right w:val="single" w:color="auto" w:sz="4" w:space="0"/>
            </w:tcBorders>
            <w:vAlign w:val="center"/>
          </w:tcPr>
          <w:p w14:paraId="6C80FF04">
            <w:pPr>
              <w:keepNext w:val="0"/>
              <w:keepLines w:val="0"/>
              <w:suppressLineNumbers w:val="0"/>
              <w:adjustRightInd w:val="0"/>
              <w:snapToGrid w:val="0"/>
              <w:spacing w:before="0" w:beforeAutospacing="0" w:after="0" w:afterAutospacing="0"/>
              <w:ind w:left="0" w:right="0"/>
              <w:jc w:val="center"/>
              <w:rPr>
                <w:rFonts w:hint="default" w:ascii="宋体" w:hAnsi="宋体"/>
                <w:sz w:val="20"/>
              </w:rPr>
            </w:pPr>
            <w:r>
              <w:rPr>
                <w:rFonts w:hint="eastAsia" w:ascii="宋体" w:hAnsi="宋体"/>
                <w:sz w:val="20"/>
              </w:rPr>
              <w:t>2.1</w:t>
            </w:r>
          </w:p>
        </w:tc>
        <w:tc>
          <w:tcPr>
            <w:tcW w:w="3258" w:type="dxa"/>
            <w:tcBorders>
              <w:top w:val="single" w:color="auto" w:sz="4" w:space="0"/>
              <w:left w:val="single" w:color="auto" w:sz="4" w:space="0"/>
              <w:bottom w:val="single" w:color="auto" w:sz="4" w:space="0"/>
              <w:right w:val="single" w:color="auto" w:sz="4" w:space="0"/>
            </w:tcBorders>
            <w:vAlign w:val="center"/>
          </w:tcPr>
          <w:p w14:paraId="2BC41B50">
            <w:pPr>
              <w:keepNext w:val="0"/>
              <w:keepLines w:val="0"/>
              <w:suppressLineNumbers w:val="0"/>
              <w:adjustRightInd w:val="0"/>
              <w:snapToGrid w:val="0"/>
              <w:spacing w:before="0" w:beforeAutospacing="0" w:after="0" w:afterAutospacing="0"/>
              <w:ind w:left="0" w:right="0"/>
              <w:jc w:val="center"/>
              <w:rPr>
                <w:rFonts w:hint="default" w:ascii="宋体" w:hAnsi="宋体"/>
                <w:sz w:val="20"/>
              </w:rPr>
            </w:pPr>
            <w:r>
              <w:rPr>
                <w:rFonts w:hint="default" w:ascii="宋体" w:hAnsi="宋体"/>
                <w:color w:val="000000"/>
                <w:sz w:val="20"/>
                <w:szCs w:val="20"/>
              </w:rPr>
              <w:t>构成</w:t>
            </w:r>
            <w:r>
              <w:rPr>
                <w:rFonts w:hint="eastAsia" w:ascii="宋体" w:hAnsi="宋体"/>
                <w:color w:val="000000"/>
                <w:sz w:val="20"/>
                <w:szCs w:val="20"/>
              </w:rPr>
              <w:t>比选</w:t>
            </w:r>
            <w:r>
              <w:rPr>
                <w:rFonts w:hint="default" w:ascii="宋体" w:hAnsi="宋体"/>
                <w:color w:val="000000"/>
                <w:sz w:val="20"/>
                <w:szCs w:val="20"/>
              </w:rPr>
              <w:t>文件的其他资料</w:t>
            </w:r>
          </w:p>
        </w:tc>
        <w:tc>
          <w:tcPr>
            <w:tcW w:w="6280" w:type="dxa"/>
            <w:tcBorders>
              <w:top w:val="single" w:color="auto" w:sz="4" w:space="0"/>
              <w:left w:val="single" w:color="auto" w:sz="4" w:space="0"/>
              <w:bottom w:val="single" w:color="auto" w:sz="4" w:space="0"/>
              <w:right w:val="single" w:color="auto" w:sz="4" w:space="0"/>
            </w:tcBorders>
            <w:vAlign w:val="center"/>
          </w:tcPr>
          <w:p w14:paraId="1D58A468">
            <w:pPr>
              <w:keepNext w:val="0"/>
              <w:keepLines w:val="0"/>
              <w:suppressLineNumbers w:val="0"/>
              <w:adjustRightInd w:val="0"/>
              <w:snapToGrid w:val="0"/>
              <w:spacing w:before="0" w:beforeAutospacing="0" w:after="0" w:afterAutospacing="0"/>
              <w:ind w:left="0" w:right="0"/>
              <w:rPr>
                <w:rFonts w:hint="default" w:ascii="宋体" w:hAnsi="宋体"/>
                <w:sz w:val="20"/>
              </w:rPr>
            </w:pPr>
            <w:r>
              <w:rPr>
                <w:rFonts w:hint="eastAsia" w:ascii="宋体" w:hAnsi="宋体"/>
                <w:color w:val="000000"/>
                <w:sz w:val="20"/>
                <w:szCs w:val="20"/>
              </w:rPr>
              <w:t>/</w:t>
            </w:r>
          </w:p>
        </w:tc>
      </w:tr>
      <w:tr w14:paraId="3D47E852">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28AA10F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highlight w:val="yellow"/>
              </w:rPr>
            </w:pPr>
            <w:r>
              <w:rPr>
                <w:rFonts w:hint="default" w:ascii="宋体" w:hAnsi="宋体"/>
                <w:color w:val="000000"/>
                <w:sz w:val="20"/>
                <w:szCs w:val="20"/>
                <w:highlight w:val="none"/>
              </w:rPr>
              <w:t>2.2</w:t>
            </w:r>
          </w:p>
        </w:tc>
        <w:tc>
          <w:tcPr>
            <w:tcW w:w="3258" w:type="dxa"/>
            <w:tcBorders>
              <w:top w:val="single" w:color="auto" w:sz="4" w:space="0"/>
              <w:left w:val="single" w:color="auto" w:sz="4" w:space="0"/>
              <w:bottom w:val="single" w:color="auto" w:sz="4" w:space="0"/>
              <w:right w:val="single" w:color="auto" w:sz="4" w:space="0"/>
            </w:tcBorders>
            <w:vAlign w:val="center"/>
          </w:tcPr>
          <w:p w14:paraId="1F59143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highlight w:val="none"/>
              </w:rPr>
            </w:pPr>
            <w:r>
              <w:rPr>
                <w:rFonts w:hint="eastAsia" w:ascii="宋体" w:hAnsi="宋体"/>
                <w:color w:val="auto"/>
                <w:sz w:val="20"/>
                <w:szCs w:val="20"/>
                <w:highlight w:val="none"/>
              </w:rPr>
              <w:t>比选</w:t>
            </w:r>
            <w:r>
              <w:rPr>
                <w:rFonts w:hint="default" w:ascii="宋体" w:hAnsi="宋体"/>
                <w:color w:val="auto"/>
                <w:sz w:val="20"/>
                <w:szCs w:val="20"/>
                <w:highlight w:val="none"/>
              </w:rPr>
              <w:t>文件</w:t>
            </w:r>
            <w:r>
              <w:rPr>
                <w:rFonts w:hint="default" w:ascii="宋体" w:hAnsi="宋体"/>
                <w:color w:val="auto"/>
                <w:sz w:val="20"/>
                <w:highlight w:val="none"/>
              </w:rPr>
              <w:t>澄清发出的形式</w:t>
            </w:r>
          </w:p>
        </w:tc>
        <w:tc>
          <w:tcPr>
            <w:tcW w:w="6280" w:type="dxa"/>
            <w:tcBorders>
              <w:top w:val="single" w:color="auto" w:sz="4" w:space="0"/>
              <w:left w:val="single" w:color="auto" w:sz="4" w:space="0"/>
              <w:bottom w:val="single" w:color="auto" w:sz="4" w:space="0"/>
              <w:right w:val="single" w:color="auto" w:sz="4" w:space="0"/>
            </w:tcBorders>
            <w:vAlign w:val="center"/>
          </w:tcPr>
          <w:p w14:paraId="0582CC25">
            <w:pPr>
              <w:keepNext w:val="0"/>
              <w:keepLines w:val="0"/>
              <w:suppressLineNumbers w:val="0"/>
              <w:adjustRightInd w:val="0"/>
              <w:snapToGrid w:val="0"/>
              <w:spacing w:before="0" w:beforeAutospacing="0" w:after="0" w:afterAutospacing="0"/>
              <w:ind w:left="0" w:right="0"/>
              <w:rPr>
                <w:rFonts w:hint="default" w:ascii="宋体" w:hAnsi="宋体"/>
                <w:sz w:val="20"/>
                <w:szCs w:val="20"/>
                <w:highlight w:val="none"/>
              </w:rPr>
            </w:pPr>
            <w:r>
              <w:rPr>
                <w:rFonts w:hint="eastAsia" w:ascii="宋体" w:hAnsi="宋体" w:cs="宋体"/>
                <w:b/>
                <w:bCs/>
                <w:sz w:val="20"/>
                <w:szCs w:val="20"/>
                <w:highlight w:val="none"/>
              </w:rPr>
              <w:t>时间</w:t>
            </w:r>
            <w:r>
              <w:rPr>
                <w:rFonts w:hint="eastAsia" w:ascii="宋体" w:hAnsi="宋体" w:cs="宋体"/>
                <w:sz w:val="20"/>
                <w:szCs w:val="20"/>
                <w:highlight w:val="none"/>
              </w:rPr>
              <w:t>：</w:t>
            </w:r>
            <w:r>
              <w:rPr>
                <w:rFonts w:hint="eastAsia" w:ascii="宋体" w:hAnsi="宋体"/>
                <w:color w:val="0000FF"/>
                <w:sz w:val="20"/>
                <w:szCs w:val="20"/>
                <w:highlight w:val="none"/>
                <w:lang w:val="en-US" w:eastAsia="zh-CN"/>
              </w:rPr>
              <w:t>2025</w:t>
            </w:r>
            <w:r>
              <w:rPr>
                <w:rFonts w:hint="eastAsia" w:ascii="宋体" w:hAnsi="宋体"/>
                <w:sz w:val="20"/>
                <w:szCs w:val="20"/>
                <w:highlight w:val="none"/>
              </w:rPr>
              <w:t>年</w:t>
            </w:r>
            <w:r>
              <w:rPr>
                <w:rFonts w:hint="eastAsia" w:ascii="宋体" w:hAnsi="宋体"/>
                <w:color w:val="0000FF"/>
                <w:sz w:val="20"/>
                <w:szCs w:val="20"/>
                <w:highlight w:val="none"/>
                <w:lang w:val="en-US" w:eastAsia="zh-CN"/>
              </w:rPr>
              <w:t>8</w:t>
            </w:r>
            <w:r>
              <w:rPr>
                <w:rFonts w:hint="eastAsia" w:ascii="宋体" w:hAnsi="宋体"/>
                <w:sz w:val="20"/>
                <w:szCs w:val="20"/>
                <w:highlight w:val="none"/>
              </w:rPr>
              <w:t>月</w:t>
            </w:r>
            <w:r>
              <w:rPr>
                <w:rFonts w:hint="eastAsia" w:ascii="宋体" w:hAnsi="宋体"/>
                <w:sz w:val="20"/>
                <w:szCs w:val="20"/>
                <w:highlight w:val="none"/>
                <w:lang w:val="en-US" w:eastAsia="zh-CN"/>
              </w:rPr>
              <w:t>20</w:t>
            </w:r>
            <w:r>
              <w:rPr>
                <w:rFonts w:hint="eastAsia" w:ascii="宋体" w:hAnsi="宋体"/>
                <w:sz w:val="20"/>
                <w:szCs w:val="20"/>
                <w:highlight w:val="none"/>
              </w:rPr>
              <w:t>日</w:t>
            </w:r>
            <w:r>
              <w:rPr>
                <w:rFonts w:hint="eastAsia" w:ascii="宋体" w:hAnsi="宋体"/>
                <w:color w:val="0000FF"/>
                <w:sz w:val="20"/>
                <w:szCs w:val="20"/>
                <w:highlight w:val="none"/>
                <w:lang w:val="en-US" w:eastAsia="zh-CN"/>
              </w:rPr>
              <w:t>00</w:t>
            </w:r>
            <w:r>
              <w:rPr>
                <w:rFonts w:hint="eastAsia" w:ascii="宋体" w:hAnsi="宋体"/>
                <w:sz w:val="20"/>
                <w:szCs w:val="20"/>
                <w:highlight w:val="none"/>
              </w:rPr>
              <w:t>时</w:t>
            </w:r>
            <w:r>
              <w:rPr>
                <w:rFonts w:hint="eastAsia" w:ascii="宋体" w:hAnsi="宋体"/>
                <w:color w:val="0000FF"/>
                <w:sz w:val="20"/>
                <w:szCs w:val="20"/>
                <w:highlight w:val="none"/>
                <w:lang w:val="en-US" w:eastAsia="zh-CN"/>
              </w:rPr>
              <w:t>00</w:t>
            </w:r>
            <w:r>
              <w:rPr>
                <w:rFonts w:hint="eastAsia" w:ascii="宋体" w:hAnsi="宋体"/>
                <w:sz w:val="20"/>
                <w:szCs w:val="20"/>
                <w:highlight w:val="none"/>
              </w:rPr>
              <w:t>分前</w:t>
            </w:r>
            <w:r>
              <w:rPr>
                <w:rFonts w:hint="eastAsia" w:ascii="宋体" w:hAnsi="宋体" w:cs="宋体"/>
                <w:sz w:val="20"/>
                <w:szCs w:val="20"/>
                <w:highlight w:val="none"/>
              </w:rPr>
              <w:t>（北京时间）</w:t>
            </w:r>
          </w:p>
          <w:p w14:paraId="37687471">
            <w:pPr>
              <w:keepNext w:val="0"/>
              <w:keepLines w:val="0"/>
              <w:suppressLineNumbers w:val="0"/>
              <w:autoSpaceDE w:val="0"/>
              <w:autoSpaceDN w:val="0"/>
              <w:spacing w:before="0" w:beforeAutospacing="0" w:after="0" w:afterAutospacing="0"/>
              <w:ind w:left="0" w:right="0"/>
              <w:rPr>
                <w:rFonts w:hint="default" w:ascii="宋体" w:hAnsi="宋体" w:cs="宋体"/>
                <w:sz w:val="20"/>
                <w:szCs w:val="20"/>
                <w:highlight w:val="none"/>
              </w:rPr>
            </w:pPr>
            <w:r>
              <w:rPr>
                <w:rFonts w:hint="eastAsia" w:ascii="宋体" w:hAnsi="宋体" w:cs="宋体"/>
                <w:b/>
                <w:bCs/>
                <w:color w:val="auto"/>
                <w:sz w:val="20"/>
                <w:szCs w:val="20"/>
                <w:highlight w:val="none"/>
              </w:rPr>
              <w:t>形式</w:t>
            </w:r>
            <w:r>
              <w:rPr>
                <w:rFonts w:hint="eastAsia" w:ascii="宋体" w:hAnsi="宋体" w:cs="宋体"/>
                <w:color w:val="auto"/>
                <w:sz w:val="20"/>
                <w:szCs w:val="20"/>
                <w:highlight w:val="none"/>
              </w:rPr>
              <w:t>：</w:t>
            </w:r>
            <w:r>
              <w:rPr>
                <w:rFonts w:hint="eastAsia" w:ascii="宋体" w:hAnsi="宋体"/>
                <w:color w:val="auto"/>
                <w:sz w:val="20"/>
                <w:szCs w:val="20"/>
                <w:highlight w:val="none"/>
              </w:rPr>
              <w:t>通过电子邮件</w:t>
            </w:r>
            <w:r>
              <w:rPr>
                <w:rFonts w:hint="eastAsia" w:ascii="宋体" w:hAnsi="宋体"/>
                <w:color w:val="auto"/>
                <w:sz w:val="20"/>
                <w:szCs w:val="20"/>
                <w:highlight w:val="none"/>
                <w:lang w:val="en-US" w:eastAsia="zh-CN"/>
              </w:rPr>
              <w:t>236603708</w:t>
            </w:r>
            <w:r>
              <w:rPr>
                <w:rFonts w:hint="eastAsia" w:ascii="宋体" w:hAnsi="宋体"/>
                <w:color w:val="auto"/>
                <w:sz w:val="20"/>
                <w:szCs w:val="20"/>
                <w:highlight w:val="none"/>
              </w:rPr>
              <w:t>@</w:t>
            </w:r>
            <w:r>
              <w:rPr>
                <w:rFonts w:hint="eastAsia" w:ascii="宋体" w:hAnsi="宋体"/>
                <w:color w:val="auto"/>
                <w:sz w:val="20"/>
                <w:szCs w:val="20"/>
                <w:highlight w:val="none"/>
                <w:lang w:val="en-US" w:eastAsia="zh-CN"/>
              </w:rPr>
              <w:t>qq</w:t>
            </w:r>
            <w:r>
              <w:rPr>
                <w:rFonts w:hint="eastAsia" w:ascii="宋体" w:hAnsi="宋体"/>
                <w:color w:val="auto"/>
                <w:sz w:val="20"/>
                <w:szCs w:val="20"/>
                <w:highlight w:val="none"/>
              </w:rPr>
              <w:t>.com发出，请应答人及时关注</w:t>
            </w:r>
          </w:p>
        </w:tc>
      </w:tr>
      <w:tr w14:paraId="4A264253">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5644F434">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sz w:val="20"/>
                <w:szCs w:val="20"/>
                <w:lang w:eastAsia="zh-CN"/>
              </w:rPr>
            </w:pPr>
            <w:r>
              <w:rPr>
                <w:rFonts w:hint="default" w:ascii="宋体" w:hAnsi="宋体"/>
                <w:color w:val="000000"/>
                <w:sz w:val="20"/>
                <w:szCs w:val="20"/>
              </w:rPr>
              <w:t>3.</w:t>
            </w:r>
            <w:r>
              <w:rPr>
                <w:rFonts w:hint="eastAsia" w:ascii="宋体" w:hAnsi="宋体"/>
                <w:color w:val="000000"/>
                <w:sz w:val="20"/>
                <w:szCs w:val="20"/>
                <w:lang w:val="en-US" w:eastAsia="zh-CN"/>
              </w:rPr>
              <w:t>1</w:t>
            </w:r>
          </w:p>
        </w:tc>
        <w:tc>
          <w:tcPr>
            <w:tcW w:w="3258" w:type="dxa"/>
            <w:tcBorders>
              <w:top w:val="single" w:color="auto" w:sz="4" w:space="0"/>
              <w:left w:val="single" w:color="auto" w:sz="4" w:space="0"/>
              <w:bottom w:val="single" w:color="auto" w:sz="4" w:space="0"/>
              <w:right w:val="single" w:color="auto" w:sz="4" w:space="0"/>
            </w:tcBorders>
            <w:vAlign w:val="center"/>
          </w:tcPr>
          <w:p w14:paraId="2E594BB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报价方式</w:t>
            </w:r>
          </w:p>
        </w:tc>
        <w:tc>
          <w:tcPr>
            <w:tcW w:w="6280" w:type="dxa"/>
            <w:tcBorders>
              <w:top w:val="single" w:color="auto" w:sz="4" w:space="0"/>
              <w:left w:val="single" w:color="auto" w:sz="4" w:space="0"/>
              <w:bottom w:val="single" w:color="auto" w:sz="4" w:space="0"/>
              <w:right w:val="single" w:color="auto" w:sz="4" w:space="0"/>
            </w:tcBorders>
            <w:vAlign w:val="center"/>
          </w:tcPr>
          <w:p w14:paraId="32BAFA6F">
            <w:pPr>
              <w:keepNext w:val="0"/>
              <w:keepLines w:val="0"/>
              <w:suppressLineNumbers w:val="0"/>
              <w:autoSpaceDE w:val="0"/>
              <w:autoSpaceDN w:val="0"/>
              <w:spacing w:before="0" w:beforeAutospacing="0" w:after="0" w:afterAutospacing="0"/>
              <w:ind w:left="0" w:right="0"/>
              <w:rPr>
                <w:rFonts w:hint="default" w:ascii="宋体" w:hAnsi="宋体" w:cs="宋体"/>
                <w:color w:val="FF0000"/>
                <w:sz w:val="20"/>
                <w:szCs w:val="20"/>
              </w:rPr>
            </w:pPr>
            <w:r>
              <w:rPr>
                <w:rFonts w:hint="eastAsia" w:ascii="宋体" w:hAnsi="宋体"/>
                <w:sz w:val="20"/>
                <w:szCs w:val="20"/>
              </w:rPr>
              <w:sym w:font="Wingdings" w:char="F0FE"/>
            </w:r>
            <w:r>
              <w:rPr>
                <w:rFonts w:hint="eastAsia" w:ascii="宋体" w:hAnsi="宋体"/>
                <w:sz w:val="20"/>
                <w:szCs w:val="20"/>
              </w:rPr>
              <w:t xml:space="preserve"> </w:t>
            </w:r>
            <w:r>
              <w:rPr>
                <w:rFonts w:hint="eastAsia" w:ascii="宋体" w:hAnsi="宋体" w:cs="宋体"/>
                <w:sz w:val="20"/>
                <w:szCs w:val="20"/>
              </w:rPr>
              <w:t>按金额报价</w:t>
            </w:r>
          </w:p>
        </w:tc>
      </w:tr>
      <w:tr w14:paraId="54E13C11">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261631F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3.2</w:t>
            </w:r>
          </w:p>
        </w:tc>
        <w:tc>
          <w:tcPr>
            <w:tcW w:w="3258" w:type="dxa"/>
            <w:tcBorders>
              <w:top w:val="single" w:color="auto" w:sz="4" w:space="0"/>
              <w:left w:val="single" w:color="auto" w:sz="4" w:space="0"/>
              <w:bottom w:val="single" w:color="auto" w:sz="4" w:space="0"/>
              <w:right w:val="single" w:color="auto" w:sz="4" w:space="0"/>
            </w:tcBorders>
            <w:vAlign w:val="center"/>
          </w:tcPr>
          <w:p w14:paraId="3C86D30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应答</w:t>
            </w:r>
            <w:r>
              <w:rPr>
                <w:rFonts w:hint="default" w:ascii="宋体" w:hAnsi="宋体"/>
                <w:color w:val="000000"/>
                <w:sz w:val="20"/>
                <w:szCs w:val="20"/>
              </w:rPr>
              <w:t>报价的其他要求</w:t>
            </w:r>
          </w:p>
        </w:tc>
        <w:tc>
          <w:tcPr>
            <w:tcW w:w="6280" w:type="dxa"/>
            <w:tcBorders>
              <w:top w:val="single" w:color="auto" w:sz="4" w:space="0"/>
              <w:left w:val="single" w:color="auto" w:sz="4" w:space="0"/>
              <w:bottom w:val="single" w:color="auto" w:sz="4" w:space="0"/>
              <w:right w:val="single" w:color="auto" w:sz="4" w:space="0"/>
            </w:tcBorders>
            <w:vAlign w:val="center"/>
          </w:tcPr>
          <w:p w14:paraId="1B5988C9">
            <w:pPr>
              <w:keepNext w:val="0"/>
              <w:keepLines w:val="0"/>
              <w:suppressLineNumbers w:val="0"/>
              <w:adjustRightInd w:val="0"/>
              <w:snapToGrid w:val="0"/>
              <w:spacing w:before="0" w:beforeAutospacing="0" w:after="0" w:afterAutospacing="0"/>
              <w:ind w:left="0" w:right="0"/>
              <w:rPr>
                <w:rFonts w:hint="default" w:ascii="宋体" w:hAnsi="宋体"/>
                <w:color w:val="000000"/>
                <w:sz w:val="20"/>
                <w:szCs w:val="20"/>
              </w:rPr>
            </w:pPr>
            <w:r>
              <w:rPr>
                <w:rFonts w:hint="eastAsia" w:ascii="宋体" w:hAnsi="宋体"/>
                <w:sz w:val="20"/>
                <w:szCs w:val="20"/>
              </w:rPr>
              <w:t>/</w:t>
            </w:r>
          </w:p>
        </w:tc>
      </w:tr>
      <w:tr w14:paraId="0D4FD435">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5FCA491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3.3</w:t>
            </w:r>
          </w:p>
        </w:tc>
        <w:tc>
          <w:tcPr>
            <w:tcW w:w="3258" w:type="dxa"/>
            <w:tcBorders>
              <w:top w:val="single" w:color="auto" w:sz="4" w:space="0"/>
              <w:left w:val="single" w:color="auto" w:sz="4" w:space="0"/>
              <w:bottom w:val="single" w:color="auto" w:sz="4" w:space="0"/>
              <w:right w:val="single" w:color="auto" w:sz="4" w:space="0"/>
            </w:tcBorders>
            <w:vAlign w:val="center"/>
          </w:tcPr>
          <w:p w14:paraId="6E62ED4A">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应答</w:t>
            </w:r>
            <w:r>
              <w:rPr>
                <w:rFonts w:hint="default" w:ascii="宋体" w:hAnsi="宋体"/>
                <w:color w:val="000000"/>
                <w:sz w:val="20"/>
                <w:szCs w:val="20"/>
              </w:rPr>
              <w:t>有效期</w:t>
            </w:r>
          </w:p>
        </w:tc>
        <w:tc>
          <w:tcPr>
            <w:tcW w:w="6280" w:type="dxa"/>
            <w:tcBorders>
              <w:top w:val="single" w:color="auto" w:sz="4" w:space="0"/>
              <w:left w:val="single" w:color="auto" w:sz="4" w:space="0"/>
              <w:bottom w:val="single" w:color="auto" w:sz="4" w:space="0"/>
              <w:right w:val="single" w:color="auto" w:sz="4" w:space="0"/>
            </w:tcBorders>
            <w:vAlign w:val="center"/>
          </w:tcPr>
          <w:p w14:paraId="64362C56">
            <w:pPr>
              <w:keepNext w:val="0"/>
              <w:keepLines w:val="0"/>
              <w:suppressLineNumbers w:val="0"/>
              <w:adjustRightInd w:val="0"/>
              <w:snapToGrid w:val="0"/>
              <w:spacing w:before="0" w:beforeAutospacing="0" w:after="0" w:afterAutospacing="0"/>
              <w:ind w:left="0" w:right="0"/>
              <w:rPr>
                <w:rFonts w:hint="default" w:ascii="宋体" w:hAnsi="宋体"/>
                <w:sz w:val="20"/>
                <w:szCs w:val="20"/>
                <w:u w:val="single"/>
              </w:rPr>
            </w:pPr>
            <w:bookmarkStart w:id="47" w:name="_Toc361508582"/>
            <w:bookmarkStart w:id="48" w:name="_Toc300834946"/>
            <w:bookmarkStart w:id="49" w:name="_Toc352691470"/>
            <w:bookmarkStart w:id="50" w:name="_Toc1789"/>
            <w:bookmarkStart w:id="51" w:name="_Toc369531512"/>
            <w:bookmarkStart w:id="52" w:name="_Toc384308207"/>
            <w:r>
              <w:rPr>
                <w:rFonts w:hint="default" w:ascii="宋体" w:hAnsi="宋体" w:cs="Segoe UI Symbol"/>
                <w:b/>
                <w:snapToGrid w:val="0"/>
                <w:color w:val="auto"/>
                <w:kern w:val="0"/>
                <w:sz w:val="20"/>
                <w:szCs w:val="20"/>
                <w:u w:val="single"/>
              </w:rPr>
              <w:t>★</w:t>
            </w:r>
            <w:r>
              <w:rPr>
                <w:rFonts w:hint="eastAsia" w:ascii="宋体" w:hAnsi="宋体" w:cs="Arial"/>
                <w:b/>
                <w:snapToGrid w:val="0"/>
                <w:color w:val="auto"/>
                <w:kern w:val="0"/>
                <w:sz w:val="20"/>
                <w:szCs w:val="20"/>
                <w:u w:val="single"/>
              </w:rPr>
              <w:t>应答</w:t>
            </w:r>
            <w:r>
              <w:rPr>
                <w:rFonts w:hint="default" w:ascii="宋体" w:hAnsi="宋体" w:cs="Arial"/>
                <w:b/>
                <w:snapToGrid w:val="0"/>
                <w:color w:val="auto"/>
                <w:kern w:val="0"/>
                <w:sz w:val="20"/>
                <w:szCs w:val="20"/>
                <w:u w:val="single"/>
              </w:rPr>
              <w:t>有效期：</w:t>
            </w:r>
            <w:r>
              <w:rPr>
                <w:rFonts w:hint="eastAsia" w:ascii="宋体" w:hAnsi="宋体"/>
                <w:color w:val="auto"/>
                <w:sz w:val="20"/>
                <w:szCs w:val="20"/>
                <w:u w:val="single"/>
                <w:lang w:val="en-US" w:eastAsia="zh-CN"/>
              </w:rPr>
              <w:t>90</w:t>
            </w:r>
            <w:r>
              <w:rPr>
                <w:rFonts w:hint="default" w:ascii="宋体" w:hAnsi="宋体" w:cs="Arial"/>
                <w:b/>
                <w:snapToGrid w:val="0"/>
                <w:color w:val="auto"/>
                <w:kern w:val="0"/>
                <w:sz w:val="20"/>
                <w:szCs w:val="20"/>
                <w:u w:val="single"/>
              </w:rPr>
              <w:t>天</w:t>
            </w:r>
            <w:r>
              <w:rPr>
                <w:rFonts w:hint="default" w:ascii="宋体" w:hAnsi="宋体" w:cs="Segoe UI Symbol"/>
                <w:b/>
                <w:snapToGrid w:val="0"/>
                <w:color w:val="auto"/>
                <w:kern w:val="0"/>
                <w:sz w:val="20"/>
                <w:szCs w:val="20"/>
                <w:u w:val="single"/>
              </w:rPr>
              <w:t>★</w:t>
            </w:r>
          </w:p>
        </w:tc>
      </w:tr>
      <w:bookmarkEnd w:id="47"/>
      <w:bookmarkEnd w:id="48"/>
      <w:bookmarkEnd w:id="49"/>
      <w:bookmarkEnd w:id="50"/>
      <w:bookmarkEnd w:id="51"/>
      <w:bookmarkEnd w:id="52"/>
      <w:tr w14:paraId="17425D4B">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4A8CBD7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3.4</w:t>
            </w:r>
          </w:p>
        </w:tc>
        <w:tc>
          <w:tcPr>
            <w:tcW w:w="3258" w:type="dxa"/>
            <w:tcBorders>
              <w:top w:val="single" w:color="auto" w:sz="4" w:space="0"/>
              <w:left w:val="single" w:color="auto" w:sz="4" w:space="0"/>
              <w:bottom w:val="single" w:color="auto" w:sz="4" w:space="0"/>
              <w:right w:val="single" w:color="auto" w:sz="4" w:space="0"/>
            </w:tcBorders>
            <w:vAlign w:val="center"/>
          </w:tcPr>
          <w:p w14:paraId="144E1BC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hAnsi="宋体"/>
                <w:sz w:val="20"/>
              </w:rPr>
              <w:t>应答</w:t>
            </w:r>
            <w:r>
              <w:rPr>
                <w:rFonts w:hint="default" w:ascii="宋体" w:hAnsi="宋体"/>
                <w:color w:val="000000"/>
                <w:sz w:val="20"/>
                <w:szCs w:val="20"/>
              </w:rPr>
              <w:t>保证金</w:t>
            </w:r>
          </w:p>
        </w:tc>
        <w:tc>
          <w:tcPr>
            <w:tcW w:w="6280" w:type="dxa"/>
            <w:tcBorders>
              <w:top w:val="single" w:color="auto" w:sz="4" w:space="0"/>
              <w:left w:val="single" w:color="auto" w:sz="4" w:space="0"/>
              <w:bottom w:val="single" w:color="auto" w:sz="4" w:space="0"/>
              <w:right w:val="single" w:color="auto" w:sz="4" w:space="0"/>
            </w:tcBorders>
            <w:vAlign w:val="center"/>
          </w:tcPr>
          <w:p w14:paraId="138CAA6A">
            <w:pPr>
              <w:pStyle w:val="16"/>
              <w:keepNext w:val="0"/>
              <w:keepLines w:val="0"/>
              <w:suppressLineNumbers w:val="0"/>
              <w:topLinePunct/>
              <w:adjustRightInd w:val="0"/>
              <w:snapToGrid w:val="0"/>
              <w:spacing w:before="0" w:beforeAutospacing="0" w:after="0" w:afterAutospacing="0"/>
              <w:ind w:left="0" w:right="0"/>
              <w:rPr>
                <w:rFonts w:hint="default" w:hAnsi="宋体"/>
                <w:sz w:val="20"/>
                <w:highlight w:val="none"/>
              </w:rPr>
            </w:pPr>
            <w:r>
              <w:rPr>
                <w:rFonts w:hint="default" w:hAnsi="宋体"/>
                <w:sz w:val="20"/>
                <w:highlight w:val="none"/>
              </w:rPr>
              <w:t>是否要求</w:t>
            </w:r>
            <w:r>
              <w:rPr>
                <w:rFonts w:hint="eastAsia" w:hAnsi="宋体"/>
                <w:sz w:val="20"/>
                <w:highlight w:val="none"/>
              </w:rPr>
              <w:t>应答</w:t>
            </w:r>
            <w:r>
              <w:rPr>
                <w:rFonts w:hint="default" w:hAnsi="宋体"/>
                <w:sz w:val="20"/>
                <w:highlight w:val="none"/>
              </w:rPr>
              <w:t>人递交</w:t>
            </w:r>
            <w:r>
              <w:rPr>
                <w:rFonts w:hint="eastAsia" w:hAnsi="宋体"/>
                <w:sz w:val="20"/>
                <w:highlight w:val="none"/>
              </w:rPr>
              <w:t>应答</w:t>
            </w:r>
            <w:r>
              <w:rPr>
                <w:rFonts w:hint="default" w:hAnsi="宋体"/>
                <w:sz w:val="20"/>
                <w:highlight w:val="none"/>
              </w:rPr>
              <w:t>保证金：</w:t>
            </w:r>
          </w:p>
          <w:p w14:paraId="3DF65594">
            <w:pPr>
              <w:pStyle w:val="16"/>
              <w:keepNext w:val="0"/>
              <w:keepLines w:val="0"/>
              <w:suppressLineNumbers w:val="0"/>
              <w:topLinePunct/>
              <w:adjustRightInd w:val="0"/>
              <w:snapToGrid w:val="0"/>
              <w:spacing w:before="0" w:beforeAutospacing="0" w:after="0" w:afterAutospacing="0"/>
              <w:ind w:left="0" w:right="0"/>
              <w:rPr>
                <w:rFonts w:hint="default" w:hAnsi="宋体"/>
                <w:color w:val="000000"/>
                <w:sz w:val="20"/>
                <w:highlight w:val="none"/>
              </w:rPr>
            </w:pPr>
            <w:r>
              <w:rPr>
                <w:rFonts w:hint="eastAsia" w:hAnsi="宋体"/>
                <w:color w:val="000000"/>
                <w:sz w:val="20"/>
                <w:highlight w:val="none"/>
                <w:lang w:eastAsia="zh-CN"/>
              </w:rPr>
              <w:t>☑</w:t>
            </w:r>
            <w:r>
              <w:rPr>
                <w:rFonts w:hint="eastAsia" w:hAnsi="宋体"/>
                <w:color w:val="000000"/>
                <w:sz w:val="20"/>
                <w:highlight w:val="none"/>
              </w:rPr>
              <w:t xml:space="preserve"> </w:t>
            </w:r>
            <w:r>
              <w:rPr>
                <w:rFonts w:hint="default" w:hAnsi="宋体"/>
                <w:sz w:val="20"/>
                <w:highlight w:val="none"/>
              </w:rPr>
              <w:t>不要求</w:t>
            </w:r>
          </w:p>
          <w:p w14:paraId="2E3DE336">
            <w:pPr>
              <w:pStyle w:val="16"/>
              <w:keepNext w:val="0"/>
              <w:keepLines w:val="0"/>
              <w:suppressLineNumbers w:val="0"/>
              <w:topLinePunct/>
              <w:adjustRightInd w:val="0"/>
              <w:snapToGrid w:val="0"/>
              <w:spacing w:before="0" w:beforeAutospacing="0" w:after="0" w:afterAutospacing="0"/>
              <w:ind w:left="0" w:right="0"/>
              <w:rPr>
                <w:rFonts w:hint="default" w:hAnsi="宋体"/>
                <w:color w:val="000000"/>
                <w:sz w:val="20"/>
                <w:highlight w:val="none"/>
              </w:rPr>
            </w:pPr>
            <w:r>
              <w:rPr>
                <w:rFonts w:hint="eastAsia" w:hAnsi="宋体"/>
                <w:sz w:val="20"/>
                <w:highlight w:val="none"/>
              </w:rPr>
              <w:sym w:font="Wingdings" w:char="00A8"/>
            </w:r>
            <w:r>
              <w:rPr>
                <w:rFonts w:hint="eastAsia" w:hAnsi="宋体"/>
                <w:color w:val="000000"/>
                <w:sz w:val="20"/>
                <w:highlight w:val="none"/>
              </w:rPr>
              <w:t xml:space="preserve"> </w:t>
            </w:r>
            <w:r>
              <w:rPr>
                <w:rFonts w:hint="default" w:hAnsi="宋体"/>
                <w:sz w:val="20"/>
                <w:highlight w:val="none"/>
              </w:rPr>
              <w:t>要求</w:t>
            </w:r>
          </w:p>
        </w:tc>
      </w:tr>
      <w:tr w14:paraId="3B154F3D">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6801D571">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sz w:val="20"/>
                <w:szCs w:val="20"/>
                <w:lang w:val="en-US" w:eastAsia="zh-CN"/>
              </w:rPr>
            </w:pPr>
            <w:r>
              <w:rPr>
                <w:rFonts w:hint="default" w:ascii="宋体" w:hAnsi="宋体"/>
                <w:color w:val="000000"/>
                <w:sz w:val="20"/>
                <w:szCs w:val="20"/>
              </w:rPr>
              <w:t>3.4</w:t>
            </w:r>
            <w:r>
              <w:rPr>
                <w:rFonts w:hint="eastAsia" w:ascii="宋体" w:hAnsi="宋体"/>
                <w:color w:val="000000"/>
                <w:sz w:val="20"/>
                <w:szCs w:val="20"/>
                <w:lang w:val="en-US" w:eastAsia="zh-CN"/>
              </w:rPr>
              <w:t>.1</w:t>
            </w:r>
          </w:p>
        </w:tc>
        <w:tc>
          <w:tcPr>
            <w:tcW w:w="3258" w:type="dxa"/>
            <w:tcBorders>
              <w:top w:val="single" w:color="auto" w:sz="4" w:space="0"/>
              <w:left w:val="single" w:color="auto" w:sz="4" w:space="0"/>
              <w:bottom w:val="single" w:color="auto" w:sz="4" w:space="0"/>
              <w:right w:val="single" w:color="auto" w:sz="4" w:space="0"/>
            </w:tcBorders>
            <w:vAlign w:val="center"/>
          </w:tcPr>
          <w:p w14:paraId="2966500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sz w:val="20"/>
                <w:szCs w:val="20"/>
              </w:rPr>
              <w:t>其他可以不予退还</w:t>
            </w:r>
            <w:r>
              <w:rPr>
                <w:rFonts w:hint="eastAsia" w:hAnsi="宋体"/>
                <w:sz w:val="20"/>
              </w:rPr>
              <w:t>应答</w:t>
            </w:r>
            <w:r>
              <w:rPr>
                <w:rFonts w:hint="default" w:ascii="宋体" w:hAnsi="宋体"/>
                <w:sz w:val="20"/>
                <w:szCs w:val="20"/>
              </w:rPr>
              <w:t>保证金的情形</w:t>
            </w:r>
          </w:p>
        </w:tc>
        <w:tc>
          <w:tcPr>
            <w:tcW w:w="6280" w:type="dxa"/>
            <w:tcBorders>
              <w:top w:val="single" w:color="auto" w:sz="4" w:space="0"/>
              <w:left w:val="single" w:color="auto" w:sz="4" w:space="0"/>
              <w:bottom w:val="single" w:color="auto" w:sz="4" w:space="0"/>
              <w:right w:val="single" w:color="auto" w:sz="4" w:space="0"/>
            </w:tcBorders>
            <w:vAlign w:val="center"/>
          </w:tcPr>
          <w:p w14:paraId="15A6B29B">
            <w:pPr>
              <w:keepNext w:val="0"/>
              <w:keepLines w:val="0"/>
              <w:suppressLineNumbers w:val="0"/>
              <w:autoSpaceDE w:val="0"/>
              <w:autoSpaceDN w:val="0"/>
              <w:spacing w:before="0" w:beforeAutospacing="0" w:after="0" w:afterAutospacing="0"/>
              <w:ind w:left="0" w:right="0"/>
              <w:rPr>
                <w:rFonts w:hint="default" w:ascii="宋体" w:hAnsi="宋体"/>
                <w:sz w:val="20"/>
                <w:szCs w:val="20"/>
                <w:highlight w:val="none"/>
              </w:rPr>
            </w:pPr>
            <w:r>
              <w:rPr>
                <w:rFonts w:hint="eastAsia" w:ascii="宋体" w:hAnsi="宋体"/>
                <w:sz w:val="20"/>
                <w:szCs w:val="20"/>
                <w:highlight w:val="none"/>
              </w:rPr>
              <w:t>本条款增加以下规定：</w:t>
            </w:r>
          </w:p>
          <w:p w14:paraId="371EB229">
            <w:pPr>
              <w:keepNext w:val="0"/>
              <w:keepLines w:val="0"/>
              <w:suppressLineNumbers w:val="0"/>
              <w:autoSpaceDE w:val="0"/>
              <w:autoSpaceDN w:val="0"/>
              <w:spacing w:before="0" w:beforeAutospacing="0" w:after="0" w:afterAutospacing="0"/>
              <w:ind w:left="0" w:right="0"/>
              <w:rPr>
                <w:rFonts w:hint="default" w:ascii="宋体" w:hAnsi="宋体"/>
                <w:sz w:val="20"/>
                <w:szCs w:val="20"/>
                <w:highlight w:val="none"/>
              </w:rPr>
            </w:pPr>
            <w:r>
              <w:rPr>
                <w:rFonts w:hint="eastAsia" w:ascii="宋体" w:hAnsi="宋体"/>
                <w:sz w:val="20"/>
                <w:szCs w:val="20"/>
                <w:highlight w:val="none"/>
              </w:rPr>
              <w:t>（1）</w:t>
            </w:r>
            <w:r>
              <w:rPr>
                <w:rFonts w:hint="eastAsia" w:hAnsi="宋体"/>
                <w:sz w:val="20"/>
                <w:highlight w:val="none"/>
              </w:rPr>
              <w:t>应答</w:t>
            </w:r>
            <w:r>
              <w:rPr>
                <w:rFonts w:hint="default" w:ascii="宋体" w:hAnsi="宋体"/>
                <w:sz w:val="20"/>
                <w:szCs w:val="20"/>
                <w:highlight w:val="none"/>
              </w:rPr>
              <w:t>人在招</w:t>
            </w:r>
            <w:r>
              <w:rPr>
                <w:rFonts w:hint="eastAsia" w:ascii="宋体" w:hAnsi="宋体"/>
                <w:sz w:val="20"/>
                <w:szCs w:val="20"/>
                <w:highlight w:val="none"/>
              </w:rPr>
              <w:t>比选</w:t>
            </w:r>
            <w:r>
              <w:rPr>
                <w:rFonts w:hint="default" w:ascii="宋体" w:hAnsi="宋体"/>
                <w:sz w:val="20"/>
                <w:szCs w:val="20"/>
                <w:highlight w:val="none"/>
              </w:rPr>
              <w:t>文件中规定的</w:t>
            </w:r>
            <w:r>
              <w:rPr>
                <w:rFonts w:hint="eastAsia" w:hAnsi="宋体"/>
                <w:sz w:val="20"/>
                <w:highlight w:val="none"/>
              </w:rPr>
              <w:t>应答</w:t>
            </w:r>
            <w:r>
              <w:rPr>
                <w:rFonts w:hint="default" w:ascii="宋体" w:hAnsi="宋体"/>
                <w:sz w:val="20"/>
                <w:szCs w:val="20"/>
                <w:highlight w:val="none"/>
              </w:rPr>
              <w:t>有效期内</w:t>
            </w:r>
            <w:r>
              <w:rPr>
                <w:rFonts w:hint="eastAsia" w:ascii="宋体" w:hAnsi="宋体"/>
                <w:sz w:val="20"/>
                <w:szCs w:val="20"/>
                <w:highlight w:val="none"/>
              </w:rPr>
              <w:t>撤销</w:t>
            </w:r>
            <w:r>
              <w:rPr>
                <w:rFonts w:hint="eastAsia" w:hAnsi="宋体"/>
                <w:sz w:val="20"/>
                <w:highlight w:val="none"/>
              </w:rPr>
              <w:t>应答</w:t>
            </w:r>
            <w:r>
              <w:rPr>
                <w:rFonts w:hint="eastAsia" w:ascii="宋体" w:hAnsi="宋体"/>
                <w:sz w:val="20"/>
                <w:szCs w:val="20"/>
                <w:highlight w:val="none"/>
              </w:rPr>
              <w:t>的；</w:t>
            </w:r>
          </w:p>
          <w:p w14:paraId="2FA59E2C">
            <w:pPr>
              <w:keepNext w:val="0"/>
              <w:keepLines w:val="0"/>
              <w:suppressLineNumbers w:val="0"/>
              <w:autoSpaceDE w:val="0"/>
              <w:autoSpaceDN w:val="0"/>
              <w:spacing w:before="0" w:beforeAutospacing="0" w:after="0" w:afterAutospacing="0"/>
              <w:ind w:left="0" w:right="0"/>
              <w:rPr>
                <w:rFonts w:hint="default" w:ascii="宋体" w:hAnsi="宋体"/>
                <w:sz w:val="20"/>
                <w:szCs w:val="20"/>
                <w:highlight w:val="none"/>
              </w:rPr>
            </w:pPr>
            <w:r>
              <w:rPr>
                <w:rFonts w:hint="eastAsia" w:ascii="宋体" w:hAnsi="宋体"/>
                <w:sz w:val="20"/>
                <w:szCs w:val="20"/>
                <w:highlight w:val="none"/>
              </w:rPr>
              <w:t>（2）中选人无正当理由不与采购人在规定期限内订立合同、在签订合同时向采购人提出附加条件，或者不按照比选文件要求递交履约保证金的；</w:t>
            </w:r>
          </w:p>
          <w:p w14:paraId="7FB1B833">
            <w:pPr>
              <w:keepNext w:val="0"/>
              <w:keepLines w:val="0"/>
              <w:suppressLineNumbers w:val="0"/>
              <w:autoSpaceDE w:val="0"/>
              <w:autoSpaceDN w:val="0"/>
              <w:spacing w:before="0" w:beforeAutospacing="0" w:after="0" w:afterAutospacing="0"/>
              <w:ind w:left="0" w:right="0"/>
              <w:rPr>
                <w:rFonts w:hint="default" w:ascii="宋体" w:hAnsi="宋体"/>
                <w:sz w:val="20"/>
                <w:szCs w:val="20"/>
                <w:highlight w:val="none"/>
              </w:rPr>
            </w:pPr>
            <w:r>
              <w:rPr>
                <w:rFonts w:hint="eastAsia" w:ascii="宋体" w:hAnsi="宋体"/>
                <w:sz w:val="20"/>
                <w:szCs w:val="20"/>
                <w:highlight w:val="none"/>
              </w:rPr>
              <w:t>（3）</w:t>
            </w:r>
            <w:r>
              <w:rPr>
                <w:rFonts w:hint="eastAsia" w:hAnsi="宋体"/>
                <w:sz w:val="20"/>
                <w:highlight w:val="none"/>
              </w:rPr>
              <w:t>应答</w:t>
            </w:r>
            <w:r>
              <w:rPr>
                <w:rFonts w:hint="default" w:ascii="宋体" w:hAnsi="宋体"/>
                <w:sz w:val="20"/>
                <w:szCs w:val="20"/>
                <w:highlight w:val="none"/>
              </w:rPr>
              <w:t>人有串通</w:t>
            </w:r>
            <w:r>
              <w:rPr>
                <w:rFonts w:hint="eastAsia" w:ascii="宋体" w:hAnsi="宋体"/>
                <w:sz w:val="20"/>
                <w:szCs w:val="20"/>
                <w:highlight w:val="none"/>
              </w:rPr>
              <w:t>应答</w:t>
            </w:r>
            <w:r>
              <w:rPr>
                <w:rFonts w:hint="default" w:ascii="宋体" w:hAnsi="宋体"/>
                <w:sz w:val="20"/>
                <w:szCs w:val="20"/>
                <w:highlight w:val="none"/>
              </w:rPr>
              <w:t>、弄虚作假等行为的；</w:t>
            </w:r>
          </w:p>
          <w:p w14:paraId="21DBDF27">
            <w:pPr>
              <w:keepNext w:val="0"/>
              <w:keepLines w:val="0"/>
              <w:suppressLineNumbers w:val="0"/>
              <w:adjustRightInd w:val="0"/>
              <w:snapToGrid w:val="0"/>
              <w:spacing w:before="0" w:beforeAutospacing="0" w:after="0" w:afterAutospacing="0"/>
              <w:ind w:left="0" w:right="0"/>
              <w:rPr>
                <w:rFonts w:hint="default" w:ascii="宋体" w:hAnsi="宋体"/>
                <w:sz w:val="20"/>
                <w:szCs w:val="20"/>
                <w:highlight w:val="none"/>
              </w:rPr>
            </w:pPr>
            <w:r>
              <w:rPr>
                <w:rFonts w:hint="eastAsia" w:ascii="宋体" w:hAnsi="宋体"/>
                <w:sz w:val="20"/>
                <w:szCs w:val="20"/>
                <w:highlight w:val="none"/>
              </w:rPr>
              <w:t>（4）未按比选文件规定缴纳采购代理服务费的。</w:t>
            </w:r>
          </w:p>
          <w:p w14:paraId="5518FFAC">
            <w:pPr>
              <w:keepNext w:val="0"/>
              <w:keepLines w:val="0"/>
              <w:suppressLineNumbers w:val="0"/>
              <w:adjustRightInd w:val="0"/>
              <w:snapToGrid w:val="0"/>
              <w:spacing w:before="0" w:beforeAutospacing="0" w:after="0" w:afterAutospacing="0"/>
              <w:ind w:left="0" w:right="0"/>
              <w:rPr>
                <w:rFonts w:hint="default" w:ascii="宋体" w:hAnsi="宋体"/>
                <w:color w:val="000000"/>
                <w:sz w:val="20"/>
                <w:szCs w:val="20"/>
                <w:highlight w:val="none"/>
              </w:rPr>
            </w:pPr>
          </w:p>
        </w:tc>
      </w:tr>
      <w:tr w14:paraId="7A69CAF7">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3B8DA44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3.5</w:t>
            </w:r>
          </w:p>
        </w:tc>
        <w:tc>
          <w:tcPr>
            <w:tcW w:w="3258" w:type="dxa"/>
            <w:tcBorders>
              <w:top w:val="single" w:color="auto" w:sz="4" w:space="0"/>
              <w:left w:val="single" w:color="auto" w:sz="4" w:space="0"/>
              <w:bottom w:val="single" w:color="auto" w:sz="4" w:space="0"/>
              <w:right w:val="single" w:color="auto" w:sz="4" w:space="0"/>
            </w:tcBorders>
            <w:vAlign w:val="center"/>
          </w:tcPr>
          <w:p w14:paraId="43E374A8">
            <w:pPr>
              <w:keepNext w:val="0"/>
              <w:keepLines w:val="0"/>
              <w:suppressLineNumbers w:val="0"/>
              <w:adjustRightInd w:val="0"/>
              <w:snapToGrid w:val="0"/>
              <w:spacing w:before="0" w:beforeAutospacing="0" w:after="0" w:afterAutospacing="0"/>
              <w:ind w:left="0" w:right="0"/>
              <w:jc w:val="center"/>
              <w:rPr>
                <w:rFonts w:hint="default" w:ascii="宋体" w:hAnsi="宋体"/>
                <w:sz w:val="20"/>
                <w:szCs w:val="20"/>
                <w:highlight w:val="none"/>
              </w:rPr>
            </w:pPr>
            <w:r>
              <w:rPr>
                <w:rFonts w:hint="default" w:ascii="宋体" w:hAnsi="宋体"/>
                <w:sz w:val="20"/>
                <w:szCs w:val="20"/>
                <w:highlight w:val="none"/>
              </w:rPr>
              <w:t>资格审查资料的特殊要求</w:t>
            </w:r>
          </w:p>
        </w:tc>
        <w:tc>
          <w:tcPr>
            <w:tcW w:w="6280" w:type="dxa"/>
            <w:tcBorders>
              <w:top w:val="single" w:color="auto" w:sz="4" w:space="0"/>
              <w:left w:val="single" w:color="auto" w:sz="4" w:space="0"/>
              <w:bottom w:val="single" w:color="auto" w:sz="4" w:space="0"/>
              <w:right w:val="single" w:color="auto" w:sz="4" w:space="0"/>
            </w:tcBorders>
            <w:vAlign w:val="center"/>
          </w:tcPr>
          <w:p w14:paraId="648C6E21">
            <w:pPr>
              <w:pStyle w:val="16"/>
              <w:keepNext w:val="0"/>
              <w:keepLines w:val="0"/>
              <w:suppressLineNumbers w:val="0"/>
              <w:topLinePunct/>
              <w:adjustRightInd w:val="0"/>
              <w:snapToGrid w:val="0"/>
              <w:spacing w:before="0" w:beforeAutospacing="0" w:after="0" w:afterAutospacing="0"/>
              <w:ind w:left="0" w:right="0"/>
              <w:rPr>
                <w:rFonts w:hint="default" w:hAnsi="宋体"/>
                <w:color w:val="000000"/>
                <w:sz w:val="20"/>
                <w:highlight w:val="none"/>
              </w:rPr>
            </w:pPr>
            <w:r>
              <w:rPr>
                <w:rFonts w:hint="eastAsia" w:hAnsi="宋体"/>
                <w:sz w:val="20"/>
                <w:highlight w:val="none"/>
              </w:rPr>
              <w:sym w:font="Wingdings" w:char="F0FE"/>
            </w:r>
            <w:r>
              <w:rPr>
                <w:rFonts w:hint="eastAsia" w:hAnsi="宋体"/>
                <w:sz w:val="20"/>
                <w:highlight w:val="none"/>
              </w:rPr>
              <w:t xml:space="preserve"> </w:t>
            </w:r>
            <w:r>
              <w:rPr>
                <w:rFonts w:hint="default" w:hAnsi="宋体"/>
                <w:sz w:val="20"/>
                <w:highlight w:val="none"/>
              </w:rPr>
              <w:t>无</w:t>
            </w:r>
          </w:p>
        </w:tc>
      </w:tr>
      <w:tr w14:paraId="35063245">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1021897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3.6</w:t>
            </w:r>
          </w:p>
        </w:tc>
        <w:tc>
          <w:tcPr>
            <w:tcW w:w="3258" w:type="dxa"/>
            <w:tcBorders>
              <w:top w:val="single" w:color="auto" w:sz="4" w:space="0"/>
              <w:left w:val="single" w:color="auto" w:sz="4" w:space="0"/>
              <w:bottom w:val="single" w:color="auto" w:sz="4" w:space="0"/>
              <w:right w:val="single" w:color="auto" w:sz="4" w:space="0"/>
            </w:tcBorders>
            <w:vAlign w:val="center"/>
          </w:tcPr>
          <w:p w14:paraId="71A276B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highlight w:val="none"/>
              </w:rPr>
            </w:pPr>
            <w:r>
              <w:rPr>
                <w:rFonts w:hint="default" w:ascii="宋体" w:hAnsi="宋体"/>
                <w:sz w:val="20"/>
                <w:szCs w:val="20"/>
                <w:highlight w:val="none"/>
              </w:rPr>
              <w:t>是否允许递交备选</w:t>
            </w:r>
            <w:r>
              <w:rPr>
                <w:rFonts w:hint="eastAsia" w:hAnsi="宋体"/>
                <w:sz w:val="20"/>
                <w:highlight w:val="none"/>
              </w:rPr>
              <w:t>应答</w:t>
            </w:r>
            <w:r>
              <w:rPr>
                <w:rFonts w:hint="default" w:ascii="宋体" w:hAnsi="宋体"/>
                <w:sz w:val="20"/>
                <w:szCs w:val="20"/>
                <w:highlight w:val="none"/>
              </w:rPr>
              <w:t>方案</w:t>
            </w:r>
          </w:p>
        </w:tc>
        <w:tc>
          <w:tcPr>
            <w:tcW w:w="6280" w:type="dxa"/>
            <w:tcBorders>
              <w:top w:val="single" w:color="auto" w:sz="4" w:space="0"/>
              <w:left w:val="single" w:color="auto" w:sz="4" w:space="0"/>
              <w:bottom w:val="single" w:color="auto" w:sz="4" w:space="0"/>
              <w:right w:val="single" w:color="auto" w:sz="4" w:space="0"/>
            </w:tcBorders>
            <w:vAlign w:val="center"/>
          </w:tcPr>
          <w:p w14:paraId="475578C0">
            <w:pPr>
              <w:pStyle w:val="16"/>
              <w:keepNext w:val="0"/>
              <w:keepLines w:val="0"/>
              <w:suppressLineNumbers w:val="0"/>
              <w:topLinePunct/>
              <w:adjustRightInd w:val="0"/>
              <w:snapToGrid w:val="0"/>
              <w:spacing w:before="0" w:beforeAutospacing="0" w:after="0" w:afterAutospacing="0"/>
              <w:ind w:left="0" w:right="0"/>
              <w:rPr>
                <w:rFonts w:hint="default" w:ascii="宋体" w:hAnsi="宋体"/>
                <w:color w:val="000000"/>
                <w:sz w:val="20"/>
                <w:szCs w:val="20"/>
                <w:highlight w:val="none"/>
              </w:rPr>
            </w:pPr>
            <w:r>
              <w:rPr>
                <w:rFonts w:hint="eastAsia" w:hAnsi="宋体"/>
                <w:sz w:val="20"/>
                <w:highlight w:val="none"/>
              </w:rPr>
              <w:sym w:font="Wingdings" w:char="F0FE"/>
            </w:r>
            <w:r>
              <w:rPr>
                <w:rFonts w:hint="eastAsia" w:hAnsi="宋体"/>
                <w:sz w:val="20"/>
                <w:highlight w:val="none"/>
              </w:rPr>
              <w:t xml:space="preserve"> </w:t>
            </w:r>
            <w:r>
              <w:rPr>
                <w:rFonts w:hint="default" w:hAnsi="宋体"/>
                <w:sz w:val="20"/>
                <w:highlight w:val="none"/>
              </w:rPr>
              <w:t>不允许</w:t>
            </w:r>
          </w:p>
        </w:tc>
      </w:tr>
      <w:tr w14:paraId="6C256FDE">
        <w:tblPrEx>
          <w:tblCellMar>
            <w:top w:w="0" w:type="dxa"/>
            <w:left w:w="108" w:type="dxa"/>
            <w:bottom w:w="0" w:type="dxa"/>
            <w:right w:w="108" w:type="dxa"/>
          </w:tblCellMar>
        </w:tblPrEx>
        <w:trPr>
          <w:trHeight w:val="3809" w:hRule="atLeast"/>
        </w:trPr>
        <w:tc>
          <w:tcPr>
            <w:tcW w:w="1303" w:type="dxa"/>
            <w:tcBorders>
              <w:top w:val="single" w:color="auto" w:sz="4" w:space="0"/>
              <w:left w:val="single" w:color="auto" w:sz="4" w:space="0"/>
              <w:bottom w:val="single" w:color="auto" w:sz="4" w:space="0"/>
              <w:right w:val="single" w:color="auto" w:sz="4" w:space="0"/>
            </w:tcBorders>
            <w:vAlign w:val="center"/>
          </w:tcPr>
          <w:p w14:paraId="088E534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3.7</w:t>
            </w:r>
          </w:p>
        </w:tc>
        <w:tc>
          <w:tcPr>
            <w:tcW w:w="3258" w:type="dxa"/>
            <w:tcBorders>
              <w:top w:val="single" w:color="auto" w:sz="4" w:space="0"/>
              <w:left w:val="single" w:color="auto" w:sz="4" w:space="0"/>
              <w:bottom w:val="single" w:color="auto" w:sz="4" w:space="0"/>
              <w:right w:val="single" w:color="auto" w:sz="4" w:space="0"/>
            </w:tcBorders>
            <w:vAlign w:val="center"/>
          </w:tcPr>
          <w:p w14:paraId="571DAA40">
            <w:pPr>
              <w:keepNext w:val="0"/>
              <w:keepLines w:val="0"/>
              <w:suppressLineNumbers w:val="0"/>
              <w:adjustRightInd w:val="0"/>
              <w:snapToGrid w:val="0"/>
              <w:spacing w:before="0" w:beforeAutospacing="0" w:after="0" w:afterAutospacing="0"/>
              <w:ind w:left="0" w:right="0"/>
              <w:jc w:val="center"/>
              <w:rPr>
                <w:rFonts w:hint="default" w:ascii="宋体" w:hAnsi="宋体"/>
                <w:sz w:val="20"/>
                <w:szCs w:val="20"/>
                <w:highlight w:val="none"/>
              </w:rPr>
            </w:pPr>
            <w:r>
              <w:rPr>
                <w:rFonts w:hint="eastAsia" w:ascii="宋体" w:hAnsi="宋体"/>
                <w:color w:val="000000"/>
                <w:sz w:val="20"/>
                <w:szCs w:val="20"/>
                <w:highlight w:val="none"/>
              </w:rPr>
              <w:t>应答</w:t>
            </w:r>
            <w:r>
              <w:rPr>
                <w:rFonts w:hint="default" w:ascii="宋体" w:hAnsi="宋体"/>
                <w:color w:val="000000"/>
                <w:sz w:val="20"/>
                <w:szCs w:val="20"/>
                <w:highlight w:val="none"/>
              </w:rPr>
              <w:t>文件</w:t>
            </w:r>
            <w:bookmarkStart w:id="53" w:name="_Hlk513598228"/>
            <w:r>
              <w:rPr>
                <w:rFonts w:hint="default" w:ascii="宋体" w:hAnsi="宋体" w:cs="Arial"/>
                <w:color w:val="000000" w:themeColor="text1"/>
                <w:szCs w:val="21"/>
                <w:highlight w:val="none"/>
                <w14:textFill>
                  <w14:solidFill>
                    <w14:schemeClr w14:val="tx1"/>
                  </w14:solidFill>
                </w14:textFill>
              </w:rPr>
              <w:t>签字</w:t>
            </w:r>
            <w:bookmarkEnd w:id="53"/>
            <w:r>
              <w:rPr>
                <w:rFonts w:hint="default" w:ascii="宋体" w:hAnsi="宋体" w:cs="Arial"/>
                <w:color w:val="000000" w:themeColor="text1"/>
                <w:szCs w:val="21"/>
                <w:highlight w:val="none"/>
                <w14:textFill>
                  <w14:solidFill>
                    <w14:schemeClr w14:val="tx1"/>
                  </w14:solidFill>
                </w14:textFill>
              </w:rPr>
              <w:t>盖章</w:t>
            </w:r>
            <w:r>
              <w:rPr>
                <w:rFonts w:hint="eastAsia" w:ascii="宋体" w:hAnsi="宋体" w:cs="Arial"/>
                <w:color w:val="000000" w:themeColor="text1"/>
                <w:szCs w:val="21"/>
                <w:highlight w:val="none"/>
                <w14:textFill>
                  <w14:solidFill>
                    <w14:schemeClr w14:val="tx1"/>
                  </w14:solidFill>
                </w14:textFill>
              </w:rPr>
              <w:t>要求</w:t>
            </w:r>
          </w:p>
        </w:tc>
        <w:tc>
          <w:tcPr>
            <w:tcW w:w="6280" w:type="dxa"/>
            <w:tcBorders>
              <w:top w:val="single" w:color="auto" w:sz="4" w:space="0"/>
              <w:left w:val="single" w:color="auto" w:sz="4" w:space="0"/>
              <w:bottom w:val="single" w:color="auto" w:sz="4" w:space="0"/>
              <w:right w:val="single" w:color="auto" w:sz="4" w:space="0"/>
            </w:tcBorders>
            <w:vAlign w:val="center"/>
          </w:tcPr>
          <w:p w14:paraId="75CB521D">
            <w:pPr>
              <w:keepNext w:val="0"/>
              <w:keepLines w:val="0"/>
              <w:suppressLineNumbers w:val="0"/>
              <w:autoSpaceDE w:val="0"/>
              <w:autoSpaceDN w:val="0"/>
              <w:spacing w:before="0" w:beforeAutospacing="0" w:after="0" w:afterAutospacing="0"/>
              <w:ind w:left="0" w:right="0"/>
              <w:rPr>
                <w:rFonts w:hint="default" w:ascii="宋体" w:hAnsi="宋体"/>
                <w:sz w:val="20"/>
                <w:szCs w:val="20"/>
                <w:highlight w:val="none"/>
              </w:rPr>
            </w:pPr>
            <w:r>
              <w:rPr>
                <w:rFonts w:hint="eastAsia" w:ascii="宋体" w:hAnsi="宋体"/>
                <w:sz w:val="20"/>
                <w:szCs w:val="20"/>
                <w:highlight w:val="none"/>
              </w:rPr>
              <w:t>本条款增加如下规定：</w:t>
            </w:r>
          </w:p>
          <w:p w14:paraId="141A29C9">
            <w:pPr>
              <w:keepNext w:val="0"/>
              <w:keepLines w:val="0"/>
              <w:suppressLineNumbers w:val="0"/>
              <w:autoSpaceDE w:val="0"/>
              <w:autoSpaceDN w:val="0"/>
              <w:adjustRightInd w:val="0"/>
              <w:snapToGrid w:val="0"/>
              <w:spacing w:before="24" w:beforeLines="10" w:beforeAutospacing="0" w:after="24" w:afterLines="10" w:afterAutospacing="0"/>
              <w:ind w:left="0" w:right="21" w:rightChars="10"/>
              <w:rPr>
                <w:rFonts w:hint="default" w:ascii="宋体" w:hAnsi="宋体" w:cs="Arial"/>
                <w:color w:val="000000" w:themeColor="text1"/>
                <w:sz w:val="20"/>
                <w:szCs w:val="20"/>
                <w:highlight w:val="none"/>
                <w14:textFill>
                  <w14:solidFill>
                    <w14:schemeClr w14:val="tx1"/>
                  </w14:solidFill>
                </w14:textFill>
              </w:rPr>
            </w:pPr>
            <w:r>
              <w:rPr>
                <w:rFonts w:hint="default" w:ascii="宋体" w:hAnsi="宋体" w:cs="Arial"/>
                <w:color w:val="000000" w:themeColor="text1"/>
                <w:sz w:val="20"/>
                <w:szCs w:val="20"/>
                <w:highlight w:val="none"/>
                <w14:textFill>
                  <w14:solidFill>
                    <w14:schemeClr w14:val="tx1"/>
                  </w14:solidFill>
                </w14:textFill>
              </w:rPr>
              <w:t>（1）</w:t>
            </w:r>
            <w:r>
              <w:rPr>
                <w:rFonts w:hint="eastAsia" w:ascii="宋体" w:hAnsi="宋体" w:cs="Arial"/>
                <w:color w:val="000000" w:themeColor="text1"/>
                <w:sz w:val="20"/>
                <w:szCs w:val="20"/>
                <w:highlight w:val="none"/>
                <w14:textFill>
                  <w14:solidFill>
                    <w14:schemeClr w14:val="tx1"/>
                  </w14:solidFill>
                </w14:textFill>
              </w:rPr>
              <w:t>比选</w:t>
            </w:r>
            <w:r>
              <w:rPr>
                <w:rFonts w:hint="default" w:ascii="宋体" w:hAnsi="宋体" w:cs="Arial"/>
                <w:color w:val="000000" w:themeColor="text1"/>
                <w:sz w:val="20"/>
                <w:szCs w:val="20"/>
                <w:highlight w:val="none"/>
                <w14:textFill>
                  <w14:solidFill>
                    <w14:schemeClr w14:val="tx1"/>
                  </w14:solidFill>
                </w14:textFill>
              </w:rPr>
              <w:t>文件中所有标注“盖章”处均是指加盖</w:t>
            </w:r>
            <w:r>
              <w:rPr>
                <w:rFonts w:hint="eastAsia" w:hAnsi="宋体"/>
                <w:sz w:val="20"/>
                <w:szCs w:val="20"/>
                <w:highlight w:val="none"/>
              </w:rPr>
              <w:t>应答</w:t>
            </w:r>
            <w:r>
              <w:rPr>
                <w:rFonts w:hint="default" w:ascii="宋体" w:hAnsi="宋体" w:cs="Arial"/>
                <w:color w:val="000000" w:themeColor="text1"/>
                <w:sz w:val="20"/>
                <w:szCs w:val="20"/>
                <w:highlight w:val="none"/>
                <w14:textFill>
                  <w14:solidFill>
                    <w14:schemeClr w14:val="tx1"/>
                  </w14:solidFill>
                </w14:textFill>
              </w:rPr>
              <w:t>人单位公章。</w:t>
            </w:r>
            <w:r>
              <w:rPr>
                <w:rFonts w:hint="eastAsia" w:hAnsi="宋体"/>
                <w:sz w:val="20"/>
                <w:szCs w:val="20"/>
                <w:highlight w:val="none"/>
              </w:rPr>
              <w:t>应答</w:t>
            </w:r>
            <w:r>
              <w:rPr>
                <w:rFonts w:hint="default" w:ascii="宋体" w:hAnsi="宋体" w:cs="Arial"/>
                <w:color w:val="000000" w:themeColor="text1"/>
                <w:sz w:val="20"/>
                <w:szCs w:val="20"/>
                <w:highlight w:val="none"/>
                <w14:textFill>
                  <w14:solidFill>
                    <w14:schemeClr w14:val="tx1"/>
                  </w14:solidFill>
                </w14:textFill>
              </w:rPr>
              <w:t>人不能以“业务章”、“专用章”、“合同章”等代替；如确需要替代，必须提供“业务章”、“专用章”、“合同章”等的用章授权原件。</w:t>
            </w:r>
          </w:p>
          <w:p w14:paraId="4AC1B240">
            <w:pPr>
              <w:keepNext w:val="0"/>
              <w:keepLines w:val="0"/>
              <w:suppressLineNumbers w:val="0"/>
              <w:autoSpaceDE w:val="0"/>
              <w:autoSpaceDN w:val="0"/>
              <w:adjustRightInd w:val="0"/>
              <w:snapToGrid w:val="0"/>
              <w:spacing w:before="24" w:beforeLines="10" w:beforeAutospacing="0" w:after="24" w:afterLines="10" w:afterAutospacing="0"/>
              <w:ind w:left="0" w:right="21" w:rightChars="10"/>
              <w:rPr>
                <w:rFonts w:hint="default" w:ascii="宋体" w:hAnsi="宋体" w:cs="Arial"/>
                <w:color w:val="000000" w:themeColor="text1"/>
                <w:sz w:val="20"/>
                <w:szCs w:val="20"/>
                <w:highlight w:val="none"/>
                <w14:textFill>
                  <w14:solidFill>
                    <w14:schemeClr w14:val="tx1"/>
                  </w14:solidFill>
                </w14:textFill>
              </w:rPr>
            </w:pPr>
            <w:r>
              <w:rPr>
                <w:rFonts w:hint="default" w:ascii="宋体" w:hAnsi="宋体" w:cs="Arial"/>
                <w:color w:val="000000" w:themeColor="text1"/>
                <w:sz w:val="20"/>
                <w:szCs w:val="20"/>
                <w:highlight w:val="none"/>
                <w14:textFill>
                  <w14:solidFill>
                    <w14:schemeClr w14:val="tx1"/>
                  </w14:solidFill>
                </w14:textFill>
              </w:rPr>
              <w:t>（2）文件中所有标注“签字”处均指本人亲自手写签字，不能以签名章、打印体代替。如确需要使用签名章的，必须提供用章授权原件。</w:t>
            </w:r>
          </w:p>
          <w:p w14:paraId="03E01DDE">
            <w:pPr>
              <w:keepNext w:val="0"/>
              <w:keepLines w:val="0"/>
              <w:suppressLineNumbers w:val="0"/>
              <w:autoSpaceDE w:val="0"/>
              <w:autoSpaceDN w:val="0"/>
              <w:adjustRightInd w:val="0"/>
              <w:snapToGrid w:val="0"/>
              <w:spacing w:before="24" w:beforeLines="10" w:beforeAutospacing="0" w:after="24" w:afterLines="10" w:afterAutospacing="0"/>
              <w:ind w:left="0" w:right="21" w:rightChars="10"/>
              <w:rPr>
                <w:rFonts w:hint="default" w:ascii="宋体" w:hAnsi="宋体" w:cs="Arial"/>
                <w:color w:val="000000" w:themeColor="text1"/>
                <w:sz w:val="20"/>
                <w:szCs w:val="20"/>
                <w:highlight w:val="none"/>
                <w14:textFill>
                  <w14:solidFill>
                    <w14:schemeClr w14:val="tx1"/>
                  </w14:solidFill>
                </w14:textFill>
              </w:rPr>
            </w:pPr>
            <w:r>
              <w:rPr>
                <w:rFonts w:hint="eastAsia" w:ascii="宋体" w:hAnsi="宋体" w:cs="Arial"/>
                <w:color w:val="000000" w:themeColor="text1"/>
                <w:sz w:val="20"/>
                <w:szCs w:val="20"/>
                <w:highlight w:val="none"/>
                <w14:textFill>
                  <w14:solidFill>
                    <w14:schemeClr w14:val="tx1"/>
                  </w14:solidFill>
                </w14:textFill>
              </w:rPr>
              <w:t>（3）</w:t>
            </w:r>
            <w:r>
              <w:rPr>
                <w:rFonts w:hint="default" w:ascii="宋体" w:hAnsi="宋体"/>
                <w:color w:val="000000" w:themeColor="text1"/>
                <w:sz w:val="20"/>
                <w:highlight w:val="none"/>
                <w14:textFill>
                  <w14:solidFill>
                    <w14:schemeClr w14:val="tx1"/>
                  </w14:solidFill>
                </w14:textFill>
              </w:rPr>
              <w:t>对于</w:t>
            </w:r>
            <w:r>
              <w:rPr>
                <w:rFonts w:hint="eastAsia" w:ascii="宋体" w:hAnsi="宋体" w:cs="Arial"/>
                <w:color w:val="000000" w:themeColor="text1"/>
                <w:sz w:val="20"/>
                <w:szCs w:val="20"/>
                <w:highlight w:val="none"/>
                <w14:textFill>
                  <w14:solidFill>
                    <w14:schemeClr w14:val="tx1"/>
                  </w14:solidFill>
                </w14:textFill>
              </w:rPr>
              <w:t>比选</w:t>
            </w:r>
            <w:r>
              <w:rPr>
                <w:rFonts w:hint="default" w:ascii="宋体" w:hAnsi="宋体" w:cs="Arial"/>
                <w:color w:val="000000" w:themeColor="text1"/>
                <w:sz w:val="20"/>
                <w:szCs w:val="20"/>
                <w:highlight w:val="none"/>
                <w14:textFill>
                  <w14:solidFill>
                    <w14:schemeClr w14:val="tx1"/>
                  </w14:solidFill>
                </w14:textFill>
              </w:rPr>
              <w:t>文件</w:t>
            </w:r>
            <w:r>
              <w:rPr>
                <w:rFonts w:hint="default" w:ascii="宋体" w:hAnsi="宋体"/>
                <w:color w:val="000000" w:themeColor="text1"/>
                <w:sz w:val="20"/>
                <w:highlight w:val="none"/>
                <w14:textFill>
                  <w14:solidFill>
                    <w14:schemeClr w14:val="tx1"/>
                  </w14:solidFill>
                </w14:textFill>
              </w:rPr>
              <w:t>中明确</w:t>
            </w:r>
            <w:r>
              <w:rPr>
                <w:rFonts w:hint="eastAsia" w:ascii="宋体" w:hAnsi="宋体"/>
                <w:color w:val="000000" w:themeColor="text1"/>
                <w:sz w:val="20"/>
                <w:highlight w:val="none"/>
                <w14:textFill>
                  <w14:solidFill>
                    <w14:schemeClr w14:val="tx1"/>
                  </w14:solidFill>
                </w14:textFill>
              </w:rPr>
              <w:t>要求</w:t>
            </w:r>
            <w:r>
              <w:rPr>
                <w:rFonts w:hint="eastAsia" w:hAnsi="宋体"/>
                <w:sz w:val="20"/>
                <w:szCs w:val="20"/>
                <w:highlight w:val="none"/>
              </w:rPr>
              <w:t>应答</w:t>
            </w:r>
            <w:r>
              <w:rPr>
                <w:rFonts w:hint="default" w:ascii="宋体" w:hAnsi="宋体" w:cs="Arial"/>
                <w:color w:val="000000" w:themeColor="text1"/>
                <w:sz w:val="20"/>
                <w:szCs w:val="20"/>
                <w:highlight w:val="none"/>
                <w14:textFill>
                  <w14:solidFill>
                    <w14:schemeClr w14:val="tx1"/>
                  </w14:solidFill>
                </w14:textFill>
              </w:rPr>
              <w:t>人</w:t>
            </w:r>
            <w:r>
              <w:rPr>
                <w:rFonts w:hint="default" w:ascii="宋体" w:hAnsi="宋体"/>
                <w:color w:val="000000" w:themeColor="text1"/>
                <w:sz w:val="20"/>
                <w:highlight w:val="none"/>
                <w14:textFill>
                  <w14:solidFill>
                    <w14:schemeClr w14:val="tx1"/>
                  </w14:solidFill>
                </w14:textFill>
              </w:rPr>
              <w:t>应提供</w:t>
            </w:r>
            <w:r>
              <w:rPr>
                <w:rFonts w:hint="eastAsia" w:ascii="宋体" w:hAnsi="宋体"/>
                <w:color w:val="000000" w:themeColor="text1"/>
                <w:sz w:val="20"/>
                <w:highlight w:val="none"/>
                <w14:textFill>
                  <w14:solidFill>
                    <w14:schemeClr w14:val="tx1"/>
                  </w14:solidFill>
                </w14:textFill>
              </w:rPr>
              <w:t>：</w:t>
            </w:r>
            <w:r>
              <w:rPr>
                <w:rFonts w:hint="eastAsia" w:ascii="宋体" w:hAnsi="宋体" w:cs="Arial"/>
                <w:color w:val="000000" w:themeColor="text1"/>
                <w:sz w:val="20"/>
                <w:szCs w:val="20"/>
                <w:highlight w:val="none"/>
                <w14:textFill>
                  <w14:solidFill>
                    <w14:schemeClr w14:val="tx1"/>
                  </w14:solidFill>
                </w14:textFill>
              </w:rPr>
              <w:t>应答</w:t>
            </w:r>
            <w:r>
              <w:rPr>
                <w:rFonts w:hint="default" w:ascii="宋体" w:hAnsi="宋体"/>
                <w:color w:val="000000" w:themeColor="text1"/>
                <w:sz w:val="20"/>
                <w:highlight w:val="none"/>
                <w14:textFill>
                  <w14:solidFill>
                    <w14:schemeClr w14:val="tx1"/>
                  </w14:solidFill>
                </w14:textFill>
              </w:rPr>
              <w:t>保证金保函（如有）、联合体协议（如有）等纸质原件的，原件的签字盖章应满足</w:t>
            </w:r>
            <w:r>
              <w:rPr>
                <w:rFonts w:hint="eastAsia" w:ascii="宋体" w:hAnsi="宋体"/>
                <w:color w:val="000000" w:themeColor="text1"/>
                <w:sz w:val="20"/>
                <w:highlight w:val="none"/>
                <w14:textFill>
                  <w14:solidFill>
                    <w14:schemeClr w14:val="tx1"/>
                  </w14:solidFill>
                </w14:textFill>
              </w:rPr>
              <w:t>上述要求。</w:t>
            </w:r>
          </w:p>
          <w:p w14:paraId="281942D3">
            <w:pPr>
              <w:pStyle w:val="16"/>
              <w:keepNext w:val="0"/>
              <w:keepLines w:val="0"/>
              <w:suppressLineNumbers w:val="0"/>
              <w:topLinePunct/>
              <w:adjustRightInd w:val="0"/>
              <w:snapToGrid w:val="0"/>
              <w:spacing w:before="0" w:beforeAutospacing="0" w:after="0" w:afterAutospacing="0"/>
              <w:ind w:left="0" w:right="0"/>
              <w:rPr>
                <w:rFonts w:hint="default" w:hAnsi="宋体"/>
                <w:color w:val="FF0000"/>
                <w:sz w:val="20"/>
                <w:highlight w:val="none"/>
              </w:rPr>
            </w:pPr>
            <w:r>
              <w:rPr>
                <w:rFonts w:hint="default" w:hAnsi="宋体" w:cs="Segoe UI Symbol"/>
                <w:b/>
                <w:color w:val="000000" w:themeColor="text1"/>
                <w:sz w:val="20"/>
                <w:highlight w:val="none"/>
                <w:u w:val="single"/>
                <w14:textFill>
                  <w14:solidFill>
                    <w14:schemeClr w14:val="tx1"/>
                  </w14:solidFill>
                </w14:textFill>
              </w:rPr>
              <w:t>★</w:t>
            </w:r>
            <w:r>
              <w:rPr>
                <w:rFonts w:hint="eastAsia" w:hAnsi="宋体" w:cs="Arial"/>
                <w:b/>
                <w:color w:val="000000" w:themeColor="text1"/>
                <w:sz w:val="20"/>
                <w:highlight w:val="none"/>
                <w:u w:val="single"/>
                <w14:textFill>
                  <w14:solidFill>
                    <w14:schemeClr w14:val="tx1"/>
                  </w14:solidFill>
                </w14:textFill>
              </w:rPr>
              <w:t>应答</w:t>
            </w:r>
            <w:r>
              <w:rPr>
                <w:rFonts w:hint="default" w:hAnsi="宋体" w:cs="Arial"/>
                <w:b/>
                <w:color w:val="000000" w:themeColor="text1"/>
                <w:sz w:val="20"/>
                <w:highlight w:val="none"/>
                <w:u w:val="single"/>
                <w14:textFill>
                  <w14:solidFill>
                    <w14:schemeClr w14:val="tx1"/>
                  </w14:solidFill>
                </w14:textFill>
              </w:rPr>
              <w:t>人需提供的纸质原件和纸质</w:t>
            </w:r>
            <w:r>
              <w:rPr>
                <w:rFonts w:hint="eastAsia" w:hAnsi="宋体" w:cs="Arial"/>
                <w:b/>
                <w:color w:val="000000" w:themeColor="text1"/>
                <w:sz w:val="20"/>
                <w:highlight w:val="none"/>
                <w:u w:val="single"/>
                <w14:textFill>
                  <w14:solidFill>
                    <w14:schemeClr w14:val="tx1"/>
                  </w14:solidFill>
                </w14:textFill>
              </w:rPr>
              <w:t>应答</w:t>
            </w:r>
            <w:r>
              <w:rPr>
                <w:rFonts w:hint="default" w:hAnsi="宋体" w:cs="Arial"/>
                <w:b/>
                <w:color w:val="000000" w:themeColor="text1"/>
                <w:sz w:val="20"/>
                <w:highlight w:val="none"/>
                <w:u w:val="single"/>
                <w14:textFill>
                  <w14:solidFill>
                    <w14:schemeClr w14:val="tx1"/>
                  </w14:solidFill>
                </w14:textFill>
              </w:rPr>
              <w:t>文件因签字、盖章不符合</w:t>
            </w:r>
            <w:r>
              <w:rPr>
                <w:rFonts w:hint="eastAsia" w:hAnsi="宋体" w:cs="Arial"/>
                <w:b/>
                <w:color w:val="000000" w:themeColor="text1"/>
                <w:sz w:val="20"/>
                <w:highlight w:val="none"/>
                <w:u w:val="single"/>
                <w14:textFill>
                  <w14:solidFill>
                    <w14:schemeClr w14:val="tx1"/>
                  </w14:solidFill>
                </w14:textFill>
              </w:rPr>
              <w:t>比选</w:t>
            </w:r>
            <w:r>
              <w:rPr>
                <w:rFonts w:hint="default" w:hAnsi="宋体" w:cs="Arial"/>
                <w:b/>
                <w:color w:val="000000" w:themeColor="text1"/>
                <w:sz w:val="20"/>
                <w:highlight w:val="none"/>
                <w:u w:val="single"/>
                <w14:textFill>
                  <w14:solidFill>
                    <w14:schemeClr w14:val="tx1"/>
                  </w14:solidFill>
                </w14:textFill>
              </w:rPr>
              <w:t>文件要求导致对</w:t>
            </w:r>
            <w:r>
              <w:rPr>
                <w:rFonts w:hint="eastAsia" w:hAnsi="宋体" w:cs="Arial"/>
                <w:b/>
                <w:color w:val="000000" w:themeColor="text1"/>
                <w:sz w:val="20"/>
                <w:highlight w:val="none"/>
                <w:u w:val="single"/>
                <w14:textFill>
                  <w14:solidFill>
                    <w14:schemeClr w14:val="tx1"/>
                  </w14:solidFill>
                </w14:textFill>
              </w:rPr>
              <w:t>应答</w:t>
            </w:r>
            <w:r>
              <w:rPr>
                <w:rFonts w:hint="default" w:hAnsi="宋体" w:cs="Arial"/>
                <w:b/>
                <w:color w:val="000000" w:themeColor="text1"/>
                <w:sz w:val="20"/>
                <w:highlight w:val="none"/>
                <w:u w:val="single"/>
                <w14:textFill>
                  <w14:solidFill>
                    <w14:schemeClr w14:val="tx1"/>
                  </w14:solidFill>
                </w14:textFill>
              </w:rPr>
              <w:t>函、</w:t>
            </w:r>
            <w:r>
              <w:rPr>
                <w:rFonts w:hint="eastAsia" w:hAnsi="宋体" w:cs="Arial"/>
                <w:b/>
                <w:color w:val="000000" w:themeColor="text1"/>
                <w:sz w:val="20"/>
                <w:highlight w:val="none"/>
                <w:u w:val="single"/>
                <w14:textFill>
                  <w14:solidFill>
                    <w14:schemeClr w14:val="tx1"/>
                  </w14:solidFill>
                </w14:textFill>
              </w:rPr>
              <w:t>应答</w:t>
            </w:r>
            <w:r>
              <w:rPr>
                <w:rFonts w:hint="default" w:hAnsi="宋体" w:cs="Arial"/>
                <w:b/>
                <w:color w:val="000000" w:themeColor="text1"/>
                <w:sz w:val="20"/>
                <w:highlight w:val="none"/>
                <w:u w:val="single"/>
                <w14:textFill>
                  <w14:solidFill>
                    <w14:schemeClr w14:val="tx1"/>
                  </w14:solidFill>
                </w14:textFill>
              </w:rPr>
              <w:t>一览表、资格证明材料、</w:t>
            </w:r>
            <w:r>
              <w:rPr>
                <w:rFonts w:hint="eastAsia" w:hAnsi="宋体" w:cs="Arial"/>
                <w:b/>
                <w:color w:val="000000" w:themeColor="text1"/>
                <w:sz w:val="20"/>
                <w:highlight w:val="none"/>
                <w:u w:val="single"/>
                <w14:textFill>
                  <w14:solidFill>
                    <w14:schemeClr w14:val="tx1"/>
                  </w14:solidFill>
                </w14:textFill>
              </w:rPr>
              <w:t>应答</w:t>
            </w:r>
            <w:r>
              <w:rPr>
                <w:rFonts w:hint="default" w:hAnsi="宋体" w:cs="Arial"/>
                <w:b/>
                <w:color w:val="000000" w:themeColor="text1"/>
                <w:sz w:val="20"/>
                <w:highlight w:val="none"/>
                <w:u w:val="single"/>
                <w14:textFill>
                  <w14:solidFill>
                    <w14:schemeClr w14:val="tx1"/>
                  </w14:solidFill>
                </w14:textFill>
              </w:rPr>
              <w:t>保证金保函（如有）、联合体协议（如有）等实质性响应内容未被有效确认的，其</w:t>
            </w:r>
            <w:r>
              <w:rPr>
                <w:rFonts w:hint="eastAsia" w:hAnsi="宋体" w:cs="Arial"/>
                <w:b/>
                <w:color w:val="000000" w:themeColor="text1"/>
                <w:sz w:val="20"/>
                <w:highlight w:val="none"/>
                <w:u w:val="single"/>
                <w14:textFill>
                  <w14:solidFill>
                    <w14:schemeClr w14:val="tx1"/>
                  </w14:solidFill>
                </w14:textFill>
              </w:rPr>
              <w:t>应答</w:t>
            </w:r>
            <w:r>
              <w:rPr>
                <w:rFonts w:hint="default" w:hAnsi="宋体" w:cs="Arial"/>
                <w:b/>
                <w:color w:val="000000" w:themeColor="text1"/>
                <w:sz w:val="20"/>
                <w:highlight w:val="none"/>
                <w:u w:val="single"/>
                <w14:textFill>
                  <w14:solidFill>
                    <w14:schemeClr w14:val="tx1"/>
                  </w14:solidFill>
                </w14:textFill>
              </w:rPr>
              <w:t>将被否决。</w:t>
            </w:r>
            <w:r>
              <w:rPr>
                <w:rFonts w:hint="default" w:hAnsi="宋体" w:cs="Segoe UI Symbol"/>
                <w:b/>
                <w:color w:val="000000" w:themeColor="text1"/>
                <w:sz w:val="20"/>
                <w:highlight w:val="none"/>
                <w:u w:val="single"/>
                <w14:textFill>
                  <w14:solidFill>
                    <w14:schemeClr w14:val="tx1"/>
                  </w14:solidFill>
                </w14:textFill>
              </w:rPr>
              <w:t>★</w:t>
            </w:r>
          </w:p>
        </w:tc>
      </w:tr>
      <w:tr w14:paraId="3E68D7B6">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49C3622C">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sz w:val="20"/>
                <w:szCs w:val="20"/>
                <w:lang w:val="en-US" w:eastAsia="zh-CN"/>
              </w:rPr>
            </w:pPr>
            <w:r>
              <w:rPr>
                <w:rFonts w:hint="default" w:ascii="宋体" w:hAnsi="宋体"/>
                <w:color w:val="000000"/>
                <w:sz w:val="20"/>
                <w:szCs w:val="20"/>
              </w:rPr>
              <w:t>3.7</w:t>
            </w:r>
            <w:r>
              <w:rPr>
                <w:rFonts w:hint="eastAsia" w:ascii="宋体" w:hAnsi="宋体"/>
                <w:color w:val="000000"/>
                <w:sz w:val="20"/>
                <w:szCs w:val="20"/>
                <w:lang w:val="en-US" w:eastAsia="zh-CN"/>
              </w:rPr>
              <w:t>.1</w:t>
            </w:r>
          </w:p>
        </w:tc>
        <w:tc>
          <w:tcPr>
            <w:tcW w:w="3258" w:type="dxa"/>
            <w:tcBorders>
              <w:top w:val="single" w:color="auto" w:sz="4" w:space="0"/>
              <w:left w:val="single" w:color="auto" w:sz="4" w:space="0"/>
              <w:bottom w:val="single" w:color="auto" w:sz="4" w:space="0"/>
              <w:right w:val="single" w:color="auto" w:sz="4" w:space="0"/>
            </w:tcBorders>
            <w:vAlign w:val="center"/>
          </w:tcPr>
          <w:p w14:paraId="679A1B6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应答</w:t>
            </w:r>
            <w:r>
              <w:rPr>
                <w:rFonts w:hint="default" w:ascii="宋体" w:hAnsi="宋体"/>
                <w:color w:val="000000"/>
                <w:sz w:val="20"/>
                <w:szCs w:val="20"/>
              </w:rPr>
              <w:t>文件份数及要求</w:t>
            </w:r>
          </w:p>
        </w:tc>
        <w:tc>
          <w:tcPr>
            <w:tcW w:w="6280" w:type="dxa"/>
            <w:tcBorders>
              <w:top w:val="single" w:color="auto" w:sz="4" w:space="0"/>
              <w:left w:val="single" w:color="auto" w:sz="4" w:space="0"/>
              <w:bottom w:val="single" w:color="auto" w:sz="4" w:space="0"/>
              <w:right w:val="single" w:color="auto" w:sz="4" w:space="0"/>
            </w:tcBorders>
            <w:vAlign w:val="center"/>
          </w:tcPr>
          <w:p w14:paraId="657CD1F7">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sz w:val="20"/>
                <w:szCs w:val="20"/>
              </w:rPr>
              <w:t>本条款增加如下规定：</w:t>
            </w:r>
          </w:p>
          <w:p w14:paraId="008FE4A6">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sz w:val="20"/>
                <w:szCs w:val="20"/>
              </w:rPr>
              <w:t>所有纸质文件采用A4纸胶装。</w:t>
            </w:r>
          </w:p>
          <w:p w14:paraId="7948534E">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b/>
                <w:bCs/>
                <w:sz w:val="20"/>
                <w:szCs w:val="20"/>
              </w:rPr>
              <w:t>（1）商务应答文件</w:t>
            </w:r>
            <w:r>
              <w:rPr>
                <w:rFonts w:hint="eastAsia" w:ascii="宋体" w:hAnsi="宋体"/>
                <w:sz w:val="20"/>
                <w:szCs w:val="20"/>
              </w:rPr>
              <w:t>：正本1份，</w:t>
            </w:r>
            <w:r>
              <w:rPr>
                <w:rFonts w:hint="eastAsia" w:ascii="宋体" w:hAnsi="宋体"/>
                <w:sz w:val="20"/>
                <w:szCs w:val="20"/>
                <w:highlight w:val="none"/>
              </w:rPr>
              <w:t>副本</w:t>
            </w:r>
            <w:r>
              <w:rPr>
                <w:rFonts w:hint="eastAsia" w:ascii="宋体" w:hAnsi="宋体"/>
                <w:color w:val="0000FF"/>
                <w:sz w:val="20"/>
                <w:szCs w:val="20"/>
                <w:highlight w:val="none"/>
                <w:lang w:val="en-US" w:eastAsia="zh-CN"/>
              </w:rPr>
              <w:t>2</w:t>
            </w:r>
            <w:r>
              <w:rPr>
                <w:rFonts w:hint="eastAsia" w:ascii="宋体" w:hAnsi="宋体"/>
                <w:sz w:val="20"/>
                <w:szCs w:val="20"/>
                <w:highlight w:val="none"/>
              </w:rPr>
              <w:t>份。</w:t>
            </w:r>
            <w:r>
              <w:rPr>
                <w:rFonts w:hint="eastAsia" w:ascii="宋体" w:hAnsi="宋体"/>
                <w:sz w:val="20"/>
                <w:szCs w:val="20"/>
              </w:rPr>
              <w:t>正副本须单独胶装后封包在一个包封中；</w:t>
            </w:r>
          </w:p>
          <w:p w14:paraId="0FC60619">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b/>
                <w:bCs/>
                <w:sz w:val="20"/>
                <w:szCs w:val="20"/>
              </w:rPr>
              <w:t>（2）技术应答文件</w:t>
            </w:r>
            <w:r>
              <w:rPr>
                <w:rFonts w:hint="eastAsia" w:ascii="宋体" w:hAnsi="宋体"/>
                <w:sz w:val="20"/>
                <w:szCs w:val="20"/>
              </w:rPr>
              <w:t>：正本1份，</w:t>
            </w:r>
            <w:r>
              <w:rPr>
                <w:rFonts w:hint="eastAsia" w:ascii="宋体" w:hAnsi="宋体"/>
                <w:sz w:val="20"/>
                <w:szCs w:val="20"/>
                <w:highlight w:val="none"/>
              </w:rPr>
              <w:t>副本</w:t>
            </w:r>
            <w:r>
              <w:rPr>
                <w:rFonts w:hint="eastAsia" w:ascii="宋体" w:hAnsi="宋体"/>
                <w:color w:val="0000FF"/>
                <w:sz w:val="20"/>
                <w:szCs w:val="20"/>
                <w:highlight w:val="none"/>
                <w:lang w:val="en-US" w:eastAsia="zh-CN"/>
              </w:rPr>
              <w:t>2</w:t>
            </w:r>
            <w:r>
              <w:rPr>
                <w:rFonts w:hint="eastAsia" w:ascii="宋体" w:hAnsi="宋体"/>
                <w:sz w:val="20"/>
                <w:szCs w:val="20"/>
                <w:highlight w:val="none"/>
              </w:rPr>
              <w:t>份。</w:t>
            </w:r>
            <w:r>
              <w:rPr>
                <w:rFonts w:hint="eastAsia" w:ascii="宋体" w:hAnsi="宋体"/>
                <w:sz w:val="20"/>
                <w:szCs w:val="20"/>
              </w:rPr>
              <w:t>正副本单独胶装后封包在一个包封中。</w:t>
            </w:r>
          </w:p>
          <w:p w14:paraId="5FB02845">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b/>
                <w:bCs/>
                <w:sz w:val="20"/>
                <w:szCs w:val="20"/>
              </w:rPr>
              <w:t>（3）电子版应答文件</w:t>
            </w:r>
            <w:r>
              <w:rPr>
                <w:rFonts w:hint="eastAsia" w:ascii="宋体" w:hAnsi="宋体"/>
                <w:sz w:val="20"/>
                <w:szCs w:val="20"/>
              </w:rPr>
              <w:t>：1份。所有应答文件的电子文档（word、excel、pdf等格式）按要求汇总后存储于同一U盘中，封包在一个包封中。包封封面上标明“电子版应答文件”字样，并在封口处加盖单位公章。</w:t>
            </w:r>
          </w:p>
          <w:p w14:paraId="720427B1">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b/>
                <w:bCs/>
                <w:sz w:val="20"/>
                <w:szCs w:val="20"/>
              </w:rPr>
              <w:t>（4）报价文件</w:t>
            </w:r>
            <w:r>
              <w:rPr>
                <w:rFonts w:hint="eastAsia" w:ascii="宋体" w:hAnsi="宋体"/>
                <w:sz w:val="20"/>
                <w:szCs w:val="20"/>
              </w:rPr>
              <w:t>：1份：封装于独立的信封内，包封封面上标明“报价文件”字样，并在封口处加盖单位公章。</w:t>
            </w:r>
          </w:p>
          <w:p w14:paraId="1D8D7617">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b/>
                <w:bCs/>
                <w:sz w:val="20"/>
                <w:szCs w:val="20"/>
              </w:rPr>
              <w:t>（5）所有纸质应答文件</w:t>
            </w:r>
            <w:r>
              <w:rPr>
                <w:rFonts w:hint="eastAsia" w:ascii="宋体" w:hAnsi="宋体"/>
                <w:sz w:val="20"/>
                <w:szCs w:val="20"/>
              </w:rPr>
              <w:t>（除报价文件外）：统一封装在一个外层包封中。包封封面上标明“应答文件”字样，并在封口处加盖单位公章。</w:t>
            </w:r>
          </w:p>
          <w:p w14:paraId="0F25AB38">
            <w:pPr>
              <w:keepNext w:val="0"/>
              <w:keepLines w:val="0"/>
              <w:suppressLineNumbers w:val="0"/>
              <w:autoSpaceDE w:val="0"/>
              <w:autoSpaceDN w:val="0"/>
              <w:spacing w:before="0" w:beforeAutospacing="0" w:after="0" w:afterAutospacing="0"/>
              <w:ind w:left="0" w:right="0"/>
              <w:rPr>
                <w:rFonts w:hint="default" w:ascii="宋体" w:hAnsi="宋体"/>
                <w:sz w:val="20"/>
                <w:szCs w:val="20"/>
              </w:rPr>
            </w:pPr>
            <w:r>
              <w:rPr>
                <w:rFonts w:hint="eastAsia" w:ascii="宋体" w:hAnsi="宋体"/>
                <w:sz w:val="20"/>
                <w:szCs w:val="20"/>
              </w:rPr>
              <w:t>（6）“商务应答文件、技术应答文件、报价文件、电子版应答文件”须在应答截止时间前一同递交。</w:t>
            </w:r>
          </w:p>
          <w:p w14:paraId="065678E7">
            <w:pPr>
              <w:keepNext w:val="0"/>
              <w:keepLines w:val="0"/>
              <w:suppressLineNumbers w:val="0"/>
              <w:autoSpaceDE w:val="0"/>
              <w:autoSpaceDN w:val="0"/>
              <w:spacing w:before="0" w:beforeAutospacing="0" w:after="0" w:afterAutospacing="0"/>
              <w:ind w:left="0" w:right="0"/>
              <w:rPr>
                <w:rFonts w:hint="default" w:ascii="宋体" w:hAnsi="宋体"/>
                <w:color w:val="000000"/>
                <w:sz w:val="20"/>
                <w:szCs w:val="20"/>
              </w:rPr>
            </w:pPr>
            <w:r>
              <w:rPr>
                <w:rFonts w:hint="eastAsia" w:ascii="宋体" w:hAnsi="宋体"/>
                <w:sz w:val="20"/>
                <w:szCs w:val="20"/>
              </w:rPr>
              <w:t>（7）所有纸质文件采用A4纸胶装，包封的所有粘接缝隙必须加盖应答人单位公章，或由应答人的法定代表人或其委托代理人签字。商务应答文件及技术应答文件封面上须明确标明“正本”、“副本”字样。</w:t>
            </w:r>
            <w:r>
              <w:rPr>
                <w:rFonts w:hint="eastAsia" w:ascii="宋体" w:hAnsi="宋体"/>
                <w:b/>
                <w:bCs/>
                <w:sz w:val="20"/>
                <w:szCs w:val="20"/>
              </w:rPr>
              <w:t>应答文件正本和副本如有不一致之处，以正本为准。</w:t>
            </w:r>
          </w:p>
        </w:tc>
      </w:tr>
      <w:tr w14:paraId="39428597">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572837E2">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sz w:val="20"/>
                <w:szCs w:val="20"/>
                <w:lang w:val="en-US" w:eastAsia="zh-CN"/>
              </w:rPr>
            </w:pPr>
            <w:r>
              <w:rPr>
                <w:rFonts w:hint="default" w:ascii="宋体" w:hAnsi="宋体"/>
                <w:color w:val="000000"/>
                <w:sz w:val="20"/>
                <w:szCs w:val="20"/>
              </w:rPr>
              <w:t>3.7.</w:t>
            </w:r>
            <w:r>
              <w:rPr>
                <w:rFonts w:hint="eastAsia" w:ascii="宋体" w:hAnsi="宋体"/>
                <w:color w:val="000000"/>
                <w:sz w:val="20"/>
                <w:szCs w:val="20"/>
                <w:lang w:val="en-US" w:eastAsia="zh-CN"/>
              </w:rPr>
              <w:t>2</w:t>
            </w:r>
          </w:p>
        </w:tc>
        <w:tc>
          <w:tcPr>
            <w:tcW w:w="3258" w:type="dxa"/>
            <w:tcBorders>
              <w:top w:val="single" w:color="auto" w:sz="4" w:space="0"/>
              <w:left w:val="single" w:color="auto" w:sz="4" w:space="0"/>
              <w:bottom w:val="single" w:color="auto" w:sz="4" w:space="0"/>
              <w:right w:val="single" w:color="auto" w:sz="4" w:space="0"/>
            </w:tcBorders>
            <w:vAlign w:val="center"/>
          </w:tcPr>
          <w:p w14:paraId="3CF4BFF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应答</w:t>
            </w:r>
            <w:r>
              <w:rPr>
                <w:rFonts w:hint="default" w:ascii="宋体" w:hAnsi="宋体"/>
                <w:color w:val="000000"/>
                <w:sz w:val="20"/>
                <w:szCs w:val="20"/>
              </w:rPr>
              <w:t>文件是否需分册装订</w:t>
            </w:r>
          </w:p>
        </w:tc>
        <w:tc>
          <w:tcPr>
            <w:tcW w:w="6280" w:type="dxa"/>
            <w:tcBorders>
              <w:top w:val="single" w:color="auto" w:sz="4" w:space="0"/>
              <w:left w:val="single" w:color="auto" w:sz="4" w:space="0"/>
              <w:bottom w:val="single" w:color="auto" w:sz="4" w:space="0"/>
              <w:right w:val="single" w:color="auto" w:sz="4" w:space="0"/>
            </w:tcBorders>
            <w:vAlign w:val="center"/>
          </w:tcPr>
          <w:p w14:paraId="1475C2B9">
            <w:pPr>
              <w:pStyle w:val="16"/>
              <w:keepNext w:val="0"/>
              <w:keepLines w:val="0"/>
              <w:suppressLineNumbers w:val="0"/>
              <w:topLinePunct/>
              <w:adjustRightInd w:val="0"/>
              <w:snapToGrid w:val="0"/>
              <w:spacing w:before="0" w:beforeAutospacing="0" w:after="0" w:afterAutospacing="0"/>
              <w:ind w:left="0" w:right="0"/>
              <w:rPr>
                <w:rFonts w:hint="default" w:hAnsi="宋体"/>
                <w:sz w:val="20"/>
              </w:rPr>
            </w:pPr>
            <w:r>
              <w:rPr>
                <w:rFonts w:hint="default" w:hAnsi="宋体"/>
                <w:sz w:val="20"/>
              </w:rPr>
              <w:t>□</w:t>
            </w:r>
            <w:r>
              <w:rPr>
                <w:rFonts w:hint="eastAsia" w:hAnsi="宋体"/>
                <w:sz w:val="20"/>
              </w:rPr>
              <w:t xml:space="preserve"> </w:t>
            </w:r>
            <w:r>
              <w:rPr>
                <w:rFonts w:hint="default" w:hAnsi="宋体"/>
                <w:sz w:val="20"/>
              </w:rPr>
              <w:t>不需要</w:t>
            </w:r>
          </w:p>
          <w:p w14:paraId="04BBF213">
            <w:pPr>
              <w:keepNext w:val="0"/>
              <w:keepLines w:val="0"/>
              <w:suppressLineNumbers w:val="0"/>
              <w:adjustRightInd w:val="0"/>
              <w:snapToGrid w:val="0"/>
              <w:spacing w:before="0" w:beforeAutospacing="0" w:after="0" w:afterAutospacing="0"/>
              <w:ind w:left="0" w:right="0"/>
              <w:rPr>
                <w:rFonts w:hint="default" w:ascii="宋体" w:hAnsi="宋体"/>
                <w:color w:val="000000"/>
                <w:sz w:val="20"/>
                <w:szCs w:val="20"/>
              </w:rPr>
            </w:pPr>
            <w:r>
              <w:rPr>
                <w:rFonts w:hint="eastAsia" w:ascii="宋体" w:hAnsi="宋体"/>
                <w:sz w:val="20"/>
                <w:szCs w:val="20"/>
              </w:rPr>
              <w:sym w:font="Wingdings" w:char="F0FE"/>
            </w:r>
            <w:r>
              <w:rPr>
                <w:rFonts w:hint="eastAsia" w:ascii="宋体" w:hAnsi="宋体"/>
                <w:sz w:val="20"/>
                <w:szCs w:val="20"/>
              </w:rPr>
              <w:t xml:space="preserve"> </w:t>
            </w:r>
            <w:r>
              <w:rPr>
                <w:rFonts w:hint="default" w:ascii="宋体" w:hAnsi="宋体"/>
                <w:sz w:val="20"/>
                <w:szCs w:val="20"/>
              </w:rPr>
              <w:t>需要，分册装订要求：</w:t>
            </w:r>
            <w:r>
              <w:rPr>
                <w:rFonts w:hint="eastAsia" w:ascii="宋体" w:hAnsi="宋体"/>
                <w:sz w:val="20"/>
                <w:szCs w:val="20"/>
              </w:rPr>
              <w:t>应答人自行决定。</w:t>
            </w:r>
          </w:p>
        </w:tc>
      </w:tr>
      <w:tr w14:paraId="6195E842">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7E14C41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sz w:val="20"/>
                <w:szCs w:val="20"/>
              </w:rPr>
              <w:t>4.1</w:t>
            </w:r>
          </w:p>
        </w:tc>
        <w:tc>
          <w:tcPr>
            <w:tcW w:w="3258" w:type="dxa"/>
            <w:tcBorders>
              <w:top w:val="single" w:color="auto" w:sz="4" w:space="0"/>
              <w:left w:val="single" w:color="auto" w:sz="4" w:space="0"/>
              <w:bottom w:val="single" w:color="auto" w:sz="4" w:space="0"/>
              <w:right w:val="single" w:color="auto" w:sz="4" w:space="0"/>
            </w:tcBorders>
            <w:vAlign w:val="center"/>
          </w:tcPr>
          <w:p w14:paraId="7DB3520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shd w:val="clear" w:color="FFFFFF" w:fill="D9D9D9"/>
              </w:rPr>
            </w:pPr>
            <w:r>
              <w:rPr>
                <w:rFonts w:hint="default" w:ascii="宋体" w:hAnsi="宋体"/>
                <w:sz w:val="20"/>
                <w:szCs w:val="20"/>
              </w:rPr>
              <w:t>封套上应载明的信息</w:t>
            </w:r>
          </w:p>
        </w:tc>
        <w:tc>
          <w:tcPr>
            <w:tcW w:w="6280" w:type="dxa"/>
            <w:tcBorders>
              <w:top w:val="single" w:color="auto" w:sz="4" w:space="0"/>
              <w:left w:val="single" w:color="auto" w:sz="4" w:space="0"/>
              <w:bottom w:val="single" w:color="auto" w:sz="4" w:space="0"/>
              <w:right w:val="single" w:color="auto" w:sz="4" w:space="0"/>
            </w:tcBorders>
            <w:vAlign w:val="center"/>
          </w:tcPr>
          <w:p w14:paraId="635F1F93">
            <w:pPr>
              <w:pStyle w:val="16"/>
              <w:keepNext w:val="0"/>
              <w:keepLines w:val="0"/>
              <w:suppressLineNumbers w:val="0"/>
              <w:topLinePunct/>
              <w:adjustRightInd w:val="0"/>
              <w:snapToGrid w:val="0"/>
              <w:spacing w:before="0" w:beforeAutospacing="0" w:after="0" w:afterAutospacing="0" w:line="360" w:lineRule="auto"/>
              <w:ind w:left="0" w:right="0"/>
              <w:rPr>
                <w:rFonts w:hint="default" w:hAnsi="宋体"/>
                <w:color w:val="000000"/>
                <w:sz w:val="20"/>
                <w:highlight w:val="none"/>
              </w:rPr>
            </w:pPr>
            <w:r>
              <w:rPr>
                <w:rFonts w:hint="eastAsia" w:hAnsi="宋体"/>
                <w:color w:val="000000"/>
                <w:sz w:val="20"/>
                <w:highlight w:val="none"/>
              </w:rPr>
              <w:t>采购</w:t>
            </w:r>
            <w:r>
              <w:rPr>
                <w:rFonts w:hint="default" w:hAnsi="宋体"/>
                <w:color w:val="000000"/>
                <w:sz w:val="20"/>
                <w:highlight w:val="none"/>
              </w:rPr>
              <w:t>人名称：</w:t>
            </w:r>
            <w:r>
              <w:rPr>
                <w:rFonts w:hint="default" w:hAnsi="宋体"/>
                <w:color w:val="000000"/>
                <w:sz w:val="20"/>
                <w:highlight w:val="none"/>
                <w:lang w:val="en-US" w:eastAsia="zh-CN"/>
              </w:rPr>
              <w:t xml:space="preserve">成都市土产有限责任公司八里庄农产品市场经营管理分公司 </w:t>
            </w:r>
          </w:p>
          <w:p w14:paraId="06B41970">
            <w:pPr>
              <w:pStyle w:val="16"/>
              <w:keepNext w:val="0"/>
              <w:keepLines w:val="0"/>
              <w:suppressLineNumbers w:val="0"/>
              <w:topLinePunct/>
              <w:adjustRightInd w:val="0"/>
              <w:snapToGrid w:val="0"/>
              <w:spacing w:before="0" w:beforeAutospacing="0" w:after="0" w:afterAutospacing="0" w:line="360" w:lineRule="auto"/>
              <w:ind w:left="0" w:right="0"/>
              <w:rPr>
                <w:rFonts w:hint="default" w:hAnsi="宋体"/>
                <w:color w:val="000000"/>
                <w:sz w:val="20"/>
                <w:highlight w:val="none"/>
              </w:rPr>
            </w:pPr>
            <w:r>
              <w:rPr>
                <w:rFonts w:hint="eastAsia" w:ascii="宋体" w:hAnsi="宋体" w:eastAsia="宋体" w:cs="Times New Roman"/>
                <w:color w:val="000000"/>
                <w:sz w:val="20"/>
                <w:highlight w:val="none"/>
                <w:lang w:val="en-US" w:eastAsia="zh-CN"/>
              </w:rPr>
              <w:t>项 目名 称：八里庄农产品市场（大棚）保洁服务项目委托给第三方</w:t>
            </w:r>
            <w:r>
              <w:rPr>
                <w:rFonts w:hint="eastAsia" w:hAnsi="宋体" w:cs="Times New Roman"/>
                <w:color w:val="000000"/>
                <w:sz w:val="20"/>
                <w:highlight w:val="none"/>
                <w:lang w:val="en-US" w:eastAsia="zh-CN"/>
              </w:rPr>
              <w:t>供应商</w:t>
            </w:r>
            <w:r>
              <w:rPr>
                <w:rFonts w:hint="eastAsia" w:ascii="宋体" w:hAnsi="宋体" w:eastAsia="宋体" w:cs="Times New Roman"/>
                <w:color w:val="000000"/>
                <w:sz w:val="20"/>
                <w:highlight w:val="none"/>
                <w:lang w:val="en-US" w:eastAsia="zh-CN"/>
              </w:rPr>
              <w:t>的项目</w:t>
            </w:r>
            <w:r>
              <w:rPr>
                <w:rFonts w:hint="eastAsia" w:hAnsi="宋体"/>
                <w:sz w:val="20"/>
                <w:highlight w:val="none"/>
              </w:rPr>
              <w:t>应答</w:t>
            </w:r>
            <w:r>
              <w:rPr>
                <w:rFonts w:hint="default" w:hAnsi="宋体"/>
                <w:color w:val="000000"/>
                <w:sz w:val="20"/>
                <w:highlight w:val="none"/>
              </w:rPr>
              <w:t>文件</w:t>
            </w:r>
          </w:p>
          <w:p w14:paraId="4640944F">
            <w:pPr>
              <w:pStyle w:val="16"/>
              <w:keepNext w:val="0"/>
              <w:keepLines w:val="0"/>
              <w:suppressLineNumbers w:val="0"/>
              <w:topLinePunct/>
              <w:adjustRightInd w:val="0"/>
              <w:snapToGrid w:val="0"/>
              <w:spacing w:before="0" w:beforeAutospacing="0" w:after="0" w:afterAutospacing="0" w:line="360" w:lineRule="auto"/>
              <w:ind w:left="0" w:right="0"/>
              <w:rPr>
                <w:rFonts w:hint="eastAsia" w:hAnsi="宋体" w:eastAsia="宋体"/>
                <w:color w:val="000000"/>
                <w:sz w:val="20"/>
                <w:highlight w:val="none"/>
                <w:lang w:eastAsia="zh-CN"/>
              </w:rPr>
            </w:pPr>
            <w:r>
              <w:rPr>
                <w:rFonts w:hint="eastAsia" w:hAnsi="宋体"/>
                <w:color w:val="000000"/>
                <w:sz w:val="20"/>
                <w:highlight w:val="none"/>
              </w:rPr>
              <w:t>采购</w:t>
            </w:r>
            <w:r>
              <w:rPr>
                <w:rFonts w:hint="default" w:hAnsi="宋体"/>
                <w:color w:val="000000"/>
                <w:sz w:val="20"/>
                <w:highlight w:val="none"/>
              </w:rPr>
              <w:t>编号：</w:t>
            </w:r>
            <w:r>
              <w:rPr>
                <w:rFonts w:hint="eastAsia" w:hAnsi="宋体"/>
                <w:color w:val="000000"/>
                <w:sz w:val="20"/>
                <w:highlight w:val="none"/>
                <w:lang w:eastAsia="zh-CN"/>
              </w:rPr>
              <w:t>TC-20250801</w:t>
            </w:r>
          </w:p>
          <w:p w14:paraId="36868480">
            <w:pPr>
              <w:pStyle w:val="16"/>
              <w:keepNext w:val="0"/>
              <w:keepLines w:val="0"/>
              <w:suppressLineNumbers w:val="0"/>
              <w:topLinePunct/>
              <w:adjustRightInd w:val="0"/>
              <w:snapToGrid w:val="0"/>
              <w:spacing w:before="0" w:beforeAutospacing="0" w:after="0" w:afterAutospacing="0" w:line="360" w:lineRule="auto"/>
              <w:ind w:left="0" w:right="0"/>
              <w:rPr>
                <w:rFonts w:hint="default" w:hAnsi="宋体"/>
                <w:color w:val="000000"/>
                <w:sz w:val="20"/>
              </w:rPr>
            </w:pPr>
            <w:r>
              <w:rPr>
                <w:rFonts w:hint="default" w:hAnsi="宋体"/>
                <w:color w:val="auto"/>
                <w:sz w:val="20"/>
                <w:highlight w:val="none"/>
              </w:rPr>
              <w:t>在XXXX年XX月XX日XX时XX</w:t>
            </w:r>
            <w:r>
              <w:rPr>
                <w:rFonts w:hint="eastAsia" w:hAnsi="宋体"/>
                <w:color w:val="auto"/>
                <w:sz w:val="20"/>
                <w:highlight w:val="none"/>
              </w:rPr>
              <w:t>分</w:t>
            </w:r>
            <w:r>
              <w:rPr>
                <w:rFonts w:hint="eastAsia" w:hAnsi="宋体" w:cs="宋体"/>
                <w:color w:val="auto"/>
                <w:sz w:val="20"/>
                <w:highlight w:val="none"/>
              </w:rPr>
              <w:t>（北京时间）</w:t>
            </w:r>
            <w:r>
              <w:rPr>
                <w:rFonts w:hint="default" w:hAnsi="宋体"/>
                <w:color w:val="auto"/>
                <w:sz w:val="20"/>
                <w:highlight w:val="none"/>
              </w:rPr>
              <w:t>前不得开启</w:t>
            </w:r>
          </w:p>
        </w:tc>
      </w:tr>
      <w:tr w14:paraId="1585BD65">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4396A619">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0"/>
                <w:lang w:val="en-US" w:eastAsia="zh-CN"/>
              </w:rPr>
            </w:pPr>
            <w:r>
              <w:rPr>
                <w:rFonts w:hint="default" w:ascii="宋体" w:hAnsi="宋体"/>
                <w:color w:val="000000"/>
                <w:sz w:val="20"/>
                <w:szCs w:val="20"/>
              </w:rPr>
              <w:t>4.</w:t>
            </w:r>
            <w:r>
              <w:rPr>
                <w:rFonts w:hint="eastAsia" w:ascii="宋体" w:hAnsi="宋体"/>
                <w:color w:val="000000"/>
                <w:sz w:val="20"/>
                <w:szCs w:val="20"/>
                <w:lang w:val="en-US" w:eastAsia="zh-CN"/>
              </w:rPr>
              <w:t>1.2</w:t>
            </w:r>
          </w:p>
        </w:tc>
        <w:tc>
          <w:tcPr>
            <w:tcW w:w="3258" w:type="dxa"/>
            <w:tcBorders>
              <w:top w:val="single" w:color="auto" w:sz="4" w:space="0"/>
              <w:left w:val="single" w:color="auto" w:sz="4" w:space="0"/>
              <w:bottom w:val="single" w:color="auto" w:sz="4" w:space="0"/>
              <w:right w:val="single" w:color="auto" w:sz="4" w:space="0"/>
            </w:tcBorders>
            <w:vAlign w:val="center"/>
          </w:tcPr>
          <w:p w14:paraId="056EEB92">
            <w:pPr>
              <w:keepNext w:val="0"/>
              <w:keepLines w:val="0"/>
              <w:suppressLineNumbers w:val="0"/>
              <w:adjustRightInd w:val="0"/>
              <w:snapToGrid w:val="0"/>
              <w:spacing w:before="0" w:beforeAutospacing="0" w:after="0" w:afterAutospacing="0"/>
              <w:ind w:left="0" w:right="0"/>
              <w:jc w:val="center"/>
              <w:rPr>
                <w:rFonts w:hint="default" w:ascii="宋体" w:hAnsi="宋体"/>
                <w:sz w:val="20"/>
              </w:rPr>
            </w:pPr>
            <w:r>
              <w:rPr>
                <w:rFonts w:hint="eastAsia" w:ascii="宋体" w:hAnsi="宋体"/>
                <w:color w:val="000000"/>
                <w:sz w:val="20"/>
                <w:szCs w:val="20"/>
              </w:rPr>
              <w:t>应答</w:t>
            </w:r>
            <w:r>
              <w:rPr>
                <w:rFonts w:hint="default" w:ascii="宋体" w:hAnsi="宋体"/>
                <w:color w:val="000000"/>
                <w:sz w:val="20"/>
                <w:szCs w:val="20"/>
              </w:rPr>
              <w:t>截止时间</w:t>
            </w:r>
          </w:p>
        </w:tc>
        <w:tc>
          <w:tcPr>
            <w:tcW w:w="6280" w:type="dxa"/>
            <w:tcBorders>
              <w:top w:val="single" w:color="auto" w:sz="4" w:space="0"/>
              <w:left w:val="single" w:color="auto" w:sz="4" w:space="0"/>
              <w:bottom w:val="single" w:color="auto" w:sz="4" w:space="0"/>
              <w:right w:val="single" w:color="auto" w:sz="4" w:space="0"/>
            </w:tcBorders>
            <w:vAlign w:val="center"/>
          </w:tcPr>
          <w:p w14:paraId="0B4FF564">
            <w:pPr>
              <w:pStyle w:val="16"/>
              <w:keepNext w:val="0"/>
              <w:keepLines w:val="0"/>
              <w:suppressLineNumbers w:val="0"/>
              <w:topLinePunct/>
              <w:adjustRightInd w:val="0"/>
              <w:snapToGrid w:val="0"/>
              <w:spacing w:before="0" w:beforeAutospacing="0" w:after="0" w:afterAutospacing="0" w:line="360" w:lineRule="auto"/>
              <w:ind w:left="0" w:right="0"/>
              <w:rPr>
                <w:rFonts w:hint="default" w:hAnsi="宋体"/>
                <w:b/>
                <w:color w:val="000000"/>
                <w:sz w:val="20"/>
              </w:rPr>
            </w:pPr>
            <w:r>
              <w:rPr>
                <w:rFonts w:hint="eastAsia" w:hAnsi="宋体"/>
                <w:b/>
                <w:color w:val="000000"/>
                <w:sz w:val="20"/>
              </w:rPr>
              <w:t xml:space="preserve">详见：第一章 </w:t>
            </w:r>
            <w:r>
              <w:rPr>
                <w:rFonts w:hint="eastAsia" w:hAnsi="宋体"/>
                <w:b/>
                <w:bCs/>
                <w:color w:val="000000"/>
                <w:sz w:val="20"/>
              </w:rPr>
              <w:t>比选</w:t>
            </w:r>
            <w:r>
              <w:rPr>
                <w:rFonts w:hint="eastAsia" w:hAnsi="宋体"/>
                <w:b/>
                <w:color w:val="000000"/>
                <w:sz w:val="20"/>
              </w:rPr>
              <w:t>公告5.</w:t>
            </w:r>
            <w:r>
              <w:rPr>
                <w:rFonts w:hint="eastAsia" w:hAnsi="宋体"/>
                <w:b/>
                <w:bCs/>
                <w:color w:val="000000"/>
                <w:sz w:val="20"/>
              </w:rPr>
              <w:t>应答</w:t>
            </w:r>
            <w:r>
              <w:rPr>
                <w:rFonts w:hint="eastAsia" w:hAnsi="宋体"/>
                <w:b/>
                <w:color w:val="000000"/>
                <w:sz w:val="20"/>
              </w:rPr>
              <w:t>文件的递交</w:t>
            </w:r>
          </w:p>
        </w:tc>
      </w:tr>
      <w:tr w14:paraId="07CAD639">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5CBEE750">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sz w:val="20"/>
                <w:szCs w:val="20"/>
                <w:lang w:val="en-US" w:eastAsia="zh-CN"/>
              </w:rPr>
            </w:pPr>
            <w:r>
              <w:rPr>
                <w:rFonts w:hint="default" w:ascii="宋体" w:hAnsi="宋体"/>
                <w:color w:val="000000"/>
                <w:sz w:val="20"/>
                <w:szCs w:val="20"/>
              </w:rPr>
              <w:t>4.</w:t>
            </w:r>
            <w:r>
              <w:rPr>
                <w:rFonts w:hint="eastAsia" w:ascii="宋体" w:hAnsi="宋体"/>
                <w:color w:val="000000"/>
                <w:sz w:val="20"/>
                <w:szCs w:val="20"/>
                <w:lang w:val="en-US" w:eastAsia="zh-CN"/>
              </w:rPr>
              <w:t>1.3</w:t>
            </w:r>
          </w:p>
        </w:tc>
        <w:tc>
          <w:tcPr>
            <w:tcW w:w="3258" w:type="dxa"/>
            <w:tcBorders>
              <w:top w:val="single" w:color="auto" w:sz="4" w:space="0"/>
              <w:left w:val="single" w:color="auto" w:sz="4" w:space="0"/>
              <w:bottom w:val="single" w:color="auto" w:sz="4" w:space="0"/>
              <w:right w:val="single" w:color="auto" w:sz="4" w:space="0"/>
            </w:tcBorders>
            <w:vAlign w:val="center"/>
          </w:tcPr>
          <w:p w14:paraId="22BCCA25">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递交</w:t>
            </w:r>
            <w:r>
              <w:rPr>
                <w:rFonts w:hint="eastAsia" w:ascii="宋体" w:hAnsi="宋体"/>
                <w:color w:val="000000"/>
                <w:sz w:val="20"/>
                <w:szCs w:val="20"/>
              </w:rPr>
              <w:t>应答</w:t>
            </w:r>
            <w:r>
              <w:rPr>
                <w:rFonts w:hint="default" w:ascii="宋体" w:hAnsi="宋体"/>
                <w:color w:val="000000"/>
                <w:sz w:val="20"/>
                <w:szCs w:val="20"/>
              </w:rPr>
              <w:t>文件地点</w:t>
            </w:r>
          </w:p>
        </w:tc>
        <w:tc>
          <w:tcPr>
            <w:tcW w:w="6280" w:type="dxa"/>
            <w:tcBorders>
              <w:top w:val="single" w:color="auto" w:sz="4" w:space="0"/>
              <w:left w:val="single" w:color="auto" w:sz="4" w:space="0"/>
              <w:bottom w:val="single" w:color="auto" w:sz="4" w:space="0"/>
              <w:right w:val="single" w:color="auto" w:sz="4" w:space="0"/>
            </w:tcBorders>
            <w:vAlign w:val="center"/>
          </w:tcPr>
          <w:p w14:paraId="3FA3BE5D">
            <w:pPr>
              <w:pStyle w:val="16"/>
              <w:keepNext w:val="0"/>
              <w:keepLines w:val="0"/>
              <w:suppressLineNumbers w:val="0"/>
              <w:topLinePunct/>
              <w:adjustRightInd w:val="0"/>
              <w:snapToGrid w:val="0"/>
              <w:spacing w:before="0" w:beforeAutospacing="0" w:after="0" w:afterAutospacing="0" w:line="360" w:lineRule="auto"/>
              <w:ind w:left="0" w:right="0"/>
              <w:rPr>
                <w:rFonts w:hint="default" w:hAnsi="宋体"/>
                <w:color w:val="000000"/>
                <w:sz w:val="20"/>
              </w:rPr>
            </w:pPr>
            <w:r>
              <w:rPr>
                <w:rFonts w:hint="eastAsia" w:hAnsi="宋体"/>
                <w:b/>
                <w:color w:val="000000"/>
                <w:sz w:val="20"/>
              </w:rPr>
              <w:t xml:space="preserve">详见：第一章 </w:t>
            </w:r>
            <w:r>
              <w:rPr>
                <w:rFonts w:hint="eastAsia" w:hAnsi="宋体"/>
                <w:b/>
                <w:bCs/>
                <w:color w:val="000000"/>
                <w:sz w:val="20"/>
              </w:rPr>
              <w:t>比选</w:t>
            </w:r>
            <w:r>
              <w:rPr>
                <w:rFonts w:hint="eastAsia" w:hAnsi="宋体"/>
                <w:b/>
                <w:color w:val="000000"/>
                <w:sz w:val="20"/>
              </w:rPr>
              <w:t>公告5.</w:t>
            </w:r>
            <w:r>
              <w:rPr>
                <w:rFonts w:hint="eastAsia" w:hAnsi="宋体"/>
                <w:b/>
                <w:bCs/>
                <w:color w:val="000000"/>
                <w:sz w:val="20"/>
              </w:rPr>
              <w:t>应答</w:t>
            </w:r>
            <w:r>
              <w:rPr>
                <w:rFonts w:hint="eastAsia" w:hAnsi="宋体"/>
                <w:b/>
                <w:color w:val="000000"/>
                <w:sz w:val="20"/>
              </w:rPr>
              <w:t>文件的递交</w:t>
            </w:r>
          </w:p>
        </w:tc>
      </w:tr>
      <w:tr w14:paraId="53216131">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501123BF">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sz w:val="20"/>
                <w:szCs w:val="20"/>
                <w:lang w:val="en-US" w:eastAsia="zh-CN"/>
              </w:rPr>
            </w:pPr>
            <w:r>
              <w:rPr>
                <w:rFonts w:hint="default" w:ascii="宋体" w:hAnsi="宋体"/>
                <w:color w:val="000000"/>
                <w:sz w:val="20"/>
                <w:szCs w:val="20"/>
              </w:rPr>
              <w:t>4.</w:t>
            </w:r>
            <w:r>
              <w:rPr>
                <w:rFonts w:hint="eastAsia" w:ascii="宋体" w:hAnsi="宋体"/>
                <w:color w:val="000000"/>
                <w:sz w:val="20"/>
                <w:szCs w:val="20"/>
                <w:lang w:val="en-US" w:eastAsia="zh-CN"/>
              </w:rPr>
              <w:t>1.4</w:t>
            </w:r>
          </w:p>
        </w:tc>
        <w:tc>
          <w:tcPr>
            <w:tcW w:w="3258" w:type="dxa"/>
            <w:tcBorders>
              <w:top w:val="single" w:color="auto" w:sz="4" w:space="0"/>
              <w:left w:val="single" w:color="auto" w:sz="4" w:space="0"/>
              <w:bottom w:val="single" w:color="auto" w:sz="4" w:space="0"/>
              <w:right w:val="single" w:color="auto" w:sz="4" w:space="0"/>
            </w:tcBorders>
            <w:vAlign w:val="center"/>
          </w:tcPr>
          <w:p w14:paraId="3C9531E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highlight w:val="none"/>
              </w:rPr>
            </w:pPr>
            <w:r>
              <w:rPr>
                <w:rFonts w:hint="eastAsia" w:ascii="宋体" w:hAnsi="宋体"/>
                <w:color w:val="000000"/>
                <w:sz w:val="20"/>
                <w:szCs w:val="20"/>
                <w:highlight w:val="none"/>
              </w:rPr>
              <w:t>应答</w:t>
            </w:r>
            <w:r>
              <w:rPr>
                <w:rFonts w:hint="default" w:ascii="宋体" w:hAnsi="宋体"/>
                <w:color w:val="000000"/>
                <w:sz w:val="20"/>
                <w:szCs w:val="20"/>
                <w:highlight w:val="none"/>
              </w:rPr>
              <w:t>文件是否退还</w:t>
            </w:r>
          </w:p>
        </w:tc>
        <w:tc>
          <w:tcPr>
            <w:tcW w:w="6280" w:type="dxa"/>
            <w:tcBorders>
              <w:top w:val="single" w:color="auto" w:sz="4" w:space="0"/>
              <w:left w:val="single" w:color="auto" w:sz="4" w:space="0"/>
              <w:bottom w:val="single" w:color="auto" w:sz="4" w:space="0"/>
              <w:right w:val="single" w:color="auto" w:sz="4" w:space="0"/>
            </w:tcBorders>
            <w:vAlign w:val="center"/>
          </w:tcPr>
          <w:p w14:paraId="22E55602">
            <w:pPr>
              <w:pStyle w:val="16"/>
              <w:keepNext w:val="0"/>
              <w:keepLines w:val="0"/>
              <w:suppressLineNumbers w:val="0"/>
              <w:topLinePunct/>
              <w:adjustRightInd w:val="0"/>
              <w:snapToGrid w:val="0"/>
              <w:spacing w:before="0" w:beforeAutospacing="0" w:after="0" w:afterAutospacing="0"/>
              <w:ind w:left="0" w:right="0"/>
              <w:rPr>
                <w:rFonts w:hint="default" w:hAnsi="宋体"/>
                <w:sz w:val="20"/>
                <w:highlight w:val="none"/>
              </w:rPr>
            </w:pPr>
            <w:r>
              <w:rPr>
                <w:rFonts w:hint="eastAsia" w:hAnsi="宋体"/>
                <w:sz w:val="20"/>
                <w:highlight w:val="none"/>
              </w:rPr>
              <w:sym w:font="Wingdings" w:char="F0FE"/>
            </w:r>
            <w:r>
              <w:rPr>
                <w:rFonts w:hint="eastAsia" w:hAnsi="宋体"/>
                <w:sz w:val="20"/>
                <w:highlight w:val="none"/>
              </w:rPr>
              <w:t xml:space="preserve"> </w:t>
            </w:r>
            <w:r>
              <w:rPr>
                <w:rFonts w:hint="default" w:hAnsi="宋体"/>
                <w:sz w:val="20"/>
                <w:highlight w:val="none"/>
              </w:rPr>
              <w:t>否</w:t>
            </w:r>
            <w:r>
              <w:rPr>
                <w:rFonts w:hint="eastAsia" w:hAnsi="宋体" w:cs="宋体"/>
                <w:sz w:val="20"/>
                <w:highlight w:val="none"/>
              </w:rPr>
              <w:t>）</w:t>
            </w:r>
          </w:p>
        </w:tc>
      </w:tr>
      <w:tr w14:paraId="2CC1575A">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5D59EA8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5.1</w:t>
            </w:r>
          </w:p>
        </w:tc>
        <w:tc>
          <w:tcPr>
            <w:tcW w:w="3258" w:type="dxa"/>
            <w:tcBorders>
              <w:top w:val="single" w:color="auto" w:sz="4" w:space="0"/>
              <w:left w:val="single" w:color="auto" w:sz="4" w:space="0"/>
              <w:bottom w:val="single" w:color="auto" w:sz="4" w:space="0"/>
              <w:right w:val="single" w:color="auto" w:sz="4" w:space="0"/>
            </w:tcBorders>
            <w:vAlign w:val="center"/>
          </w:tcPr>
          <w:p w14:paraId="5D87136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唱价</w:t>
            </w:r>
            <w:r>
              <w:rPr>
                <w:rFonts w:hint="default" w:ascii="宋体" w:hAnsi="宋体"/>
                <w:color w:val="000000"/>
                <w:sz w:val="20"/>
                <w:szCs w:val="20"/>
              </w:rPr>
              <w:t>时间和地点</w:t>
            </w:r>
          </w:p>
        </w:tc>
        <w:tc>
          <w:tcPr>
            <w:tcW w:w="6280" w:type="dxa"/>
            <w:tcBorders>
              <w:top w:val="single" w:color="auto" w:sz="4" w:space="0"/>
              <w:left w:val="single" w:color="auto" w:sz="4" w:space="0"/>
              <w:bottom w:val="single" w:color="auto" w:sz="4" w:space="0"/>
              <w:right w:val="single" w:color="auto" w:sz="4" w:space="0"/>
            </w:tcBorders>
            <w:vAlign w:val="center"/>
          </w:tcPr>
          <w:p w14:paraId="4CF2A5BE">
            <w:pPr>
              <w:keepNext w:val="0"/>
              <w:keepLines w:val="0"/>
              <w:suppressLineNumbers w:val="0"/>
              <w:adjustRightInd w:val="0"/>
              <w:snapToGrid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唱价</w:t>
            </w:r>
            <w:r>
              <w:rPr>
                <w:rFonts w:hint="default" w:ascii="宋体" w:hAnsi="宋体"/>
                <w:color w:val="000000"/>
                <w:sz w:val="20"/>
              </w:rPr>
              <w:t>时间</w:t>
            </w:r>
            <w:r>
              <w:rPr>
                <w:rFonts w:hint="default" w:ascii="宋体" w:hAnsi="宋体"/>
                <w:color w:val="000000"/>
                <w:sz w:val="20"/>
                <w:szCs w:val="20"/>
              </w:rPr>
              <w:t>：同</w:t>
            </w:r>
            <w:r>
              <w:rPr>
                <w:rFonts w:hint="eastAsia" w:ascii="宋体" w:hAnsi="宋体"/>
                <w:color w:val="000000"/>
                <w:sz w:val="20"/>
                <w:szCs w:val="20"/>
              </w:rPr>
              <w:t>应答</w:t>
            </w:r>
            <w:r>
              <w:rPr>
                <w:rFonts w:hint="default" w:ascii="宋体" w:hAnsi="宋体"/>
                <w:color w:val="000000"/>
                <w:sz w:val="20"/>
                <w:szCs w:val="20"/>
              </w:rPr>
              <w:t>截止时间</w:t>
            </w:r>
          </w:p>
          <w:p w14:paraId="220173B9">
            <w:pPr>
              <w:pStyle w:val="16"/>
              <w:keepNext w:val="0"/>
              <w:keepLines w:val="0"/>
              <w:suppressLineNumbers w:val="0"/>
              <w:topLinePunct/>
              <w:adjustRightInd w:val="0"/>
              <w:snapToGrid w:val="0"/>
              <w:spacing w:before="0" w:beforeAutospacing="0" w:after="0" w:afterAutospacing="0"/>
              <w:ind w:left="0" w:right="0"/>
              <w:rPr>
                <w:rFonts w:hint="default" w:hAnsi="宋体"/>
                <w:sz w:val="20"/>
              </w:rPr>
            </w:pPr>
            <w:r>
              <w:rPr>
                <w:rFonts w:hint="eastAsia" w:hAnsi="宋体"/>
                <w:color w:val="000000"/>
                <w:sz w:val="20"/>
              </w:rPr>
              <w:t>唱价</w:t>
            </w:r>
            <w:r>
              <w:rPr>
                <w:rFonts w:hint="default" w:hAnsi="宋体"/>
                <w:color w:val="000000"/>
                <w:sz w:val="20"/>
              </w:rPr>
              <w:t>地点：同递交</w:t>
            </w:r>
            <w:r>
              <w:rPr>
                <w:rFonts w:hint="eastAsia" w:hAnsi="宋体"/>
                <w:color w:val="000000"/>
                <w:sz w:val="20"/>
              </w:rPr>
              <w:t>应答</w:t>
            </w:r>
            <w:r>
              <w:rPr>
                <w:rFonts w:hint="default" w:hAnsi="宋体"/>
                <w:color w:val="000000"/>
                <w:sz w:val="20"/>
              </w:rPr>
              <w:t>文件地点</w:t>
            </w:r>
          </w:p>
        </w:tc>
      </w:tr>
      <w:tr w14:paraId="05A34E20">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71DEE41C">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5.2</w:t>
            </w:r>
          </w:p>
        </w:tc>
        <w:tc>
          <w:tcPr>
            <w:tcW w:w="3258" w:type="dxa"/>
            <w:tcBorders>
              <w:top w:val="single" w:color="auto" w:sz="4" w:space="0"/>
              <w:left w:val="single" w:color="auto" w:sz="4" w:space="0"/>
              <w:bottom w:val="single" w:color="auto" w:sz="4" w:space="0"/>
              <w:right w:val="single" w:color="auto" w:sz="4" w:space="0"/>
            </w:tcBorders>
            <w:vAlign w:val="center"/>
          </w:tcPr>
          <w:p w14:paraId="0EE20661">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eastAsia" w:ascii="宋体" w:hAnsi="宋体"/>
                <w:color w:val="000000"/>
                <w:sz w:val="20"/>
                <w:szCs w:val="20"/>
              </w:rPr>
              <w:t>唱价</w:t>
            </w:r>
            <w:r>
              <w:rPr>
                <w:rFonts w:hint="default" w:ascii="宋体" w:hAnsi="宋体"/>
                <w:color w:val="000000"/>
                <w:sz w:val="20"/>
                <w:szCs w:val="20"/>
              </w:rPr>
              <w:t>程序</w:t>
            </w:r>
          </w:p>
        </w:tc>
        <w:tc>
          <w:tcPr>
            <w:tcW w:w="6280" w:type="dxa"/>
            <w:tcBorders>
              <w:top w:val="single" w:color="auto" w:sz="4" w:space="0"/>
              <w:left w:val="single" w:color="auto" w:sz="4" w:space="0"/>
              <w:bottom w:val="single" w:color="auto" w:sz="4" w:space="0"/>
              <w:right w:val="single" w:color="auto" w:sz="4" w:space="0"/>
            </w:tcBorders>
            <w:vAlign w:val="center"/>
          </w:tcPr>
          <w:p w14:paraId="101B62A0">
            <w:pPr>
              <w:pStyle w:val="16"/>
              <w:keepNext w:val="0"/>
              <w:keepLines w:val="0"/>
              <w:suppressLineNumbers w:val="0"/>
              <w:topLinePunct/>
              <w:adjustRightInd w:val="0"/>
              <w:snapToGrid w:val="0"/>
              <w:spacing w:before="0" w:beforeAutospacing="0" w:after="0" w:afterAutospacing="0"/>
              <w:ind w:left="0" w:right="0"/>
              <w:rPr>
                <w:rFonts w:hint="default" w:hAnsi="宋体"/>
                <w:sz w:val="20"/>
              </w:rPr>
            </w:pPr>
            <w:r>
              <w:rPr>
                <w:rFonts w:hint="eastAsia" w:hAnsi="宋体"/>
                <w:color w:val="000000"/>
                <w:sz w:val="20"/>
              </w:rPr>
              <w:t>/</w:t>
            </w:r>
          </w:p>
        </w:tc>
      </w:tr>
      <w:tr w14:paraId="558316E8">
        <w:tblPrEx>
          <w:tblCellMar>
            <w:top w:w="0" w:type="dxa"/>
            <w:left w:w="108" w:type="dxa"/>
            <w:bottom w:w="0" w:type="dxa"/>
            <w:right w:w="108" w:type="dxa"/>
          </w:tblCellMar>
        </w:tblPrEx>
        <w:trPr>
          <w:trHeight w:val="1020" w:hRule="atLeast"/>
        </w:trPr>
        <w:tc>
          <w:tcPr>
            <w:tcW w:w="1303" w:type="dxa"/>
            <w:tcBorders>
              <w:top w:val="single" w:color="auto" w:sz="4" w:space="0"/>
              <w:left w:val="single" w:color="auto" w:sz="4" w:space="0"/>
              <w:bottom w:val="single" w:color="auto" w:sz="4" w:space="0"/>
              <w:right w:val="single" w:color="auto" w:sz="4" w:space="0"/>
            </w:tcBorders>
            <w:vAlign w:val="center"/>
          </w:tcPr>
          <w:p w14:paraId="20DC880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6.1</w:t>
            </w:r>
          </w:p>
        </w:tc>
        <w:tc>
          <w:tcPr>
            <w:tcW w:w="3258" w:type="dxa"/>
            <w:tcBorders>
              <w:top w:val="single" w:color="auto" w:sz="4" w:space="0"/>
              <w:left w:val="single" w:color="auto" w:sz="4" w:space="0"/>
              <w:bottom w:val="single" w:color="auto" w:sz="4" w:space="0"/>
              <w:right w:val="single" w:color="auto" w:sz="4" w:space="0"/>
            </w:tcBorders>
            <w:vAlign w:val="center"/>
          </w:tcPr>
          <w:p w14:paraId="475B840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评</w:t>
            </w:r>
            <w:r>
              <w:rPr>
                <w:rFonts w:hint="eastAsia" w:ascii="宋体" w:hAnsi="宋体"/>
                <w:color w:val="000000"/>
                <w:sz w:val="20"/>
                <w:szCs w:val="20"/>
              </w:rPr>
              <w:t>审</w:t>
            </w:r>
            <w:r>
              <w:rPr>
                <w:rFonts w:hint="default" w:ascii="宋体" w:hAnsi="宋体"/>
                <w:color w:val="000000"/>
                <w:sz w:val="20"/>
                <w:szCs w:val="20"/>
              </w:rPr>
              <w:t>委员会的组建</w:t>
            </w:r>
          </w:p>
        </w:tc>
        <w:tc>
          <w:tcPr>
            <w:tcW w:w="6280" w:type="dxa"/>
            <w:tcBorders>
              <w:top w:val="single" w:color="auto" w:sz="4" w:space="0"/>
              <w:left w:val="single" w:color="auto" w:sz="4" w:space="0"/>
              <w:bottom w:val="single" w:color="auto" w:sz="4" w:space="0"/>
              <w:right w:val="single" w:color="auto" w:sz="4" w:space="0"/>
            </w:tcBorders>
            <w:vAlign w:val="center"/>
          </w:tcPr>
          <w:p w14:paraId="1CE4FAAE">
            <w:pPr>
              <w:keepNext w:val="0"/>
              <w:keepLines w:val="0"/>
              <w:suppressLineNumbers w:val="0"/>
              <w:adjustRightInd w:val="0"/>
              <w:snapToGrid w:val="0"/>
              <w:spacing w:before="0" w:beforeAutospacing="0" w:after="0" w:afterAutospacing="0"/>
              <w:ind w:left="0" w:right="0"/>
              <w:rPr>
                <w:rFonts w:hint="default" w:ascii="宋体" w:hAnsi="宋体"/>
                <w:color w:val="000000"/>
                <w:sz w:val="20"/>
                <w:szCs w:val="20"/>
                <w:highlight w:val="none"/>
              </w:rPr>
            </w:pPr>
            <w:r>
              <w:rPr>
                <w:rFonts w:hint="default" w:ascii="宋体" w:hAnsi="宋体"/>
                <w:color w:val="000000"/>
                <w:sz w:val="20"/>
                <w:szCs w:val="20"/>
                <w:highlight w:val="none"/>
              </w:rPr>
              <w:t>评</w:t>
            </w:r>
            <w:r>
              <w:rPr>
                <w:rFonts w:hint="eastAsia" w:ascii="宋体" w:hAnsi="宋体"/>
                <w:color w:val="000000"/>
                <w:sz w:val="20"/>
                <w:szCs w:val="20"/>
                <w:highlight w:val="none"/>
              </w:rPr>
              <w:t>审</w:t>
            </w:r>
            <w:r>
              <w:rPr>
                <w:rFonts w:hint="default" w:ascii="宋体" w:hAnsi="宋体"/>
                <w:color w:val="000000"/>
                <w:sz w:val="20"/>
                <w:szCs w:val="20"/>
                <w:highlight w:val="none"/>
              </w:rPr>
              <w:t>委员会构成：</w:t>
            </w:r>
            <w:r>
              <w:rPr>
                <w:rFonts w:hint="default" w:ascii="宋体" w:hAnsi="宋体"/>
                <w:sz w:val="20"/>
                <w:szCs w:val="20"/>
                <w:highlight w:val="none"/>
                <w:u w:val="single"/>
              </w:rPr>
              <w:t xml:space="preserve"> </w:t>
            </w:r>
            <w:r>
              <w:rPr>
                <w:rFonts w:hint="eastAsia" w:ascii="宋体" w:hAnsi="宋体"/>
                <w:sz w:val="20"/>
                <w:szCs w:val="20"/>
                <w:highlight w:val="none"/>
                <w:u w:val="single"/>
                <w:lang w:val="en-US" w:eastAsia="zh-CN"/>
              </w:rPr>
              <w:t>3</w:t>
            </w:r>
            <w:r>
              <w:rPr>
                <w:rFonts w:hint="eastAsia" w:ascii="宋体" w:hAnsi="宋体"/>
                <w:color w:val="0000FF"/>
                <w:sz w:val="20"/>
                <w:szCs w:val="20"/>
                <w:highlight w:val="none"/>
                <w:u w:val="single"/>
              </w:rPr>
              <w:t xml:space="preserve"> </w:t>
            </w:r>
            <w:r>
              <w:rPr>
                <w:rFonts w:hint="default" w:ascii="宋体" w:hAnsi="宋体"/>
                <w:sz w:val="20"/>
                <w:szCs w:val="20"/>
                <w:highlight w:val="none"/>
                <w:u w:val="single"/>
              </w:rPr>
              <w:t xml:space="preserve"> </w:t>
            </w:r>
            <w:r>
              <w:rPr>
                <w:rFonts w:hint="default" w:ascii="宋体" w:hAnsi="宋体"/>
                <w:color w:val="000000"/>
                <w:sz w:val="20"/>
                <w:szCs w:val="20"/>
                <w:highlight w:val="none"/>
              </w:rPr>
              <w:t>人</w:t>
            </w:r>
          </w:p>
          <w:p w14:paraId="17719B89">
            <w:pPr>
              <w:keepNext w:val="0"/>
              <w:keepLines w:val="0"/>
              <w:suppressLineNumbers w:val="0"/>
              <w:adjustRightInd w:val="0"/>
              <w:snapToGrid w:val="0"/>
              <w:spacing w:before="0" w:beforeAutospacing="0" w:after="0" w:afterAutospacing="0"/>
              <w:ind w:left="0" w:right="0"/>
              <w:rPr>
                <w:rFonts w:hint="default" w:ascii="宋体" w:hAnsi="宋体"/>
                <w:color w:val="auto"/>
                <w:sz w:val="20"/>
                <w:szCs w:val="20"/>
                <w:highlight w:val="none"/>
              </w:rPr>
            </w:pPr>
            <w:r>
              <w:rPr>
                <w:rFonts w:hint="default" w:ascii="宋体" w:hAnsi="宋体"/>
                <w:color w:val="000000"/>
                <w:sz w:val="20"/>
                <w:szCs w:val="20"/>
                <w:highlight w:val="none"/>
              </w:rPr>
              <w:t>其中</w:t>
            </w:r>
            <w:r>
              <w:rPr>
                <w:rFonts w:hint="eastAsia" w:ascii="宋体" w:hAnsi="宋体"/>
                <w:color w:val="000000"/>
                <w:sz w:val="20"/>
                <w:szCs w:val="20"/>
                <w:highlight w:val="none"/>
              </w:rPr>
              <w:t>采购</w:t>
            </w:r>
            <w:r>
              <w:rPr>
                <w:rFonts w:hint="default" w:ascii="宋体" w:hAnsi="宋体"/>
                <w:color w:val="000000"/>
                <w:sz w:val="20"/>
                <w:szCs w:val="20"/>
                <w:highlight w:val="none"/>
              </w:rPr>
              <w:t>人代表</w:t>
            </w:r>
            <w:r>
              <w:rPr>
                <w:rFonts w:hint="default" w:ascii="宋体" w:hAnsi="宋体"/>
                <w:color w:val="auto"/>
                <w:sz w:val="20"/>
                <w:szCs w:val="20"/>
                <w:highlight w:val="none"/>
                <w:u w:val="single"/>
              </w:rPr>
              <w:t xml:space="preserve">  </w:t>
            </w:r>
            <w:r>
              <w:rPr>
                <w:rFonts w:hint="eastAsia" w:ascii="宋体" w:hAnsi="宋体"/>
                <w:color w:val="auto"/>
                <w:sz w:val="20"/>
                <w:szCs w:val="20"/>
                <w:highlight w:val="none"/>
                <w:u w:val="single"/>
                <w:lang w:val="en-US" w:eastAsia="zh-CN"/>
              </w:rPr>
              <w:t>1</w:t>
            </w:r>
            <w:r>
              <w:rPr>
                <w:rFonts w:hint="default" w:ascii="宋体" w:hAnsi="宋体"/>
                <w:color w:val="auto"/>
                <w:sz w:val="20"/>
                <w:szCs w:val="20"/>
                <w:highlight w:val="none"/>
                <w:u w:val="single"/>
              </w:rPr>
              <w:t xml:space="preserve">  </w:t>
            </w:r>
            <w:r>
              <w:rPr>
                <w:rFonts w:hint="default" w:ascii="宋体" w:hAnsi="宋体"/>
                <w:color w:val="auto"/>
                <w:sz w:val="20"/>
                <w:szCs w:val="20"/>
                <w:highlight w:val="none"/>
              </w:rPr>
              <w:t>人，专家</w:t>
            </w:r>
            <w:r>
              <w:rPr>
                <w:rFonts w:hint="default" w:ascii="宋体" w:hAnsi="宋体"/>
                <w:color w:val="auto"/>
                <w:sz w:val="20"/>
                <w:szCs w:val="20"/>
                <w:highlight w:val="none"/>
                <w:u w:val="single"/>
              </w:rPr>
              <w:t xml:space="preserve"> </w:t>
            </w:r>
            <w:r>
              <w:rPr>
                <w:rFonts w:hint="eastAsia" w:ascii="宋体" w:hAnsi="宋体"/>
                <w:color w:val="auto"/>
                <w:sz w:val="20"/>
                <w:szCs w:val="20"/>
                <w:highlight w:val="none"/>
                <w:u w:val="single"/>
                <w:lang w:val="en-US" w:eastAsia="zh-CN"/>
              </w:rPr>
              <w:t>2</w:t>
            </w:r>
            <w:r>
              <w:rPr>
                <w:rFonts w:hint="default" w:ascii="宋体" w:hAnsi="宋体"/>
                <w:color w:val="auto"/>
                <w:sz w:val="20"/>
                <w:szCs w:val="20"/>
                <w:highlight w:val="none"/>
                <w:u w:val="single"/>
              </w:rPr>
              <w:t xml:space="preserve"> </w:t>
            </w:r>
            <w:r>
              <w:rPr>
                <w:rFonts w:hint="default" w:ascii="宋体" w:hAnsi="宋体"/>
                <w:color w:val="auto"/>
                <w:sz w:val="20"/>
                <w:szCs w:val="20"/>
                <w:highlight w:val="none"/>
              </w:rPr>
              <w:t>人；</w:t>
            </w:r>
          </w:p>
          <w:p w14:paraId="7C68A4B1">
            <w:pPr>
              <w:keepNext w:val="0"/>
              <w:keepLines w:val="0"/>
              <w:suppressLineNumbers w:val="0"/>
              <w:adjustRightInd w:val="0"/>
              <w:snapToGrid w:val="0"/>
              <w:spacing w:before="0" w:beforeAutospacing="0" w:after="0" w:afterAutospacing="0"/>
              <w:ind w:left="0" w:right="0"/>
              <w:rPr>
                <w:rFonts w:hint="default" w:ascii="宋体" w:hAnsi="宋体"/>
                <w:color w:val="000000"/>
                <w:sz w:val="20"/>
                <w:szCs w:val="20"/>
              </w:rPr>
            </w:pPr>
            <w:r>
              <w:rPr>
                <w:rFonts w:hint="default" w:ascii="宋体" w:hAnsi="宋体"/>
                <w:color w:val="auto"/>
                <w:sz w:val="20"/>
                <w:szCs w:val="20"/>
                <w:highlight w:val="none"/>
              </w:rPr>
              <w:t>评</w:t>
            </w:r>
            <w:r>
              <w:rPr>
                <w:rFonts w:hint="eastAsia" w:ascii="宋体" w:hAnsi="宋体"/>
                <w:color w:val="auto"/>
                <w:sz w:val="20"/>
                <w:szCs w:val="20"/>
                <w:highlight w:val="none"/>
              </w:rPr>
              <w:t>审</w:t>
            </w:r>
            <w:r>
              <w:rPr>
                <w:rFonts w:hint="default" w:ascii="宋体" w:hAnsi="宋体"/>
                <w:color w:val="auto"/>
                <w:sz w:val="20"/>
                <w:szCs w:val="20"/>
                <w:highlight w:val="none"/>
              </w:rPr>
              <w:t>专家确定方式：</w:t>
            </w:r>
            <w:r>
              <w:rPr>
                <w:rFonts w:hint="eastAsia" w:ascii="宋体" w:hAnsi="宋体" w:cs="宋体"/>
                <w:color w:val="auto"/>
                <w:sz w:val="20"/>
                <w:szCs w:val="20"/>
                <w:highlight w:val="none"/>
              </w:rPr>
              <w:t>从</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成都农村产权交易所有限责任公司</w:t>
            </w:r>
            <w:r>
              <w:rPr>
                <w:rFonts w:hint="eastAsia" w:ascii="宋体" w:hAnsi="宋体" w:cs="宋体"/>
                <w:color w:val="auto"/>
                <w:sz w:val="20"/>
                <w:szCs w:val="20"/>
                <w:highlight w:val="none"/>
              </w:rPr>
              <w:t>专家库中随机抽取。</w:t>
            </w:r>
          </w:p>
        </w:tc>
      </w:tr>
      <w:tr w14:paraId="1DCAC782">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21129ED2">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sz w:val="20"/>
                <w:szCs w:val="20"/>
                <w:lang w:val="en-US" w:eastAsia="zh-CN"/>
              </w:rPr>
            </w:pPr>
            <w:r>
              <w:rPr>
                <w:rFonts w:hint="default" w:ascii="宋体" w:hAnsi="宋体"/>
                <w:color w:val="000000"/>
                <w:sz w:val="20"/>
                <w:szCs w:val="20"/>
              </w:rPr>
              <w:t>6.</w:t>
            </w:r>
            <w:r>
              <w:rPr>
                <w:rFonts w:hint="eastAsia" w:ascii="宋体" w:hAnsi="宋体"/>
                <w:color w:val="000000"/>
                <w:sz w:val="20"/>
                <w:szCs w:val="20"/>
                <w:lang w:val="en-US" w:eastAsia="zh-CN"/>
              </w:rPr>
              <w:t>2</w:t>
            </w:r>
          </w:p>
        </w:tc>
        <w:tc>
          <w:tcPr>
            <w:tcW w:w="3258" w:type="dxa"/>
            <w:tcBorders>
              <w:top w:val="single" w:color="auto" w:sz="4" w:space="0"/>
              <w:left w:val="single" w:color="auto" w:sz="4" w:space="0"/>
              <w:bottom w:val="single" w:color="auto" w:sz="4" w:space="0"/>
              <w:right w:val="single" w:color="auto" w:sz="4" w:space="0"/>
            </w:tcBorders>
            <w:vAlign w:val="center"/>
          </w:tcPr>
          <w:p w14:paraId="62639E4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color w:val="000000"/>
                <w:sz w:val="20"/>
                <w:szCs w:val="20"/>
              </w:rPr>
              <w:t>是否授权评标委员会确定中标人</w:t>
            </w:r>
          </w:p>
        </w:tc>
        <w:tc>
          <w:tcPr>
            <w:tcW w:w="6280" w:type="dxa"/>
            <w:tcBorders>
              <w:top w:val="single" w:color="auto" w:sz="4" w:space="0"/>
              <w:left w:val="single" w:color="auto" w:sz="4" w:space="0"/>
              <w:bottom w:val="single" w:color="auto" w:sz="4" w:space="0"/>
              <w:right w:val="single" w:color="auto" w:sz="4" w:space="0"/>
            </w:tcBorders>
            <w:vAlign w:val="center"/>
          </w:tcPr>
          <w:p w14:paraId="0A11FE36">
            <w:pPr>
              <w:keepNext w:val="0"/>
              <w:keepLines w:val="0"/>
              <w:suppressLineNumbers w:val="0"/>
              <w:autoSpaceDE w:val="0"/>
              <w:autoSpaceDN w:val="0"/>
              <w:spacing w:before="0" w:beforeAutospacing="0" w:after="0" w:afterAutospacing="0"/>
              <w:ind w:left="0" w:right="0"/>
              <w:rPr>
                <w:rFonts w:hint="default" w:ascii="宋体" w:hAnsi="宋体"/>
                <w:sz w:val="20"/>
                <w:szCs w:val="20"/>
              </w:rPr>
            </w:pPr>
            <w:bookmarkStart w:id="54" w:name="_Toc346159396"/>
            <w:r>
              <w:rPr>
                <w:rFonts w:hint="default" w:ascii="宋体" w:hAnsi="宋体"/>
                <w:sz w:val="20"/>
                <w:szCs w:val="20"/>
              </w:rPr>
              <w:t>否,推荐的中标候选人数：1-3名。</w:t>
            </w:r>
          </w:p>
          <w:p w14:paraId="22BBE848">
            <w:pPr>
              <w:keepNext w:val="0"/>
              <w:keepLines w:val="0"/>
              <w:suppressLineNumbers w:val="0"/>
              <w:autoSpaceDE w:val="0"/>
              <w:autoSpaceDN w:val="0"/>
              <w:spacing w:before="0" w:beforeAutospacing="0" w:after="0" w:afterAutospacing="0"/>
              <w:ind w:left="0" w:right="0"/>
              <w:rPr>
                <w:rFonts w:hint="default" w:ascii="宋体" w:hAnsi="宋体"/>
                <w:color w:val="000000"/>
                <w:sz w:val="20"/>
                <w:szCs w:val="20"/>
              </w:rPr>
            </w:pPr>
            <w:r>
              <w:rPr>
                <w:rFonts w:hint="default" w:ascii="宋体" w:hAnsi="宋体"/>
                <w:sz w:val="20"/>
                <w:szCs w:val="20"/>
              </w:rPr>
              <w:t>如果中标人放弃中标、因不可抗力不能履行合同、不按照</w:t>
            </w:r>
            <w:r>
              <w:rPr>
                <w:rFonts w:hint="eastAsia" w:ascii="宋体" w:hAnsi="宋体"/>
                <w:sz w:val="20"/>
                <w:szCs w:val="20"/>
                <w:lang w:eastAsia="zh-CN"/>
              </w:rPr>
              <w:t>比选文件</w:t>
            </w:r>
            <w:r>
              <w:rPr>
                <w:rFonts w:hint="default" w:ascii="宋体" w:hAnsi="宋体"/>
                <w:sz w:val="20"/>
                <w:szCs w:val="20"/>
              </w:rPr>
              <w:t>要求提交履约保证金</w:t>
            </w:r>
            <w:r>
              <w:rPr>
                <w:rFonts w:hint="eastAsia" w:ascii="宋体" w:hAnsi="宋体"/>
                <w:sz w:val="20"/>
                <w:szCs w:val="20"/>
              </w:rPr>
              <w:t>超过</w:t>
            </w:r>
            <w:r>
              <w:rPr>
                <w:rFonts w:hint="eastAsia" w:ascii="宋体" w:hAnsi="宋体"/>
                <w:sz w:val="20"/>
                <w:szCs w:val="20"/>
                <w:lang w:val="en-US" w:eastAsia="zh-CN"/>
              </w:rPr>
              <w:t>3</w:t>
            </w:r>
            <w:r>
              <w:rPr>
                <w:rFonts w:hint="eastAsia" w:ascii="宋体" w:hAnsi="宋体"/>
                <w:sz w:val="20"/>
                <w:szCs w:val="20"/>
              </w:rPr>
              <w:t>天的</w:t>
            </w:r>
            <w:r>
              <w:rPr>
                <w:rFonts w:hint="default" w:ascii="宋体" w:hAnsi="宋体"/>
                <w:sz w:val="20"/>
                <w:szCs w:val="20"/>
              </w:rPr>
              <w:t>，或者被查实存在影响中标结果的违法行为等情形，不符合中标条件的，招标人可以按照评标委员会提出的中标候选人名单排序依次确定其他中标候选人为中标人，也可以重新招标。</w:t>
            </w:r>
            <w:bookmarkEnd w:id="54"/>
          </w:p>
        </w:tc>
      </w:tr>
      <w:tr w14:paraId="63506CA4">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0754864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sz w:val="20"/>
                <w:szCs w:val="20"/>
              </w:rPr>
              <w:t>7.1</w:t>
            </w:r>
          </w:p>
        </w:tc>
        <w:tc>
          <w:tcPr>
            <w:tcW w:w="3258" w:type="dxa"/>
            <w:tcBorders>
              <w:top w:val="single" w:color="auto" w:sz="4" w:space="0"/>
              <w:left w:val="single" w:color="auto" w:sz="4" w:space="0"/>
              <w:bottom w:val="single" w:color="auto" w:sz="4" w:space="0"/>
              <w:right w:val="single" w:color="auto" w:sz="4" w:space="0"/>
            </w:tcBorders>
            <w:vAlign w:val="center"/>
          </w:tcPr>
          <w:p w14:paraId="50B0AA56">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sz w:val="20"/>
                <w:szCs w:val="20"/>
              </w:rPr>
              <w:t>中</w:t>
            </w:r>
            <w:r>
              <w:rPr>
                <w:rFonts w:hint="eastAsia" w:ascii="宋体" w:hAnsi="宋体"/>
                <w:sz w:val="20"/>
                <w:szCs w:val="20"/>
              </w:rPr>
              <w:t>选</w:t>
            </w:r>
            <w:r>
              <w:rPr>
                <w:rFonts w:hint="default" w:ascii="宋体" w:hAnsi="宋体"/>
                <w:sz w:val="20"/>
                <w:szCs w:val="20"/>
              </w:rPr>
              <w:t>候选人公示媒介及期限</w:t>
            </w:r>
          </w:p>
        </w:tc>
        <w:tc>
          <w:tcPr>
            <w:tcW w:w="6280" w:type="dxa"/>
            <w:tcBorders>
              <w:top w:val="single" w:color="auto" w:sz="4" w:space="0"/>
              <w:left w:val="single" w:color="auto" w:sz="4" w:space="0"/>
              <w:bottom w:val="single" w:color="auto" w:sz="4" w:space="0"/>
              <w:right w:val="single" w:color="auto" w:sz="4" w:space="0"/>
            </w:tcBorders>
            <w:vAlign w:val="center"/>
          </w:tcPr>
          <w:p w14:paraId="747061C7">
            <w:pPr>
              <w:keepNext w:val="0"/>
              <w:keepLines w:val="0"/>
              <w:suppressLineNumbers w:val="0"/>
              <w:adjustRightInd w:val="0"/>
              <w:snapToGrid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公示媒介：同招标公告发布媒介</w:t>
            </w:r>
          </w:p>
          <w:p w14:paraId="478CF0AF">
            <w:pPr>
              <w:keepNext w:val="0"/>
              <w:keepLines w:val="0"/>
              <w:suppressLineNumbers w:val="0"/>
              <w:adjustRightInd w:val="0"/>
              <w:snapToGrid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公示时间：5个工作日</w:t>
            </w:r>
          </w:p>
        </w:tc>
      </w:tr>
      <w:tr w14:paraId="07A1BE6B">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36645A91">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sz w:val="20"/>
                <w:szCs w:val="20"/>
                <w:lang w:eastAsia="zh-CN"/>
              </w:rPr>
            </w:pPr>
            <w:bookmarkStart w:id="55" w:name="_Hlk170160645"/>
            <w:r>
              <w:rPr>
                <w:rFonts w:hint="default" w:ascii="宋体" w:hAnsi="宋体"/>
                <w:color w:val="000000"/>
                <w:sz w:val="20"/>
                <w:szCs w:val="20"/>
              </w:rPr>
              <w:t>7.</w:t>
            </w:r>
            <w:r>
              <w:rPr>
                <w:rFonts w:hint="eastAsia" w:ascii="宋体" w:hAnsi="宋体"/>
                <w:sz w:val="20"/>
                <w:szCs w:val="20"/>
                <w:lang w:val="en-US" w:eastAsia="zh-CN"/>
              </w:rPr>
              <w:t>2</w:t>
            </w:r>
          </w:p>
        </w:tc>
        <w:tc>
          <w:tcPr>
            <w:tcW w:w="3258" w:type="dxa"/>
            <w:tcBorders>
              <w:top w:val="single" w:color="auto" w:sz="4" w:space="0"/>
              <w:left w:val="single" w:color="auto" w:sz="4" w:space="0"/>
              <w:bottom w:val="single" w:color="auto" w:sz="4" w:space="0"/>
              <w:right w:val="single" w:color="auto" w:sz="4" w:space="0"/>
            </w:tcBorders>
            <w:vAlign w:val="center"/>
          </w:tcPr>
          <w:p w14:paraId="42F34D8F">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r>
              <w:rPr>
                <w:rFonts w:hint="default" w:ascii="宋体" w:hAnsi="宋体"/>
                <w:sz w:val="20"/>
                <w:szCs w:val="20"/>
              </w:rPr>
              <w:t>履约保证金</w:t>
            </w:r>
          </w:p>
        </w:tc>
        <w:tc>
          <w:tcPr>
            <w:tcW w:w="6280" w:type="dxa"/>
            <w:tcBorders>
              <w:top w:val="single" w:color="auto" w:sz="4" w:space="0"/>
              <w:left w:val="single" w:color="auto" w:sz="4" w:space="0"/>
              <w:bottom w:val="single" w:color="auto" w:sz="4" w:space="0"/>
              <w:right w:val="single" w:color="auto" w:sz="4" w:space="0"/>
            </w:tcBorders>
            <w:vAlign w:val="center"/>
          </w:tcPr>
          <w:p w14:paraId="0AF33B79">
            <w:pPr>
              <w:pStyle w:val="16"/>
              <w:keepNext w:val="0"/>
              <w:keepLines w:val="0"/>
              <w:suppressLineNumbers w:val="0"/>
              <w:topLinePunct/>
              <w:adjustRightInd w:val="0"/>
              <w:snapToGrid w:val="0"/>
              <w:spacing w:before="0" w:beforeAutospacing="0" w:after="0" w:afterAutospacing="0"/>
              <w:ind w:left="0" w:right="0"/>
              <w:rPr>
                <w:rFonts w:hint="default" w:hAnsi="宋体"/>
                <w:sz w:val="20"/>
                <w:highlight w:val="none"/>
              </w:rPr>
            </w:pPr>
            <w:r>
              <w:rPr>
                <w:rFonts w:hint="default" w:hAnsi="宋体"/>
                <w:sz w:val="20"/>
                <w:highlight w:val="none"/>
              </w:rPr>
              <w:t>是否要求中</w:t>
            </w:r>
            <w:r>
              <w:rPr>
                <w:rFonts w:hint="eastAsia" w:hAnsi="宋体"/>
                <w:sz w:val="20"/>
                <w:highlight w:val="none"/>
              </w:rPr>
              <w:t>选</w:t>
            </w:r>
            <w:r>
              <w:rPr>
                <w:rFonts w:hint="default" w:hAnsi="宋体"/>
                <w:sz w:val="20"/>
                <w:highlight w:val="none"/>
              </w:rPr>
              <w:t>人提交履约保证金：</w:t>
            </w:r>
          </w:p>
          <w:p w14:paraId="0BDF1127">
            <w:pPr>
              <w:pStyle w:val="16"/>
              <w:keepNext w:val="0"/>
              <w:keepLines w:val="0"/>
              <w:suppressLineNumbers w:val="0"/>
              <w:topLinePunct/>
              <w:adjustRightInd w:val="0"/>
              <w:snapToGrid w:val="0"/>
              <w:spacing w:before="0" w:beforeAutospacing="0" w:after="0" w:afterAutospacing="0"/>
              <w:ind w:left="0" w:right="0"/>
              <w:rPr>
                <w:rFonts w:hint="default" w:hAnsi="宋体"/>
                <w:b/>
                <w:bCs/>
                <w:sz w:val="20"/>
              </w:rPr>
            </w:pPr>
            <w:r>
              <w:rPr>
                <w:rFonts w:hint="eastAsia" w:hAnsi="宋体"/>
                <w:sz w:val="20"/>
                <w:highlight w:val="none"/>
              </w:rPr>
              <w:sym w:font="Wingdings" w:char="F0FE"/>
            </w:r>
            <w:r>
              <w:rPr>
                <w:rFonts w:hint="eastAsia" w:hAnsi="宋体"/>
                <w:sz w:val="20"/>
                <w:highlight w:val="none"/>
              </w:rPr>
              <w:t xml:space="preserve"> </w:t>
            </w:r>
            <w:r>
              <w:rPr>
                <w:rFonts w:hint="default" w:hAnsi="宋体"/>
                <w:sz w:val="20"/>
                <w:highlight w:val="none"/>
              </w:rPr>
              <w:t>不要求</w:t>
            </w:r>
          </w:p>
        </w:tc>
      </w:tr>
      <w:bookmarkEnd w:id="55"/>
      <w:tr w14:paraId="5EAAF5D9">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3F9AEC41">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7.3</w:t>
            </w:r>
          </w:p>
        </w:tc>
        <w:tc>
          <w:tcPr>
            <w:tcW w:w="3258" w:type="dxa"/>
            <w:tcBorders>
              <w:top w:val="single" w:color="auto" w:sz="4" w:space="0"/>
              <w:left w:val="single" w:color="auto" w:sz="4" w:space="0"/>
              <w:bottom w:val="single" w:color="auto" w:sz="4" w:space="0"/>
              <w:right w:val="single" w:color="auto" w:sz="4" w:space="0"/>
            </w:tcBorders>
            <w:vAlign w:val="center"/>
          </w:tcPr>
          <w:p w14:paraId="35664105">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招标代理费</w:t>
            </w:r>
          </w:p>
        </w:tc>
        <w:tc>
          <w:tcPr>
            <w:tcW w:w="6280" w:type="dxa"/>
            <w:tcBorders>
              <w:top w:val="single" w:color="auto" w:sz="4" w:space="0"/>
              <w:left w:val="single" w:color="auto" w:sz="4" w:space="0"/>
              <w:bottom w:val="single" w:color="auto" w:sz="4" w:space="0"/>
              <w:right w:val="single" w:color="auto" w:sz="4" w:space="0"/>
            </w:tcBorders>
            <w:vAlign w:val="center"/>
          </w:tcPr>
          <w:p w14:paraId="2ED93AA1">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采购人与采购代理机构双方约定代理服务费：中标单位向采购代理机构支付采购代理服务费人民币5000元，该费用包含第一次发布招标公告之日起1年内，采购代理机构按采购人需求，就该项目组织不超过2次招标的所有费用，采购代理机构不再对本项目招标代理工作支付任何费用。</w:t>
            </w:r>
          </w:p>
        </w:tc>
      </w:tr>
      <w:tr w14:paraId="0EF9DFCF">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2D6B3E66">
            <w:pPr>
              <w:keepNext w:val="0"/>
              <w:keepLines w:val="0"/>
              <w:suppressLineNumbers w:val="0"/>
              <w:spacing w:before="0" w:beforeAutospacing="0" w:after="0" w:afterAutospacing="0" w:line="360" w:lineRule="exact"/>
              <w:ind w:left="0" w:right="0"/>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7.4</w:t>
            </w:r>
          </w:p>
        </w:tc>
        <w:tc>
          <w:tcPr>
            <w:tcW w:w="3258" w:type="dxa"/>
            <w:tcBorders>
              <w:top w:val="single" w:color="auto" w:sz="4" w:space="0"/>
              <w:left w:val="single" w:color="auto" w:sz="4" w:space="0"/>
              <w:bottom w:val="single" w:color="auto" w:sz="4" w:space="0"/>
              <w:right w:val="single" w:color="auto" w:sz="4" w:space="0"/>
            </w:tcBorders>
            <w:vAlign w:val="center"/>
          </w:tcPr>
          <w:p w14:paraId="15E81994">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★报价唯一</w:t>
            </w:r>
          </w:p>
        </w:tc>
        <w:tc>
          <w:tcPr>
            <w:tcW w:w="6280" w:type="dxa"/>
            <w:tcBorders>
              <w:top w:val="single" w:color="auto" w:sz="4" w:space="0"/>
              <w:left w:val="single" w:color="auto" w:sz="4" w:space="0"/>
              <w:bottom w:val="single" w:color="auto" w:sz="4" w:space="0"/>
              <w:right w:val="single" w:color="auto" w:sz="4" w:space="0"/>
            </w:tcBorders>
            <w:vAlign w:val="center"/>
          </w:tcPr>
          <w:p w14:paraId="6E5305AA">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只能有一个有效报价。即：</w:t>
            </w:r>
          </w:p>
          <w:p w14:paraId="3C8FDB2E">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1.投标报价文件（包括投标函）中的任何单价、合价或总价，不论其大写金额或小写金额均只能有一个，否则，报价评审组应否决其投标。</w:t>
            </w:r>
          </w:p>
          <w:p w14:paraId="2BE01735">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2.投标报价的单位应与公布的招标控制价一致（即以元为单位），小数点后保留位数不作实质性要求。</w:t>
            </w:r>
          </w:p>
          <w:p w14:paraId="2E56FD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3.本项目为报价为总额报价，并须提供分项报价明细。</w:t>
            </w:r>
          </w:p>
        </w:tc>
      </w:tr>
      <w:tr w14:paraId="383F8BDE">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0B0535EB">
            <w:pPr>
              <w:keepNext w:val="0"/>
              <w:keepLines w:val="0"/>
              <w:suppressLineNumbers w:val="0"/>
              <w:spacing w:before="0" w:beforeAutospacing="0" w:after="0" w:afterAutospacing="0" w:line="360" w:lineRule="exact"/>
              <w:ind w:left="0" w:right="0"/>
              <w:jc w:val="center"/>
              <w:rPr>
                <w:rFonts w:hint="default" w:eastAsia="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sz w:val="20"/>
                <w:szCs w:val="20"/>
                <w:lang w:val="en-US" w:eastAsia="zh-CN"/>
              </w:rPr>
              <w:t>7.5</w:t>
            </w:r>
          </w:p>
        </w:tc>
        <w:tc>
          <w:tcPr>
            <w:tcW w:w="3258" w:type="dxa"/>
            <w:tcBorders>
              <w:top w:val="single" w:color="auto" w:sz="4" w:space="0"/>
              <w:left w:val="single" w:color="auto" w:sz="4" w:space="0"/>
              <w:bottom w:val="single" w:color="auto" w:sz="4" w:space="0"/>
              <w:right w:val="single" w:color="auto" w:sz="4" w:space="0"/>
            </w:tcBorders>
            <w:vAlign w:val="center"/>
          </w:tcPr>
          <w:p w14:paraId="7F4DA84E">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★应答文件的真实性要求</w:t>
            </w:r>
          </w:p>
        </w:tc>
        <w:tc>
          <w:tcPr>
            <w:tcW w:w="6280" w:type="dxa"/>
            <w:tcBorders>
              <w:top w:val="single" w:color="auto" w:sz="4" w:space="0"/>
              <w:left w:val="single" w:color="auto" w:sz="4" w:space="0"/>
              <w:bottom w:val="single" w:color="auto" w:sz="4" w:space="0"/>
              <w:right w:val="single" w:color="auto" w:sz="4" w:space="0"/>
            </w:tcBorders>
            <w:vAlign w:val="center"/>
          </w:tcPr>
          <w:p w14:paraId="19198591">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1.应答人所递交的应答文件（包括有关资料、澄清）应不存在弄虚作假或隐瞒。</w:t>
            </w:r>
          </w:p>
          <w:p w14:paraId="47BEC114">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2.应答人声明不存在限制投标情形但被发现存在限制投标情形的，属于隐瞒情形（单位负责人为同一人或者存在控股、管理关系的不同单位，在同一标段投标或者未划分标段的同一招标项目投标，若应答人在应答文件中已填报上述信息的，不属于隐瞒情形）。</w:t>
            </w:r>
          </w:p>
          <w:p w14:paraId="586BD454">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3.如应答文件存在弄虚作假或隐瞒，在评标阶段发现的，评标委员会应将该应答文件作否决投标处理；中标候选人确定后发现的，招标人可以取消中标候选人或中标人资格。</w:t>
            </w:r>
          </w:p>
        </w:tc>
      </w:tr>
      <w:tr w14:paraId="63769445">
        <w:tblPrEx>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vAlign w:val="center"/>
          </w:tcPr>
          <w:p w14:paraId="6811551C">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7.6</w:t>
            </w:r>
          </w:p>
        </w:tc>
        <w:tc>
          <w:tcPr>
            <w:tcW w:w="3258" w:type="dxa"/>
            <w:tcBorders>
              <w:top w:val="single" w:color="auto" w:sz="4" w:space="0"/>
              <w:left w:val="single" w:color="auto" w:sz="4" w:space="0"/>
              <w:bottom w:val="single" w:color="auto" w:sz="4" w:space="0"/>
              <w:right w:val="single" w:color="auto" w:sz="4" w:space="0"/>
            </w:tcBorders>
            <w:vAlign w:val="center"/>
          </w:tcPr>
          <w:p w14:paraId="4159DB7B">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比选文件内容冲突的解决及优先适用次序</w:t>
            </w:r>
          </w:p>
        </w:tc>
        <w:tc>
          <w:tcPr>
            <w:tcW w:w="6280" w:type="dxa"/>
            <w:tcBorders>
              <w:top w:val="single" w:color="auto" w:sz="4" w:space="0"/>
              <w:left w:val="single" w:color="auto" w:sz="4" w:space="0"/>
              <w:bottom w:val="single" w:color="auto" w:sz="4" w:space="0"/>
              <w:right w:val="single" w:color="auto" w:sz="4" w:space="0"/>
            </w:tcBorders>
            <w:vAlign w:val="center"/>
          </w:tcPr>
          <w:p w14:paraId="3F9AA9B5">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1.比选文件中招标人编制的内容前后有矛盾或不一致，有时间先后顺序的，以时间在后的修改、澄清或补正文件为准；没有时间先后顺序的，以公平的原则进行处理。应答人须知前附表和比选文件中“注”的内容与正文不一致时，以应答人须知前附表和比选文件中“注”的内容为准。</w:t>
            </w:r>
          </w:p>
          <w:p w14:paraId="3460D44B">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2.对比选文件的内容理解有争议的，由招标人按照比选文件所使用的词句、比选文件的有关条款、招标的目的、习惯以及诚实信用原则，确定该条款的真实意思，有两种以上解释的，作出不利于招标人一方的解释。</w:t>
            </w:r>
          </w:p>
        </w:tc>
      </w:tr>
      <w:tr w14:paraId="0CF41C6A">
        <w:tblPrEx>
          <w:tblCellMar>
            <w:top w:w="0" w:type="dxa"/>
            <w:left w:w="108" w:type="dxa"/>
            <w:bottom w:w="0" w:type="dxa"/>
            <w:right w:w="108" w:type="dxa"/>
          </w:tblCellMar>
        </w:tblPrEx>
        <w:trPr>
          <w:trHeight w:val="567" w:hRule="atLeast"/>
        </w:trPr>
        <w:tc>
          <w:tcPr>
            <w:tcW w:w="1303" w:type="dxa"/>
            <w:tcBorders>
              <w:top w:val="single" w:color="auto" w:sz="4" w:space="0"/>
              <w:left w:val="single" w:color="auto" w:sz="4" w:space="0"/>
              <w:bottom w:val="single" w:color="auto" w:sz="4" w:space="0"/>
              <w:right w:val="single" w:color="auto" w:sz="4" w:space="0"/>
            </w:tcBorders>
            <w:vAlign w:val="center"/>
          </w:tcPr>
          <w:p w14:paraId="5FA66AFC">
            <w:pPr>
              <w:keepNext w:val="0"/>
              <w:keepLines w:val="0"/>
              <w:suppressLineNumbers w:val="0"/>
              <w:adjustRightInd w:val="0"/>
              <w:snapToGrid w:val="0"/>
              <w:spacing w:before="0" w:beforeAutospacing="0" w:after="0" w:afterAutospacing="0"/>
              <w:ind w:left="0" w:right="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注</w:t>
            </w:r>
          </w:p>
        </w:tc>
        <w:tc>
          <w:tcPr>
            <w:tcW w:w="9538" w:type="dxa"/>
            <w:gridSpan w:val="2"/>
            <w:tcBorders>
              <w:top w:val="single" w:color="auto" w:sz="4" w:space="0"/>
              <w:left w:val="single" w:color="auto" w:sz="4" w:space="0"/>
              <w:bottom w:val="single" w:color="auto" w:sz="4" w:space="0"/>
              <w:right w:val="single" w:color="auto" w:sz="4" w:space="0"/>
            </w:tcBorders>
            <w:vAlign w:val="center"/>
          </w:tcPr>
          <w:p w14:paraId="7F2500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0"/>
                <w:szCs w:val="20"/>
                <w:lang w:val="zh-CN" w:eastAsia="zh-CN"/>
              </w:rPr>
            </w:pPr>
            <w:r>
              <w:rPr>
                <w:rFonts w:hint="eastAsia" w:ascii="宋体" w:hAnsi="宋体" w:eastAsia="宋体" w:cs="Times New Roman"/>
                <w:color w:val="000000"/>
                <w:sz w:val="20"/>
                <w:szCs w:val="20"/>
                <w:lang w:val="en-US" w:eastAsia="zh-CN"/>
              </w:rPr>
              <w:t xml:space="preserve">特别说明：如本须知前附表内容与比选文件其他部分相应内容不一致的，以本须知前附表内容为准。 </w:t>
            </w:r>
          </w:p>
          <w:p w14:paraId="3D50B83D">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0"/>
                <w:szCs w:val="20"/>
              </w:rPr>
            </w:pPr>
          </w:p>
        </w:tc>
      </w:tr>
    </w:tbl>
    <w:p w14:paraId="0BF2C895">
      <w:pPr>
        <w:spacing w:line="400" w:lineRule="exact"/>
        <w:rPr>
          <w:rFonts w:ascii="宋体" w:hAnsi="宋体"/>
          <w:color w:val="000000"/>
        </w:rPr>
      </w:pPr>
      <w:r>
        <w:rPr>
          <w:rFonts w:ascii="宋体" w:hAnsi="宋体"/>
          <w:color w:val="000000"/>
        </w:rPr>
        <w:br w:type="page"/>
      </w:r>
    </w:p>
    <w:p w14:paraId="26D3C543">
      <w:pPr>
        <w:pStyle w:val="3"/>
        <w:outlineLvl w:val="0"/>
        <w:rPr>
          <w:rFonts w:ascii="宋体" w:hAnsi="宋体" w:eastAsia="宋体"/>
          <w:color w:val="000000"/>
        </w:rPr>
      </w:pPr>
      <w:bookmarkStart w:id="56" w:name="_Toc26554"/>
      <w:bookmarkStart w:id="57" w:name="_Toc170161807"/>
      <w:bookmarkStart w:id="58" w:name="_Toc492300564"/>
      <w:bookmarkStart w:id="59" w:name="_Hlk169015960"/>
      <w:r>
        <w:rPr>
          <w:rFonts w:ascii="宋体" w:hAnsi="宋体" w:eastAsia="宋体"/>
          <w:color w:val="000000"/>
        </w:rPr>
        <w:t>1. 总则</w:t>
      </w:r>
      <w:bookmarkEnd w:id="56"/>
      <w:bookmarkEnd w:id="57"/>
      <w:bookmarkEnd w:id="58"/>
    </w:p>
    <w:p w14:paraId="25436166">
      <w:pPr>
        <w:pStyle w:val="4"/>
        <w:spacing w:line="240" w:lineRule="auto"/>
        <w:ind w:firstLine="138" w:firstLineChars="49"/>
        <w:outlineLvl w:val="1"/>
        <w:rPr>
          <w:rFonts w:ascii="宋体" w:hAnsi="宋体" w:eastAsia="宋体"/>
          <w:color w:val="000000"/>
        </w:rPr>
      </w:pPr>
      <w:bookmarkStart w:id="60" w:name="_Toc492300565"/>
      <w:bookmarkStart w:id="61" w:name="_Toc16562"/>
      <w:bookmarkStart w:id="62" w:name="_Hlk169560798"/>
      <w:r>
        <w:rPr>
          <w:rFonts w:ascii="宋体" w:hAnsi="宋体" w:eastAsia="宋体"/>
          <w:color w:val="000000"/>
        </w:rPr>
        <w:t>1.1 项目概况</w:t>
      </w:r>
      <w:bookmarkEnd w:id="60"/>
      <w:bookmarkEnd w:id="61"/>
    </w:p>
    <w:p w14:paraId="24FC5987">
      <w:pPr>
        <w:spacing w:line="400" w:lineRule="exact"/>
        <w:ind w:firstLine="426" w:firstLineChars="200"/>
        <w:rPr>
          <w:rFonts w:ascii="宋体" w:hAnsi="宋体"/>
          <w:color w:val="000000"/>
        </w:rPr>
      </w:pPr>
      <w:bookmarkStart w:id="63" w:name="_Hlk170162571"/>
      <w:r>
        <w:rPr>
          <w:rFonts w:ascii="宋体" w:hAnsi="宋体"/>
          <w:color w:val="000000"/>
        </w:rPr>
        <w:t>1.1.1根</w:t>
      </w:r>
      <w:r>
        <w:rPr>
          <w:rFonts w:ascii="宋体" w:hAnsi="宋体"/>
          <w:color w:val="000000"/>
          <w:highlight w:val="none"/>
        </w:rPr>
        <w:t>据</w:t>
      </w:r>
      <w:r>
        <w:rPr>
          <w:rFonts w:hint="eastAsia" w:asciiTheme="minorEastAsia" w:hAnsiTheme="minorEastAsia" w:eastAsiaTheme="minorEastAsia"/>
          <w:color w:val="000000" w:themeColor="text1"/>
          <w:highlight w:val="none"/>
          <w14:textFill>
            <w14:solidFill>
              <w14:schemeClr w14:val="tx1"/>
            </w14:solidFill>
          </w14:textFill>
        </w:rPr>
        <w:t>《成都市土产有限责任公司工程类及服务类项目采购管理办法》</w:t>
      </w:r>
      <w:r>
        <w:rPr>
          <w:rFonts w:ascii="宋体" w:hAnsi="宋体"/>
          <w:color w:val="000000"/>
        </w:rPr>
        <w:t>的规定，本项目已具备</w:t>
      </w:r>
      <w:r>
        <w:rPr>
          <w:rFonts w:hint="eastAsia" w:ascii="宋体" w:hAnsi="宋体"/>
          <w:color w:val="000000"/>
        </w:rPr>
        <w:t>比选</w:t>
      </w:r>
      <w:r>
        <w:rPr>
          <w:rFonts w:ascii="宋体" w:hAnsi="宋体"/>
          <w:color w:val="000000"/>
        </w:rPr>
        <w:t>条件，现进行</w:t>
      </w:r>
      <w:r>
        <w:rPr>
          <w:rFonts w:hint="eastAsia" w:ascii="宋体" w:hAnsi="宋体"/>
          <w:color w:val="000000"/>
        </w:rPr>
        <w:t>比选</w:t>
      </w:r>
      <w:r>
        <w:rPr>
          <w:rFonts w:ascii="宋体" w:hAnsi="宋体"/>
          <w:color w:val="000000"/>
        </w:rPr>
        <w:t>。</w:t>
      </w:r>
    </w:p>
    <w:bookmarkEnd w:id="63"/>
    <w:p w14:paraId="000350DC">
      <w:pPr>
        <w:spacing w:line="400" w:lineRule="exact"/>
        <w:ind w:firstLine="426" w:firstLineChars="200"/>
        <w:rPr>
          <w:rFonts w:ascii="宋体" w:hAnsi="宋体"/>
          <w:color w:val="000000"/>
        </w:rPr>
      </w:pPr>
      <w:r>
        <w:rPr>
          <w:rFonts w:ascii="宋体" w:hAnsi="宋体"/>
          <w:color w:val="000000"/>
        </w:rPr>
        <w:t xml:space="preserve">1.1.2 </w:t>
      </w:r>
      <w:r>
        <w:rPr>
          <w:rFonts w:hint="eastAsia" w:ascii="宋体" w:hAnsi="宋体"/>
          <w:color w:val="000000"/>
        </w:rPr>
        <w:t>采购</w:t>
      </w:r>
      <w:r>
        <w:rPr>
          <w:rFonts w:ascii="宋体" w:hAnsi="宋体"/>
          <w:color w:val="000000"/>
        </w:rPr>
        <w:t>人：见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1A41BFF9">
      <w:pPr>
        <w:spacing w:line="400" w:lineRule="exact"/>
        <w:ind w:firstLine="426" w:firstLineChars="200"/>
        <w:rPr>
          <w:rFonts w:ascii="宋体" w:hAnsi="宋体"/>
          <w:color w:val="000000"/>
        </w:rPr>
      </w:pPr>
      <w:r>
        <w:rPr>
          <w:rFonts w:ascii="宋体" w:hAnsi="宋体"/>
          <w:color w:val="000000"/>
        </w:rPr>
        <w:t xml:space="preserve">1.1.3 </w:t>
      </w:r>
      <w:r>
        <w:rPr>
          <w:rFonts w:hint="eastAsia" w:ascii="宋体" w:hAnsi="宋体"/>
          <w:color w:val="000000"/>
        </w:rPr>
        <w:t>采购</w:t>
      </w:r>
      <w:r>
        <w:rPr>
          <w:rFonts w:ascii="宋体" w:hAnsi="宋体"/>
          <w:color w:val="000000"/>
        </w:rPr>
        <w:t>代理机构：见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676E61D6">
      <w:pPr>
        <w:spacing w:line="400" w:lineRule="exact"/>
        <w:ind w:firstLine="426" w:firstLineChars="200"/>
        <w:rPr>
          <w:rFonts w:ascii="宋体" w:hAnsi="宋体"/>
          <w:color w:val="000000"/>
        </w:rPr>
      </w:pPr>
      <w:r>
        <w:rPr>
          <w:rFonts w:ascii="宋体" w:hAnsi="宋体"/>
          <w:color w:val="000000"/>
        </w:rPr>
        <w:t xml:space="preserve">1.1.4 </w:t>
      </w:r>
      <w:r>
        <w:rPr>
          <w:rFonts w:hint="eastAsia" w:ascii="宋体" w:hAnsi="宋体"/>
          <w:color w:val="000000"/>
        </w:rPr>
        <w:t>比选</w:t>
      </w:r>
      <w:r>
        <w:rPr>
          <w:rFonts w:ascii="宋体" w:hAnsi="宋体"/>
          <w:color w:val="000000"/>
        </w:rPr>
        <w:t>项目名称：见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10AC471E">
      <w:pPr>
        <w:spacing w:line="400" w:lineRule="exact"/>
        <w:ind w:firstLine="426" w:firstLineChars="200"/>
        <w:rPr>
          <w:rFonts w:ascii="宋体" w:hAnsi="宋体"/>
        </w:rPr>
      </w:pPr>
      <w:r>
        <w:rPr>
          <w:rFonts w:ascii="宋体" w:hAnsi="宋体"/>
        </w:rPr>
        <w:t>1.1.5 项目地点：见</w:t>
      </w:r>
      <w:r>
        <w:rPr>
          <w:rFonts w:hint="eastAsia" w:ascii="宋体" w:hAnsi="宋体"/>
          <w:szCs w:val="21"/>
        </w:rPr>
        <w:t>应答</w:t>
      </w:r>
      <w:r>
        <w:rPr>
          <w:rFonts w:hint="eastAsia" w:ascii="宋体" w:hAnsi="宋体"/>
          <w:szCs w:val="24"/>
        </w:rPr>
        <w:t>人</w:t>
      </w:r>
      <w:r>
        <w:rPr>
          <w:rFonts w:ascii="宋体" w:hAnsi="宋体"/>
        </w:rPr>
        <w:t>须知前附表。</w:t>
      </w:r>
    </w:p>
    <w:p w14:paraId="3C310923">
      <w:pPr>
        <w:spacing w:line="400" w:lineRule="exact"/>
        <w:ind w:firstLine="426" w:firstLineChars="200"/>
        <w:rPr>
          <w:rFonts w:ascii="宋体" w:hAnsi="宋体"/>
        </w:rPr>
      </w:pPr>
      <w:r>
        <w:rPr>
          <w:rFonts w:ascii="宋体" w:hAnsi="宋体"/>
        </w:rPr>
        <w:t>1.1.6 项目规模：见</w:t>
      </w:r>
      <w:r>
        <w:rPr>
          <w:rFonts w:hint="eastAsia" w:ascii="宋体" w:hAnsi="宋体"/>
          <w:szCs w:val="21"/>
        </w:rPr>
        <w:t>应答</w:t>
      </w:r>
      <w:r>
        <w:rPr>
          <w:rFonts w:hint="eastAsia" w:ascii="宋体" w:hAnsi="宋体"/>
          <w:szCs w:val="24"/>
        </w:rPr>
        <w:t>人</w:t>
      </w:r>
      <w:r>
        <w:rPr>
          <w:rFonts w:ascii="宋体" w:hAnsi="宋体"/>
        </w:rPr>
        <w:t>须知前附表。</w:t>
      </w:r>
    </w:p>
    <w:p w14:paraId="4038693E">
      <w:pPr>
        <w:spacing w:line="400" w:lineRule="exact"/>
        <w:ind w:firstLine="426" w:firstLineChars="200"/>
        <w:rPr>
          <w:rFonts w:ascii="宋体" w:hAnsi="宋体"/>
        </w:rPr>
      </w:pPr>
      <w:r>
        <w:rPr>
          <w:rFonts w:ascii="宋体" w:hAnsi="宋体"/>
        </w:rPr>
        <w:t xml:space="preserve">1.1.7 </w:t>
      </w:r>
      <w:r>
        <w:rPr>
          <w:rFonts w:hint="eastAsia" w:ascii="宋体" w:hAnsi="宋体"/>
        </w:rPr>
        <w:t>项目预计开工日期：见</w:t>
      </w:r>
      <w:r>
        <w:rPr>
          <w:rFonts w:hint="eastAsia" w:ascii="宋体" w:hAnsi="宋体"/>
          <w:szCs w:val="21"/>
        </w:rPr>
        <w:t>应答</w:t>
      </w:r>
      <w:r>
        <w:rPr>
          <w:rFonts w:hint="eastAsia" w:ascii="宋体" w:hAnsi="宋体"/>
          <w:szCs w:val="24"/>
        </w:rPr>
        <w:t>人</w:t>
      </w:r>
      <w:r>
        <w:rPr>
          <w:rFonts w:hint="eastAsia" w:ascii="宋体" w:hAnsi="宋体"/>
        </w:rPr>
        <w:t>须知前附表。</w:t>
      </w:r>
    </w:p>
    <w:p w14:paraId="4F2A4E15">
      <w:pPr>
        <w:pStyle w:val="4"/>
        <w:spacing w:line="240" w:lineRule="auto"/>
        <w:ind w:firstLine="138" w:firstLineChars="49"/>
        <w:outlineLvl w:val="1"/>
        <w:rPr>
          <w:rFonts w:ascii="宋体" w:hAnsi="宋体" w:eastAsia="宋体"/>
          <w:color w:val="000000"/>
        </w:rPr>
      </w:pPr>
      <w:bookmarkStart w:id="64" w:name="_Toc19261"/>
      <w:bookmarkStart w:id="65" w:name="_Toc492300566"/>
      <w:r>
        <w:rPr>
          <w:rFonts w:ascii="宋体" w:hAnsi="宋体" w:eastAsia="宋体"/>
          <w:color w:val="000000"/>
        </w:rPr>
        <w:t>1.2 项目的资金来源和落实情况</w:t>
      </w:r>
      <w:bookmarkEnd w:id="64"/>
      <w:bookmarkEnd w:id="65"/>
    </w:p>
    <w:p w14:paraId="25025E50">
      <w:pPr>
        <w:spacing w:line="400" w:lineRule="exact"/>
        <w:ind w:firstLine="426" w:firstLineChars="200"/>
        <w:rPr>
          <w:rFonts w:ascii="宋体" w:hAnsi="宋体"/>
          <w:color w:val="000000"/>
        </w:rPr>
      </w:pPr>
      <w:r>
        <w:rPr>
          <w:rFonts w:ascii="宋体" w:hAnsi="宋体"/>
          <w:color w:val="000000"/>
        </w:rPr>
        <w:t>1.2.1 资金来源及比例：见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66E8DF01">
      <w:pPr>
        <w:spacing w:line="400" w:lineRule="exact"/>
        <w:ind w:firstLine="426" w:firstLineChars="200"/>
        <w:rPr>
          <w:rFonts w:ascii="宋体" w:hAnsi="宋体"/>
          <w:color w:val="000000"/>
        </w:rPr>
      </w:pPr>
      <w:r>
        <w:rPr>
          <w:rFonts w:ascii="宋体" w:hAnsi="宋体"/>
          <w:color w:val="000000"/>
        </w:rPr>
        <w:t>1.2.2 资金落实情况：见</w:t>
      </w:r>
      <w:r>
        <w:rPr>
          <w:rFonts w:hint="eastAsia" w:ascii="宋体" w:hAnsi="宋体"/>
          <w:szCs w:val="21"/>
        </w:rPr>
        <w:t>应答</w:t>
      </w:r>
      <w:r>
        <w:rPr>
          <w:rFonts w:hint="eastAsia" w:ascii="宋体" w:hAnsi="宋体"/>
          <w:szCs w:val="24"/>
        </w:rPr>
        <w:t>人</w:t>
      </w:r>
      <w:r>
        <w:rPr>
          <w:rFonts w:ascii="宋体" w:hAnsi="宋体"/>
          <w:color w:val="000000"/>
        </w:rPr>
        <w:t>须知前附表。</w:t>
      </w:r>
    </w:p>
    <w:bookmarkEnd w:id="62"/>
    <w:p w14:paraId="0EC00F32">
      <w:pPr>
        <w:pStyle w:val="4"/>
        <w:spacing w:line="240" w:lineRule="auto"/>
        <w:ind w:firstLine="138" w:firstLineChars="49"/>
        <w:outlineLvl w:val="1"/>
        <w:rPr>
          <w:rFonts w:ascii="宋体" w:hAnsi="宋体" w:eastAsia="宋体"/>
          <w:color w:val="000000"/>
        </w:rPr>
      </w:pPr>
      <w:bookmarkStart w:id="66" w:name="_Toc492300567"/>
      <w:bookmarkStart w:id="67" w:name="_Toc15798"/>
      <w:r>
        <w:rPr>
          <w:rFonts w:ascii="宋体" w:hAnsi="宋体" w:eastAsia="宋体"/>
          <w:color w:val="000000"/>
        </w:rPr>
        <w:t>1.3</w:t>
      </w:r>
      <w:r>
        <w:rPr>
          <w:rFonts w:hint="eastAsia" w:ascii="宋体" w:hAnsi="宋体" w:eastAsia="宋体"/>
          <w:color w:val="000000"/>
        </w:rPr>
        <w:t xml:space="preserve"> 比选</w:t>
      </w:r>
      <w:r>
        <w:rPr>
          <w:rFonts w:ascii="宋体" w:hAnsi="宋体" w:eastAsia="宋体"/>
          <w:color w:val="000000"/>
        </w:rPr>
        <w:t>范围、服务期限和质量标准</w:t>
      </w:r>
      <w:bookmarkEnd w:id="66"/>
      <w:bookmarkEnd w:id="67"/>
    </w:p>
    <w:p w14:paraId="79139EDE">
      <w:pPr>
        <w:spacing w:line="400" w:lineRule="exact"/>
        <w:ind w:firstLine="426" w:firstLineChars="200"/>
        <w:rPr>
          <w:rFonts w:ascii="宋体" w:hAnsi="宋体"/>
          <w:color w:val="000000"/>
        </w:rPr>
      </w:pPr>
      <w:r>
        <w:rPr>
          <w:rFonts w:ascii="宋体" w:hAnsi="宋体"/>
          <w:color w:val="000000"/>
        </w:rPr>
        <w:t xml:space="preserve">1.3.1 </w:t>
      </w:r>
      <w:r>
        <w:rPr>
          <w:rFonts w:hint="eastAsia" w:ascii="宋体" w:hAnsi="宋体"/>
          <w:color w:val="000000"/>
        </w:rPr>
        <w:t>比选</w:t>
      </w:r>
      <w:r>
        <w:rPr>
          <w:rFonts w:ascii="宋体" w:hAnsi="宋体"/>
          <w:color w:val="000000"/>
        </w:rPr>
        <w:t>范围：见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0FCEBAA1">
      <w:pPr>
        <w:spacing w:line="400" w:lineRule="exact"/>
        <w:ind w:firstLine="426" w:firstLineChars="200"/>
        <w:rPr>
          <w:rFonts w:ascii="宋体" w:hAnsi="宋体"/>
          <w:color w:val="000000"/>
        </w:rPr>
      </w:pPr>
      <w:bookmarkStart w:id="68" w:name="_Hlk169034515"/>
      <w:bookmarkStart w:id="69" w:name="_Toc492300568"/>
      <w:r>
        <w:rPr>
          <w:rFonts w:ascii="宋体" w:hAnsi="宋体"/>
          <w:color w:val="000000"/>
        </w:rPr>
        <w:t>1.3.2 交货期：见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08DA5D80">
      <w:pPr>
        <w:spacing w:line="400" w:lineRule="exact"/>
        <w:ind w:firstLine="426" w:firstLineChars="200"/>
        <w:rPr>
          <w:rFonts w:ascii="宋体" w:hAnsi="宋体"/>
          <w:color w:val="000000"/>
        </w:rPr>
      </w:pPr>
      <w:r>
        <w:rPr>
          <w:rFonts w:ascii="宋体" w:hAnsi="宋体"/>
          <w:color w:val="000000"/>
        </w:rPr>
        <w:t>1.3.3 交货地点：见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3C41B504">
      <w:pPr>
        <w:spacing w:line="400" w:lineRule="exact"/>
        <w:ind w:firstLine="426" w:firstLineChars="200"/>
        <w:rPr>
          <w:rFonts w:ascii="宋体" w:hAnsi="宋体"/>
          <w:color w:val="000000"/>
        </w:rPr>
      </w:pPr>
      <w:r>
        <w:rPr>
          <w:rFonts w:ascii="宋体" w:hAnsi="宋体"/>
          <w:color w:val="000000"/>
        </w:rPr>
        <w:t>1.3.4 技术性能指标：见</w:t>
      </w:r>
      <w:r>
        <w:rPr>
          <w:rFonts w:hint="eastAsia" w:ascii="宋体" w:hAnsi="宋体"/>
          <w:szCs w:val="21"/>
        </w:rPr>
        <w:t>应答</w:t>
      </w:r>
      <w:r>
        <w:rPr>
          <w:rFonts w:hint="eastAsia" w:ascii="宋体" w:hAnsi="宋体"/>
          <w:szCs w:val="24"/>
        </w:rPr>
        <w:t>人</w:t>
      </w:r>
      <w:r>
        <w:rPr>
          <w:rFonts w:ascii="宋体" w:hAnsi="宋体"/>
          <w:color w:val="000000"/>
        </w:rPr>
        <w:t>须知前附表。</w:t>
      </w:r>
    </w:p>
    <w:bookmarkEnd w:id="68"/>
    <w:p w14:paraId="716A530F">
      <w:pPr>
        <w:pStyle w:val="4"/>
        <w:spacing w:line="240" w:lineRule="auto"/>
        <w:ind w:firstLine="138" w:firstLineChars="49"/>
        <w:outlineLvl w:val="1"/>
        <w:rPr>
          <w:rFonts w:ascii="宋体" w:hAnsi="宋体" w:eastAsia="宋体"/>
          <w:color w:val="000000"/>
        </w:rPr>
      </w:pPr>
      <w:bookmarkStart w:id="70" w:name="_Toc30891"/>
      <w:r>
        <w:rPr>
          <w:rFonts w:ascii="宋体" w:hAnsi="宋体" w:eastAsia="宋体"/>
          <w:color w:val="000000"/>
        </w:rPr>
        <w:t>1.4</w:t>
      </w:r>
      <w:r>
        <w:rPr>
          <w:rFonts w:hint="eastAsia" w:ascii="宋体" w:hAnsi="宋体" w:eastAsia="宋体"/>
          <w:color w:val="000000"/>
        </w:rPr>
        <w:t xml:space="preserve"> 应答人</w:t>
      </w:r>
      <w:r>
        <w:rPr>
          <w:rFonts w:ascii="宋体" w:hAnsi="宋体" w:eastAsia="宋体"/>
          <w:color w:val="000000"/>
        </w:rPr>
        <w:t>资格要求</w:t>
      </w:r>
      <w:bookmarkEnd w:id="69"/>
      <w:bookmarkEnd w:id="70"/>
    </w:p>
    <w:p w14:paraId="17016289">
      <w:pPr>
        <w:spacing w:line="400" w:lineRule="exact"/>
        <w:ind w:firstLine="426" w:firstLineChars="200"/>
        <w:rPr>
          <w:rFonts w:ascii="宋体" w:hAnsi="宋体"/>
        </w:rPr>
      </w:pPr>
      <w:r>
        <w:rPr>
          <w:rFonts w:ascii="宋体" w:hAnsi="宋体"/>
          <w:color w:val="000000"/>
        </w:rPr>
        <w:t xml:space="preserve">1.4.1 </w:t>
      </w:r>
      <w:r>
        <w:rPr>
          <w:rFonts w:hint="eastAsia" w:ascii="宋体" w:hAnsi="宋体"/>
          <w:color w:val="000000"/>
        </w:rPr>
        <w:t>应答</w:t>
      </w:r>
      <w:r>
        <w:rPr>
          <w:rFonts w:ascii="宋体" w:hAnsi="宋体"/>
          <w:color w:val="000000"/>
        </w:rPr>
        <w:t>人应具备承担本</w:t>
      </w:r>
      <w:r>
        <w:rPr>
          <w:rFonts w:hint="eastAsia" w:ascii="宋体" w:hAnsi="宋体"/>
          <w:color w:val="000000"/>
        </w:rPr>
        <w:t>比选</w:t>
      </w:r>
      <w:r>
        <w:rPr>
          <w:rFonts w:ascii="宋体" w:hAnsi="宋体"/>
          <w:color w:val="000000"/>
        </w:rPr>
        <w:t>项目资质条件、能力和信誉</w:t>
      </w:r>
      <w:r>
        <w:rPr>
          <w:rFonts w:ascii="宋体" w:hAnsi="宋体"/>
        </w:rPr>
        <w:t>：</w:t>
      </w:r>
    </w:p>
    <w:p w14:paraId="2B2DCD74">
      <w:pPr>
        <w:spacing w:line="400" w:lineRule="exact"/>
        <w:ind w:firstLine="319" w:firstLineChars="150"/>
        <w:rPr>
          <w:rFonts w:ascii="宋体" w:hAnsi="宋体"/>
          <w:color w:val="000000"/>
        </w:rPr>
      </w:pPr>
      <w:r>
        <w:rPr>
          <w:rFonts w:ascii="宋体" w:hAnsi="宋体"/>
          <w:color w:val="000000"/>
        </w:rPr>
        <w:t>（1）资质要求：见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172FB103">
      <w:pPr>
        <w:spacing w:line="400" w:lineRule="exact"/>
        <w:ind w:firstLine="319" w:firstLineChars="150"/>
        <w:rPr>
          <w:rFonts w:ascii="宋体" w:hAnsi="宋体"/>
          <w:color w:val="000000"/>
        </w:rPr>
      </w:pPr>
      <w:r>
        <w:rPr>
          <w:rFonts w:ascii="宋体" w:hAnsi="宋体"/>
          <w:color w:val="000000"/>
        </w:rPr>
        <w:t>（2）</w:t>
      </w:r>
      <w:r>
        <w:rPr>
          <w:rFonts w:ascii="宋体" w:hAnsi="宋体"/>
        </w:rPr>
        <w:t>财务</w:t>
      </w:r>
      <w:r>
        <w:rPr>
          <w:rFonts w:ascii="宋体" w:hAnsi="宋体"/>
          <w:color w:val="000000"/>
        </w:rPr>
        <w:t>要求：见</w:t>
      </w:r>
      <w:r>
        <w:rPr>
          <w:rFonts w:hint="eastAsia" w:ascii="宋体" w:hAnsi="宋体"/>
          <w:szCs w:val="21"/>
        </w:rPr>
        <w:t>应答</w:t>
      </w:r>
      <w:r>
        <w:rPr>
          <w:rFonts w:hint="eastAsia" w:ascii="宋体" w:hAnsi="宋体"/>
          <w:szCs w:val="24"/>
        </w:rPr>
        <w:t>人</w:t>
      </w:r>
      <w:r>
        <w:rPr>
          <w:rFonts w:ascii="宋体" w:hAnsi="宋体"/>
          <w:color w:val="000000"/>
        </w:rPr>
        <w:t>须知前附表；</w:t>
      </w:r>
    </w:p>
    <w:p w14:paraId="1BA679B6">
      <w:pPr>
        <w:spacing w:line="400" w:lineRule="exact"/>
        <w:ind w:firstLine="319" w:firstLineChars="150"/>
        <w:rPr>
          <w:rFonts w:ascii="宋体" w:hAnsi="宋体"/>
        </w:rPr>
      </w:pPr>
      <w:r>
        <w:rPr>
          <w:rFonts w:ascii="宋体" w:hAnsi="宋体"/>
        </w:rPr>
        <w:t>（3）业绩要求：见</w:t>
      </w:r>
      <w:r>
        <w:rPr>
          <w:rFonts w:hint="eastAsia" w:ascii="宋体" w:hAnsi="宋体"/>
          <w:szCs w:val="21"/>
        </w:rPr>
        <w:t>应答</w:t>
      </w:r>
      <w:r>
        <w:rPr>
          <w:rFonts w:hint="eastAsia" w:ascii="宋体" w:hAnsi="宋体"/>
          <w:szCs w:val="24"/>
        </w:rPr>
        <w:t>人</w:t>
      </w:r>
      <w:r>
        <w:rPr>
          <w:rFonts w:ascii="宋体" w:hAnsi="宋体"/>
        </w:rPr>
        <w:t>须知前附表；</w:t>
      </w:r>
    </w:p>
    <w:p w14:paraId="5C9808BE">
      <w:pPr>
        <w:spacing w:line="400" w:lineRule="exact"/>
        <w:ind w:firstLine="319" w:firstLineChars="150"/>
        <w:rPr>
          <w:rFonts w:ascii="宋体" w:hAnsi="宋体"/>
        </w:rPr>
      </w:pPr>
      <w:r>
        <w:rPr>
          <w:rFonts w:ascii="宋体" w:hAnsi="宋体"/>
        </w:rPr>
        <w:t>（4）信誉要求：见</w:t>
      </w:r>
      <w:r>
        <w:rPr>
          <w:rFonts w:hint="eastAsia" w:ascii="宋体" w:hAnsi="宋体"/>
          <w:szCs w:val="21"/>
        </w:rPr>
        <w:t>应答</w:t>
      </w:r>
      <w:r>
        <w:rPr>
          <w:rFonts w:hint="eastAsia" w:ascii="宋体" w:hAnsi="宋体"/>
          <w:szCs w:val="24"/>
        </w:rPr>
        <w:t>人</w:t>
      </w:r>
      <w:r>
        <w:rPr>
          <w:rFonts w:ascii="宋体" w:hAnsi="宋体"/>
        </w:rPr>
        <w:t>须知前附表；</w:t>
      </w:r>
    </w:p>
    <w:p w14:paraId="59E33DF6">
      <w:pPr>
        <w:spacing w:line="400" w:lineRule="exact"/>
        <w:ind w:firstLine="319" w:firstLineChars="150"/>
        <w:rPr>
          <w:rFonts w:ascii="宋体" w:hAnsi="宋体"/>
          <w:color w:val="000000"/>
        </w:rPr>
      </w:pPr>
      <w:r>
        <w:rPr>
          <w:rFonts w:ascii="宋体" w:hAnsi="宋体"/>
        </w:rPr>
        <w:t>（5）其他要求：见</w:t>
      </w:r>
      <w:r>
        <w:rPr>
          <w:rFonts w:hint="eastAsia" w:ascii="宋体" w:hAnsi="宋体"/>
          <w:szCs w:val="21"/>
        </w:rPr>
        <w:t>应答</w:t>
      </w:r>
      <w:r>
        <w:rPr>
          <w:rFonts w:hint="eastAsia" w:ascii="宋体" w:hAnsi="宋体"/>
          <w:szCs w:val="24"/>
        </w:rPr>
        <w:t>人</w:t>
      </w:r>
      <w:r>
        <w:rPr>
          <w:rFonts w:ascii="宋体" w:hAnsi="宋体"/>
        </w:rPr>
        <w:t>须知前附表。</w:t>
      </w:r>
      <w:bookmarkStart w:id="71" w:name="_Hlk169034559"/>
      <w:r>
        <w:rPr>
          <w:rFonts w:hint="eastAsia" w:ascii="宋体" w:hAnsi="宋体"/>
          <w:color w:val="000000"/>
        </w:rPr>
        <w:t>应答</w:t>
      </w:r>
      <w:r>
        <w:rPr>
          <w:rFonts w:ascii="宋体" w:hAnsi="宋体"/>
          <w:color w:val="000000"/>
        </w:rPr>
        <w:t>人为代理经销商的，对</w:t>
      </w:r>
      <w:r>
        <w:rPr>
          <w:rFonts w:hint="eastAsia" w:ascii="宋体" w:hAnsi="宋体"/>
          <w:color w:val="000000"/>
        </w:rPr>
        <w:t>应答</w:t>
      </w:r>
      <w:r>
        <w:rPr>
          <w:rFonts w:ascii="宋体" w:hAnsi="宋体"/>
          <w:color w:val="000000"/>
        </w:rPr>
        <w:t>人的资质要求包含对制造商的资质要求，对</w:t>
      </w:r>
      <w:r>
        <w:rPr>
          <w:rFonts w:hint="eastAsia" w:ascii="宋体" w:hAnsi="宋体"/>
          <w:color w:val="000000"/>
        </w:rPr>
        <w:t>应答</w:t>
      </w:r>
      <w:r>
        <w:rPr>
          <w:rFonts w:ascii="宋体" w:hAnsi="宋体"/>
          <w:color w:val="000000"/>
        </w:rPr>
        <w:t>人的业绩要求包含对</w:t>
      </w:r>
      <w:r>
        <w:rPr>
          <w:rFonts w:hint="eastAsia" w:ascii="宋体" w:hAnsi="宋体"/>
          <w:color w:val="000000"/>
        </w:rPr>
        <w:t>应答货物</w:t>
      </w:r>
      <w:r>
        <w:rPr>
          <w:rFonts w:ascii="宋体" w:hAnsi="宋体"/>
          <w:color w:val="000000"/>
        </w:rPr>
        <w:t>的业绩要求。需要提交的相关证明材料见本章第 3.5 款的规定。</w:t>
      </w:r>
    </w:p>
    <w:bookmarkEnd w:id="71"/>
    <w:p w14:paraId="1FF4AE13">
      <w:pPr>
        <w:spacing w:line="400" w:lineRule="exact"/>
        <w:ind w:firstLine="426" w:firstLineChars="200"/>
        <w:rPr>
          <w:rFonts w:ascii="宋体" w:hAnsi="宋体"/>
        </w:rPr>
      </w:pPr>
      <w:r>
        <w:rPr>
          <w:rFonts w:ascii="宋体" w:hAnsi="宋体"/>
        </w:rPr>
        <w:t>需要提交的相关证明材料见本章第3.5款的规定。</w:t>
      </w:r>
    </w:p>
    <w:p w14:paraId="08C6CB00">
      <w:pPr>
        <w:spacing w:line="400" w:lineRule="exact"/>
        <w:ind w:firstLine="426" w:firstLineChars="200"/>
        <w:rPr>
          <w:rFonts w:ascii="宋体" w:hAnsi="宋体"/>
          <w:color w:val="000000"/>
        </w:rPr>
      </w:pPr>
      <w:r>
        <w:rPr>
          <w:rFonts w:ascii="宋体" w:hAnsi="宋体"/>
        </w:rPr>
        <w:t>1.4.2</w:t>
      </w:r>
      <w:r>
        <w:rPr>
          <w:rFonts w:hint="eastAsia" w:ascii="宋体" w:hAnsi="宋体"/>
          <w:szCs w:val="21"/>
        </w:rPr>
        <w:t>应答</w:t>
      </w:r>
      <w:r>
        <w:rPr>
          <w:rFonts w:hint="eastAsia" w:ascii="宋体" w:hAnsi="宋体"/>
          <w:szCs w:val="24"/>
        </w:rPr>
        <w:t>人</w:t>
      </w:r>
      <w:r>
        <w:rPr>
          <w:rFonts w:ascii="宋体" w:hAnsi="宋体"/>
        </w:rPr>
        <w:t>须知前附表规定接受联合体</w:t>
      </w:r>
      <w:r>
        <w:rPr>
          <w:rFonts w:hint="eastAsia" w:ascii="宋体" w:hAnsi="宋体"/>
        </w:rPr>
        <w:t>应答</w:t>
      </w:r>
      <w:r>
        <w:rPr>
          <w:rFonts w:ascii="宋体" w:hAnsi="宋体"/>
        </w:rPr>
        <w:t>的，</w:t>
      </w:r>
      <w:r>
        <w:rPr>
          <w:rFonts w:ascii="宋体" w:hAnsi="宋体"/>
          <w:color w:val="000000"/>
        </w:rPr>
        <w:t>联合体除应符合本章第1.4.1项和</w:t>
      </w:r>
      <w:r>
        <w:rPr>
          <w:rFonts w:hint="eastAsia" w:ascii="宋体" w:hAnsi="宋体"/>
          <w:szCs w:val="21"/>
        </w:rPr>
        <w:t>应答</w:t>
      </w:r>
      <w:r>
        <w:rPr>
          <w:rFonts w:hint="eastAsia" w:ascii="宋体" w:hAnsi="宋体"/>
          <w:szCs w:val="24"/>
        </w:rPr>
        <w:t>人</w:t>
      </w:r>
      <w:r>
        <w:rPr>
          <w:rFonts w:ascii="宋体" w:hAnsi="宋体"/>
          <w:color w:val="000000"/>
        </w:rPr>
        <w:t>须知前附表的要求外，还应遵守以下规定：</w:t>
      </w:r>
    </w:p>
    <w:p w14:paraId="4D66660A">
      <w:pPr>
        <w:spacing w:line="400" w:lineRule="exact"/>
        <w:ind w:firstLine="319" w:firstLineChars="150"/>
        <w:rPr>
          <w:rFonts w:ascii="宋体" w:hAnsi="宋体"/>
        </w:rPr>
      </w:pPr>
      <w:r>
        <w:rPr>
          <w:rFonts w:ascii="宋体" w:hAnsi="宋体"/>
        </w:rPr>
        <w:t>（1）联合体各方应按</w:t>
      </w:r>
      <w:r>
        <w:rPr>
          <w:rFonts w:hint="eastAsia" w:ascii="宋体" w:hAnsi="宋体"/>
        </w:rPr>
        <w:t>比选</w:t>
      </w:r>
      <w:r>
        <w:rPr>
          <w:rFonts w:ascii="宋体" w:hAnsi="宋体"/>
        </w:rPr>
        <w:t>文件提供的格式签订联合体协议书，明确联合体牵头人和各方权利义务，并承诺就中选项目向采购人承担连带责任；</w:t>
      </w:r>
    </w:p>
    <w:p w14:paraId="6C655975">
      <w:pPr>
        <w:spacing w:line="400" w:lineRule="exact"/>
        <w:ind w:firstLine="319" w:firstLineChars="150"/>
        <w:rPr>
          <w:rFonts w:ascii="宋体" w:hAnsi="宋体"/>
        </w:rPr>
      </w:pPr>
      <w:r>
        <w:rPr>
          <w:rFonts w:ascii="宋体" w:hAnsi="宋体"/>
        </w:rPr>
        <w:t>（2）由同一专业的单位组成的联合体，按照资质等级较低的单位确定资质等级；</w:t>
      </w:r>
    </w:p>
    <w:p w14:paraId="0725D6D1">
      <w:pPr>
        <w:spacing w:line="400" w:lineRule="exact"/>
        <w:ind w:firstLine="319" w:firstLineChars="150"/>
        <w:rPr>
          <w:rFonts w:ascii="宋体" w:hAnsi="宋体"/>
        </w:rPr>
      </w:pPr>
      <w:r>
        <w:rPr>
          <w:rFonts w:ascii="宋体" w:hAnsi="宋体"/>
        </w:rPr>
        <w:t>（3）联合体各方不得再以自己名义单独或参加其他联合体在本</w:t>
      </w:r>
      <w:r>
        <w:rPr>
          <w:rFonts w:hint="eastAsia" w:ascii="宋体" w:hAnsi="宋体"/>
        </w:rPr>
        <w:t>比选</w:t>
      </w:r>
      <w:r>
        <w:rPr>
          <w:rFonts w:ascii="宋体" w:hAnsi="宋体"/>
        </w:rPr>
        <w:t>项目中</w:t>
      </w:r>
      <w:r>
        <w:rPr>
          <w:rFonts w:hint="eastAsia" w:ascii="宋体" w:hAnsi="宋体"/>
        </w:rPr>
        <w:t>应答</w:t>
      </w:r>
      <w:r>
        <w:rPr>
          <w:rFonts w:ascii="宋体" w:hAnsi="宋体"/>
        </w:rPr>
        <w:t>，否则各相关</w:t>
      </w:r>
      <w:r>
        <w:rPr>
          <w:rFonts w:hint="eastAsia" w:ascii="宋体" w:hAnsi="宋体"/>
        </w:rPr>
        <w:t>应答</w:t>
      </w:r>
      <w:r>
        <w:rPr>
          <w:rFonts w:ascii="宋体" w:hAnsi="宋体"/>
        </w:rPr>
        <w:t>均无效。</w:t>
      </w:r>
    </w:p>
    <w:p w14:paraId="51AEC666">
      <w:pPr>
        <w:spacing w:line="400" w:lineRule="exact"/>
        <w:ind w:firstLine="426" w:firstLineChars="200"/>
        <w:rPr>
          <w:rFonts w:ascii="宋体" w:hAnsi="宋体"/>
          <w:color w:val="000000"/>
          <w:szCs w:val="21"/>
        </w:rPr>
      </w:pPr>
      <w:r>
        <w:rPr>
          <w:rFonts w:ascii="宋体" w:hAnsi="宋体"/>
          <w:color w:val="000000"/>
          <w:szCs w:val="21"/>
        </w:rPr>
        <w:t>1.4.3 应答人不得存在下列情形之一：</w:t>
      </w:r>
    </w:p>
    <w:p w14:paraId="7DFB0B1A">
      <w:pPr>
        <w:numPr>
          <w:ilvl w:val="0"/>
          <w:numId w:val="1"/>
        </w:numPr>
        <w:tabs>
          <w:tab w:val="left" w:pos="993"/>
        </w:tabs>
        <w:spacing w:line="440" w:lineRule="exact"/>
        <w:ind w:hanging="5965"/>
        <w:rPr>
          <w:rFonts w:ascii="宋体" w:hAnsi="宋体"/>
          <w:szCs w:val="21"/>
        </w:rPr>
      </w:pPr>
      <w:bookmarkStart w:id="72" w:name="_Hlk169034661"/>
      <w:bookmarkStart w:id="73" w:name="_Toc492300569"/>
      <w:r>
        <w:rPr>
          <w:rFonts w:hint="eastAsia" w:ascii="宋体" w:hAnsi="宋体"/>
          <w:szCs w:val="21"/>
        </w:rPr>
        <w:t>为采购人不具有独立法人资格的附属机构（单位）；</w:t>
      </w:r>
    </w:p>
    <w:p w14:paraId="22E5D404">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与采购人存在利害关系且可能影响比选公正性；</w:t>
      </w:r>
    </w:p>
    <w:p w14:paraId="660362C3">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与本比选项目的其他应答人为同一个单位负责人；</w:t>
      </w:r>
    </w:p>
    <w:p w14:paraId="2AF0AD5B">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与本比选项目的其他应答人存在控股、管理关系；</w:t>
      </w:r>
    </w:p>
    <w:p w14:paraId="6E373FB7">
      <w:pPr>
        <w:numPr>
          <w:ilvl w:val="0"/>
          <w:numId w:val="1"/>
        </w:numPr>
        <w:tabs>
          <w:tab w:val="left" w:pos="0"/>
          <w:tab w:val="left" w:pos="993"/>
        </w:tabs>
        <w:spacing w:line="440" w:lineRule="exact"/>
        <w:ind w:left="0" w:firstLine="426" w:firstLineChars="200"/>
        <w:rPr>
          <w:rFonts w:ascii="宋体" w:hAnsi="宋体"/>
          <w:szCs w:val="21"/>
        </w:rPr>
      </w:pPr>
      <w:r>
        <w:t>为本</w:t>
      </w:r>
      <w:r>
        <w:rPr>
          <w:rFonts w:hint="eastAsia" w:ascii="宋体" w:hAnsi="宋体"/>
          <w:szCs w:val="21"/>
        </w:rPr>
        <w:t>比选</w:t>
      </w:r>
      <w:r>
        <w:t>项目提供过设计、编制技术规范和其他文件的咨询服务；</w:t>
      </w:r>
    </w:p>
    <w:p w14:paraId="58945081">
      <w:pPr>
        <w:numPr>
          <w:ilvl w:val="0"/>
          <w:numId w:val="1"/>
        </w:numPr>
        <w:tabs>
          <w:tab w:val="left" w:pos="0"/>
          <w:tab w:val="left" w:pos="993"/>
        </w:tabs>
        <w:spacing w:line="440" w:lineRule="exact"/>
        <w:ind w:left="0" w:firstLine="426" w:firstLineChars="200"/>
        <w:rPr>
          <w:rFonts w:ascii="宋体" w:hAnsi="宋体"/>
          <w:szCs w:val="21"/>
        </w:rPr>
      </w:pPr>
      <w:r>
        <w:t>为本</w:t>
      </w:r>
      <w:r>
        <w:rPr>
          <w:rFonts w:hint="eastAsia" w:ascii="宋体" w:hAnsi="宋体"/>
          <w:szCs w:val="21"/>
        </w:rPr>
        <w:t>比选</w:t>
      </w:r>
      <w:r>
        <w:t>项目的相关监理人，或者与本</w:t>
      </w:r>
      <w:r>
        <w:rPr>
          <w:rFonts w:hint="eastAsia" w:ascii="宋体" w:hAnsi="宋体"/>
          <w:szCs w:val="21"/>
        </w:rPr>
        <w:t>比选</w:t>
      </w:r>
      <w:r>
        <w:t>项目的相关监理人存在隶属关系或者其他利害关系；</w:t>
      </w:r>
    </w:p>
    <w:p w14:paraId="4CE15CF9">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为本比选项目的代建人；</w:t>
      </w:r>
    </w:p>
    <w:p w14:paraId="7CB89CD0">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为本比选项目的采购代理机构；</w:t>
      </w:r>
    </w:p>
    <w:p w14:paraId="5164C807">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与本比选项目的</w:t>
      </w:r>
      <w:r>
        <w:t>监理人或</w:t>
      </w:r>
      <w:r>
        <w:rPr>
          <w:rFonts w:hint="eastAsia" w:ascii="宋体" w:hAnsi="宋体"/>
          <w:szCs w:val="21"/>
        </w:rPr>
        <w:t>代建人或采购代理机构同为一个法定代表人；</w:t>
      </w:r>
    </w:p>
    <w:p w14:paraId="225AA71C">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与本比选项目的</w:t>
      </w:r>
      <w:r>
        <w:t>监理人或</w:t>
      </w:r>
      <w:r>
        <w:rPr>
          <w:rFonts w:hint="eastAsia" w:ascii="宋体" w:hAnsi="宋体"/>
          <w:szCs w:val="21"/>
        </w:rPr>
        <w:t>代建人或采购代理机构存在控股或参股关系；</w:t>
      </w:r>
    </w:p>
    <w:p w14:paraId="0AC9AC99">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与本比选项目的代建人或采购代理机构存在隶属关系或者其他利害关系。</w:t>
      </w:r>
    </w:p>
    <w:p w14:paraId="54918DEE">
      <w:pPr>
        <w:numPr>
          <w:ilvl w:val="0"/>
          <w:numId w:val="1"/>
        </w:numPr>
        <w:tabs>
          <w:tab w:val="left" w:pos="0"/>
          <w:tab w:val="left" w:pos="993"/>
        </w:tabs>
        <w:spacing w:line="440" w:lineRule="exact"/>
        <w:ind w:left="0" w:firstLine="426" w:firstLineChars="200"/>
        <w:rPr>
          <w:rFonts w:ascii="宋体" w:hAnsi="宋体"/>
          <w:szCs w:val="21"/>
        </w:rPr>
      </w:pPr>
      <w:r>
        <w:rPr>
          <w:rFonts w:hint="eastAsia" w:ascii="宋体" w:hAnsi="宋体"/>
          <w:szCs w:val="21"/>
        </w:rPr>
        <w:t>与本比选项目的监理人或代建人或采购代理机构相互任职或工作的。</w:t>
      </w:r>
    </w:p>
    <w:p w14:paraId="7027DD8C">
      <w:pPr>
        <w:numPr>
          <w:ilvl w:val="0"/>
          <w:numId w:val="1"/>
        </w:numPr>
        <w:tabs>
          <w:tab w:val="left" w:pos="0"/>
          <w:tab w:val="left" w:pos="993"/>
        </w:tabs>
        <w:spacing w:line="440" w:lineRule="exact"/>
        <w:ind w:left="0" w:firstLine="426" w:firstLineChars="200"/>
        <w:rPr>
          <w:rFonts w:ascii="宋体" w:hAnsi="宋体"/>
          <w:color w:val="000000"/>
          <w:szCs w:val="21"/>
        </w:rPr>
      </w:pPr>
      <w:r>
        <w:rPr>
          <w:rFonts w:ascii="宋体" w:hAnsi="宋体"/>
          <w:color w:val="000000"/>
          <w:szCs w:val="21"/>
        </w:rPr>
        <w:t>被依法暂停或者取消投标资格；</w:t>
      </w:r>
    </w:p>
    <w:p w14:paraId="51ACFE18">
      <w:pPr>
        <w:numPr>
          <w:ilvl w:val="0"/>
          <w:numId w:val="1"/>
        </w:numPr>
        <w:tabs>
          <w:tab w:val="left" w:pos="0"/>
          <w:tab w:val="left" w:pos="993"/>
        </w:tabs>
        <w:spacing w:line="440" w:lineRule="exact"/>
        <w:ind w:left="0" w:firstLine="426" w:firstLineChars="200"/>
        <w:rPr>
          <w:rFonts w:ascii="宋体" w:hAnsi="宋体"/>
          <w:color w:val="000000"/>
          <w:szCs w:val="21"/>
        </w:rPr>
      </w:pPr>
      <w:r>
        <w:rPr>
          <w:rFonts w:ascii="宋体" w:hAnsi="宋体"/>
          <w:color w:val="000000"/>
          <w:szCs w:val="21"/>
        </w:rPr>
        <w:t>被责令停产停业、暂扣或者吊销许可证、暂扣或者吊销执照；</w:t>
      </w:r>
    </w:p>
    <w:p w14:paraId="6DAC2FBD">
      <w:pPr>
        <w:numPr>
          <w:ilvl w:val="0"/>
          <w:numId w:val="1"/>
        </w:numPr>
        <w:tabs>
          <w:tab w:val="left" w:pos="0"/>
          <w:tab w:val="left" w:pos="993"/>
        </w:tabs>
        <w:spacing w:line="440" w:lineRule="exact"/>
        <w:ind w:left="0" w:firstLine="426" w:firstLineChars="200"/>
        <w:rPr>
          <w:rFonts w:ascii="宋体" w:hAnsi="宋体"/>
          <w:color w:val="000000"/>
          <w:szCs w:val="21"/>
        </w:rPr>
      </w:pPr>
      <w:r>
        <w:rPr>
          <w:rFonts w:ascii="宋体" w:hAnsi="宋体"/>
          <w:color w:val="000000"/>
          <w:szCs w:val="21"/>
        </w:rPr>
        <w:t>进入清算程序，或被宣告破产，或其他丧失履约能力的情形；</w:t>
      </w:r>
    </w:p>
    <w:p w14:paraId="2FDBE10E">
      <w:pPr>
        <w:numPr>
          <w:ilvl w:val="0"/>
          <w:numId w:val="1"/>
        </w:numPr>
        <w:tabs>
          <w:tab w:val="left" w:pos="0"/>
          <w:tab w:val="left" w:pos="993"/>
        </w:tabs>
        <w:spacing w:line="440" w:lineRule="exact"/>
        <w:ind w:left="0" w:firstLine="426" w:firstLineChars="200"/>
        <w:rPr>
          <w:rFonts w:ascii="宋体" w:hAnsi="宋体"/>
          <w:color w:val="000000"/>
          <w:szCs w:val="21"/>
        </w:rPr>
      </w:pPr>
      <w:r>
        <w:rPr>
          <w:rFonts w:ascii="宋体" w:hAnsi="宋体"/>
          <w:color w:val="000000"/>
          <w:szCs w:val="21"/>
        </w:rPr>
        <w:t>在最近三年内发生重大产品质量问题（以相关行业主管部门的行政处罚决定或司法 机关出具的有关法律文书为准）；</w:t>
      </w:r>
    </w:p>
    <w:p w14:paraId="304602F6">
      <w:pPr>
        <w:numPr>
          <w:ilvl w:val="0"/>
          <w:numId w:val="1"/>
        </w:numPr>
        <w:tabs>
          <w:tab w:val="left" w:pos="0"/>
          <w:tab w:val="left" w:pos="993"/>
        </w:tabs>
        <w:spacing w:line="440" w:lineRule="exact"/>
        <w:ind w:left="0" w:firstLine="426" w:firstLineChars="200"/>
        <w:rPr>
          <w:rFonts w:ascii="宋体" w:hAnsi="宋体"/>
          <w:color w:val="000000"/>
          <w:szCs w:val="21"/>
        </w:rPr>
      </w:pPr>
      <w:r>
        <w:rPr>
          <w:rFonts w:ascii="宋体" w:hAnsi="宋体"/>
          <w:color w:val="000000"/>
          <w:szCs w:val="21"/>
        </w:rPr>
        <w:t>被工商行政管理机关在全国企业信用信息公示系统中列入严重违法失信企业名单；</w:t>
      </w:r>
    </w:p>
    <w:p w14:paraId="4F496B4B">
      <w:pPr>
        <w:numPr>
          <w:ilvl w:val="0"/>
          <w:numId w:val="1"/>
        </w:numPr>
        <w:tabs>
          <w:tab w:val="left" w:pos="0"/>
          <w:tab w:val="left" w:pos="993"/>
        </w:tabs>
        <w:spacing w:line="440" w:lineRule="exact"/>
        <w:ind w:left="0" w:firstLine="426" w:firstLineChars="200"/>
        <w:rPr>
          <w:rFonts w:ascii="宋体" w:hAnsi="宋体"/>
          <w:color w:val="000000"/>
          <w:szCs w:val="21"/>
        </w:rPr>
      </w:pPr>
      <w:r>
        <w:rPr>
          <w:rFonts w:ascii="宋体" w:hAnsi="宋体"/>
          <w:color w:val="000000"/>
          <w:szCs w:val="21"/>
        </w:rPr>
        <w:t>被最高人民法院在“信用中国”网站（</w:t>
      </w:r>
      <w:r>
        <w:fldChar w:fldCharType="begin"/>
      </w:r>
      <w:r>
        <w:instrText xml:space="preserve"> HYPERLINK "http://www.creditchina.gov.cn/" \h </w:instrText>
      </w:r>
      <w:r>
        <w:fldChar w:fldCharType="separate"/>
      </w:r>
      <w:r>
        <w:rPr>
          <w:rFonts w:ascii="宋体" w:hAnsi="宋体"/>
          <w:color w:val="000000"/>
          <w:szCs w:val="21"/>
        </w:rPr>
        <w:t>www.creditchina.gov.cn</w:t>
      </w:r>
      <w:r>
        <w:rPr>
          <w:rFonts w:ascii="宋体" w:hAnsi="宋体"/>
          <w:color w:val="000000"/>
          <w:szCs w:val="21"/>
        </w:rPr>
        <w:fldChar w:fldCharType="end"/>
      </w:r>
      <w:r>
        <w:rPr>
          <w:rFonts w:ascii="宋体" w:hAnsi="宋体"/>
          <w:color w:val="000000"/>
          <w:szCs w:val="21"/>
        </w:rPr>
        <w:t>）或各级信用信息共享平 台中列入失信被执行人名单；</w:t>
      </w:r>
    </w:p>
    <w:p w14:paraId="0AB388DA">
      <w:pPr>
        <w:numPr>
          <w:ilvl w:val="0"/>
          <w:numId w:val="1"/>
        </w:numPr>
        <w:tabs>
          <w:tab w:val="left" w:pos="0"/>
          <w:tab w:val="left" w:pos="993"/>
        </w:tabs>
        <w:spacing w:line="440" w:lineRule="exact"/>
        <w:ind w:left="0" w:firstLine="426" w:firstLineChars="200"/>
        <w:rPr>
          <w:rFonts w:ascii="宋体" w:hAnsi="宋体"/>
          <w:color w:val="000000"/>
          <w:szCs w:val="21"/>
        </w:rPr>
      </w:pPr>
      <w:r>
        <w:rPr>
          <w:rFonts w:ascii="宋体" w:hAnsi="宋体"/>
          <w:color w:val="000000"/>
          <w:szCs w:val="21"/>
        </w:rPr>
        <w:t>在近三年内</w:t>
      </w:r>
      <w:r>
        <w:rPr>
          <w:rFonts w:hint="eastAsia" w:ascii="宋体" w:hAnsi="宋体"/>
          <w:color w:val="000000"/>
          <w:szCs w:val="21"/>
        </w:rPr>
        <w:t>应答</w:t>
      </w:r>
      <w:r>
        <w:rPr>
          <w:rFonts w:ascii="宋体" w:hAnsi="宋体"/>
          <w:color w:val="000000"/>
          <w:szCs w:val="21"/>
        </w:rPr>
        <w:t>人或其法定代表人、拟委任的项目负责人有行贿犯罪行为的（以检 察机关职务犯罪预防部门出具的查询结果为准）；</w:t>
      </w:r>
    </w:p>
    <w:p w14:paraId="01D8B230">
      <w:pPr>
        <w:numPr>
          <w:ilvl w:val="0"/>
          <w:numId w:val="1"/>
        </w:numPr>
        <w:tabs>
          <w:tab w:val="left" w:pos="0"/>
          <w:tab w:val="left" w:pos="993"/>
        </w:tabs>
        <w:spacing w:line="440" w:lineRule="exact"/>
        <w:ind w:left="0" w:firstLine="426" w:firstLineChars="200"/>
        <w:rPr>
          <w:rFonts w:ascii="宋体" w:hAnsi="宋体"/>
          <w:color w:val="000000"/>
          <w:szCs w:val="21"/>
        </w:rPr>
      </w:pPr>
      <w:r>
        <w:rPr>
          <w:rFonts w:ascii="宋体" w:hAnsi="宋体"/>
          <w:color w:val="000000"/>
          <w:szCs w:val="21"/>
        </w:rPr>
        <w:t>法律法规或</w:t>
      </w:r>
      <w:r>
        <w:rPr>
          <w:rFonts w:hint="eastAsia" w:ascii="宋体" w:hAnsi="宋体"/>
          <w:color w:val="000000"/>
          <w:szCs w:val="21"/>
        </w:rPr>
        <w:t>应答</w:t>
      </w:r>
      <w:r>
        <w:rPr>
          <w:rFonts w:ascii="宋体" w:hAnsi="宋体"/>
          <w:color w:val="000000"/>
          <w:szCs w:val="21"/>
        </w:rPr>
        <w:t>人须知前附表规定的其他情形。</w:t>
      </w:r>
    </w:p>
    <w:bookmarkEnd w:id="72"/>
    <w:p w14:paraId="4793C210">
      <w:pPr>
        <w:pStyle w:val="4"/>
        <w:spacing w:line="240" w:lineRule="auto"/>
        <w:ind w:firstLine="138" w:firstLineChars="49"/>
        <w:outlineLvl w:val="1"/>
        <w:rPr>
          <w:rFonts w:ascii="宋体" w:hAnsi="宋体" w:eastAsia="宋体"/>
          <w:color w:val="000000"/>
        </w:rPr>
      </w:pPr>
      <w:bookmarkStart w:id="74" w:name="_Toc30362"/>
      <w:r>
        <w:rPr>
          <w:rFonts w:ascii="宋体" w:hAnsi="宋体" w:eastAsia="宋体"/>
          <w:color w:val="000000"/>
        </w:rPr>
        <w:t xml:space="preserve">1.5 </w:t>
      </w:r>
      <w:r>
        <w:rPr>
          <w:rFonts w:hint="eastAsia" w:ascii="宋体" w:hAnsi="宋体" w:eastAsia="宋体"/>
          <w:color w:val="000000"/>
        </w:rPr>
        <w:t>费用承担</w:t>
      </w:r>
      <w:bookmarkEnd w:id="73"/>
      <w:bookmarkEnd w:id="74"/>
    </w:p>
    <w:p w14:paraId="0A88C98A">
      <w:pPr>
        <w:spacing w:line="400" w:lineRule="exact"/>
        <w:ind w:firstLine="426" w:firstLineChars="200"/>
        <w:rPr>
          <w:rFonts w:ascii="宋体" w:hAnsi="宋体"/>
        </w:rPr>
      </w:pPr>
      <w:r>
        <w:rPr>
          <w:rFonts w:ascii="宋体" w:hAnsi="宋体"/>
        </w:rPr>
        <w:t>应答人准备和参加</w:t>
      </w:r>
      <w:r>
        <w:rPr>
          <w:rFonts w:hint="eastAsia" w:ascii="宋体" w:hAnsi="宋体"/>
        </w:rPr>
        <w:t>比选</w:t>
      </w:r>
      <w:r>
        <w:rPr>
          <w:rFonts w:ascii="宋体" w:hAnsi="宋体"/>
        </w:rPr>
        <w:t>活动发生的费用自理。</w:t>
      </w:r>
    </w:p>
    <w:p w14:paraId="3CA871EC">
      <w:pPr>
        <w:pStyle w:val="4"/>
        <w:spacing w:line="240" w:lineRule="auto"/>
        <w:ind w:firstLine="138" w:firstLineChars="49"/>
        <w:outlineLvl w:val="1"/>
        <w:rPr>
          <w:rFonts w:ascii="宋体" w:hAnsi="宋体" w:eastAsia="宋体"/>
          <w:color w:val="000000"/>
        </w:rPr>
      </w:pPr>
      <w:bookmarkStart w:id="75" w:name="_Toc32404"/>
      <w:bookmarkStart w:id="76" w:name="_Toc492300570"/>
      <w:r>
        <w:rPr>
          <w:rFonts w:ascii="宋体" w:hAnsi="宋体" w:eastAsia="宋体"/>
          <w:color w:val="000000"/>
        </w:rPr>
        <w:t>1.6</w:t>
      </w:r>
      <w:r>
        <w:rPr>
          <w:rFonts w:hint="eastAsia" w:ascii="宋体" w:hAnsi="宋体" w:eastAsia="宋体"/>
          <w:color w:val="000000"/>
        </w:rPr>
        <w:t xml:space="preserve"> 保密</w:t>
      </w:r>
      <w:bookmarkEnd w:id="75"/>
      <w:bookmarkEnd w:id="76"/>
    </w:p>
    <w:p w14:paraId="25274CD1">
      <w:pPr>
        <w:spacing w:line="400" w:lineRule="exact"/>
        <w:ind w:firstLine="426" w:firstLineChars="200"/>
        <w:rPr>
          <w:rFonts w:ascii="宋体" w:hAnsi="宋体"/>
          <w:color w:val="000000"/>
        </w:rPr>
      </w:pPr>
      <w:r>
        <w:rPr>
          <w:rFonts w:ascii="宋体" w:hAnsi="宋体"/>
          <w:color w:val="000000"/>
        </w:rPr>
        <w:t>参与</w:t>
      </w:r>
      <w:r>
        <w:rPr>
          <w:rFonts w:hint="eastAsia" w:ascii="宋体" w:hAnsi="宋体"/>
          <w:color w:val="000000"/>
        </w:rPr>
        <w:t>比选</w:t>
      </w:r>
      <w:r>
        <w:rPr>
          <w:rFonts w:ascii="宋体" w:hAnsi="宋体"/>
          <w:color w:val="000000"/>
        </w:rPr>
        <w:t>活动的各方应对</w:t>
      </w:r>
      <w:r>
        <w:rPr>
          <w:rFonts w:hint="eastAsia" w:ascii="宋体" w:hAnsi="宋体"/>
          <w:color w:val="000000"/>
        </w:rPr>
        <w:t>比选</w:t>
      </w:r>
      <w:r>
        <w:rPr>
          <w:rFonts w:ascii="宋体" w:hAnsi="宋体"/>
          <w:color w:val="000000"/>
        </w:rPr>
        <w:t>文件和</w:t>
      </w:r>
      <w:r>
        <w:rPr>
          <w:rFonts w:hint="eastAsia" w:ascii="宋体" w:hAnsi="宋体"/>
          <w:color w:val="000000"/>
        </w:rPr>
        <w:t>应答</w:t>
      </w:r>
      <w:r>
        <w:rPr>
          <w:rFonts w:ascii="宋体" w:hAnsi="宋体"/>
          <w:color w:val="000000"/>
        </w:rPr>
        <w:t>文件中</w:t>
      </w:r>
      <w:bookmarkStart w:id="77" w:name="_Toc5326"/>
      <w:bookmarkStart w:id="78" w:name="_Toc361508589"/>
      <w:bookmarkStart w:id="79" w:name="_Toc369531519"/>
      <w:bookmarkStart w:id="80" w:name="_Toc352691477"/>
      <w:bookmarkStart w:id="81" w:name="_Toc384308214"/>
      <w:r>
        <w:rPr>
          <w:rFonts w:ascii="宋体" w:hAnsi="宋体"/>
          <w:color w:val="000000"/>
        </w:rPr>
        <w:t>的商业和技术等秘密保密</w:t>
      </w:r>
      <w:bookmarkEnd w:id="77"/>
      <w:bookmarkEnd w:id="78"/>
      <w:bookmarkEnd w:id="79"/>
      <w:bookmarkEnd w:id="80"/>
      <w:bookmarkEnd w:id="81"/>
      <w:r>
        <w:rPr>
          <w:rFonts w:ascii="宋体" w:hAnsi="宋体"/>
          <w:color w:val="000000"/>
        </w:rPr>
        <w:t>，否则应承担相应的法律责任。</w:t>
      </w:r>
    </w:p>
    <w:p w14:paraId="6FBABED9">
      <w:pPr>
        <w:pStyle w:val="4"/>
        <w:spacing w:line="240" w:lineRule="auto"/>
        <w:ind w:firstLine="138" w:firstLineChars="49"/>
        <w:outlineLvl w:val="1"/>
        <w:rPr>
          <w:rFonts w:ascii="宋体" w:hAnsi="宋体" w:eastAsia="宋体"/>
          <w:color w:val="000000"/>
        </w:rPr>
      </w:pPr>
      <w:bookmarkStart w:id="82" w:name="_Toc30404"/>
      <w:bookmarkStart w:id="83" w:name="_Toc492300571"/>
      <w:r>
        <w:rPr>
          <w:rFonts w:ascii="宋体" w:hAnsi="宋体" w:eastAsia="宋体"/>
          <w:color w:val="000000"/>
        </w:rPr>
        <w:t>1.7 语言文字</w:t>
      </w:r>
      <w:bookmarkEnd w:id="82"/>
      <w:bookmarkEnd w:id="83"/>
    </w:p>
    <w:p w14:paraId="6A386B43">
      <w:pPr>
        <w:spacing w:line="400" w:lineRule="exact"/>
        <w:ind w:firstLine="426" w:firstLineChars="200"/>
        <w:rPr>
          <w:rFonts w:ascii="宋体" w:hAnsi="宋体"/>
          <w:color w:val="000000"/>
        </w:rPr>
      </w:pPr>
      <w:r>
        <w:rPr>
          <w:rFonts w:hint="eastAsia" w:ascii="宋体" w:hAnsi="宋体"/>
          <w:color w:val="000000"/>
        </w:rPr>
        <w:t>比选及应答</w:t>
      </w:r>
      <w:r>
        <w:rPr>
          <w:rFonts w:ascii="宋体" w:hAnsi="宋体"/>
          <w:color w:val="000000"/>
        </w:rPr>
        <w:t>文件使用的语言文字为中文。专用术语使用外文的，应附有中文注释。</w:t>
      </w:r>
    </w:p>
    <w:p w14:paraId="1177E0DB">
      <w:pPr>
        <w:pStyle w:val="4"/>
        <w:spacing w:line="240" w:lineRule="auto"/>
        <w:ind w:firstLine="138" w:firstLineChars="49"/>
        <w:outlineLvl w:val="1"/>
        <w:rPr>
          <w:rFonts w:ascii="宋体" w:hAnsi="宋体" w:eastAsia="宋体"/>
          <w:color w:val="000000"/>
        </w:rPr>
      </w:pPr>
      <w:bookmarkStart w:id="84" w:name="_Toc23949"/>
      <w:bookmarkStart w:id="85" w:name="_Toc492300572"/>
      <w:r>
        <w:rPr>
          <w:rFonts w:ascii="宋体" w:hAnsi="宋体" w:eastAsia="宋体"/>
          <w:color w:val="000000"/>
        </w:rPr>
        <w:t>1.8</w:t>
      </w:r>
      <w:r>
        <w:rPr>
          <w:rFonts w:hint="eastAsia" w:ascii="宋体" w:hAnsi="宋体" w:eastAsia="宋体"/>
          <w:color w:val="000000"/>
        </w:rPr>
        <w:t xml:space="preserve"> </w:t>
      </w:r>
      <w:r>
        <w:rPr>
          <w:rFonts w:ascii="宋体" w:hAnsi="宋体" w:eastAsia="宋体"/>
          <w:color w:val="000000"/>
        </w:rPr>
        <w:t>计量单位</w:t>
      </w:r>
      <w:bookmarkEnd w:id="84"/>
      <w:bookmarkEnd w:id="85"/>
    </w:p>
    <w:p w14:paraId="3EF9DA2C">
      <w:pPr>
        <w:spacing w:line="400" w:lineRule="exact"/>
        <w:ind w:firstLine="426" w:firstLineChars="200"/>
        <w:rPr>
          <w:rFonts w:ascii="宋体" w:hAnsi="宋体"/>
          <w:color w:val="000000"/>
        </w:rPr>
      </w:pPr>
      <w:r>
        <w:rPr>
          <w:rFonts w:ascii="宋体" w:hAnsi="宋体"/>
          <w:color w:val="000000"/>
        </w:rPr>
        <w:t>所有计量均采用中华人民共和国法定计量单位。</w:t>
      </w:r>
    </w:p>
    <w:p w14:paraId="12338EB2">
      <w:pPr>
        <w:pStyle w:val="4"/>
        <w:spacing w:line="240" w:lineRule="auto"/>
        <w:ind w:firstLine="138" w:firstLineChars="49"/>
        <w:outlineLvl w:val="1"/>
        <w:rPr>
          <w:rFonts w:ascii="宋体" w:hAnsi="宋体" w:eastAsia="宋体"/>
          <w:color w:val="000000"/>
        </w:rPr>
      </w:pPr>
      <w:bookmarkStart w:id="86" w:name="_Toc492300573"/>
      <w:bookmarkStart w:id="87" w:name="_Toc247527563"/>
      <w:bookmarkStart w:id="88" w:name="_Toc391393967"/>
      <w:bookmarkStart w:id="89" w:name="_Toc300834959"/>
      <w:bookmarkStart w:id="90" w:name="_Toc370676289"/>
      <w:bookmarkStart w:id="91" w:name="_Toc384308219"/>
      <w:bookmarkStart w:id="92" w:name="_Toc152045539"/>
      <w:bookmarkStart w:id="93" w:name="_Toc152042315"/>
      <w:bookmarkStart w:id="94" w:name="_Toc31760"/>
      <w:bookmarkStart w:id="95" w:name="_Toc482188480"/>
      <w:bookmarkStart w:id="96" w:name="_Toc361508594"/>
      <w:bookmarkStart w:id="97" w:name="_Toc144974507"/>
      <w:bookmarkStart w:id="98" w:name="_Toc247513962"/>
      <w:r>
        <w:rPr>
          <w:rFonts w:ascii="宋体" w:hAnsi="宋体" w:eastAsia="宋体"/>
          <w:color w:val="000000"/>
        </w:rPr>
        <w:t xml:space="preserve">1.9 </w:t>
      </w:r>
      <w:r>
        <w:rPr>
          <w:rFonts w:hint="eastAsia" w:ascii="宋体" w:hAnsi="宋体" w:eastAsia="宋体"/>
          <w:color w:val="000000"/>
        </w:rPr>
        <w:t>踏勘现场</w:t>
      </w:r>
      <w:bookmarkEnd w:id="86"/>
      <w:bookmarkEnd w:id="87"/>
      <w:bookmarkEnd w:id="88"/>
      <w:bookmarkEnd w:id="89"/>
      <w:bookmarkEnd w:id="90"/>
      <w:bookmarkEnd w:id="91"/>
      <w:bookmarkEnd w:id="92"/>
      <w:bookmarkEnd w:id="93"/>
      <w:bookmarkEnd w:id="94"/>
      <w:bookmarkEnd w:id="95"/>
      <w:bookmarkEnd w:id="96"/>
      <w:bookmarkEnd w:id="97"/>
      <w:bookmarkEnd w:id="98"/>
    </w:p>
    <w:p w14:paraId="5EF60BCB">
      <w:pPr>
        <w:spacing w:line="400" w:lineRule="exact"/>
        <w:ind w:firstLine="426" w:firstLineChars="200"/>
        <w:rPr>
          <w:rFonts w:ascii="宋体" w:hAnsi="宋体"/>
          <w:color w:val="000000"/>
        </w:rPr>
      </w:pPr>
      <w:r>
        <w:rPr>
          <w:rFonts w:ascii="宋体" w:hAnsi="宋体"/>
          <w:color w:val="000000"/>
        </w:rPr>
        <w:t xml:space="preserve">1.9.1 </w:t>
      </w:r>
      <w:r>
        <w:rPr>
          <w:rFonts w:hint="eastAsia" w:ascii="宋体" w:hAnsi="宋体"/>
          <w:szCs w:val="21"/>
        </w:rPr>
        <w:t>应答</w:t>
      </w:r>
      <w:r>
        <w:rPr>
          <w:rFonts w:hint="eastAsia" w:ascii="宋体" w:hAnsi="宋体"/>
          <w:szCs w:val="24"/>
        </w:rPr>
        <w:t>人</w:t>
      </w:r>
      <w:r>
        <w:rPr>
          <w:rFonts w:ascii="宋体" w:hAnsi="宋体"/>
          <w:color w:val="000000"/>
        </w:rPr>
        <w:t>须知前附表规定组织踏勘现场的，采购人按</w:t>
      </w:r>
      <w:r>
        <w:rPr>
          <w:rFonts w:hint="eastAsia" w:ascii="宋体" w:hAnsi="宋体"/>
          <w:szCs w:val="21"/>
        </w:rPr>
        <w:t>应答</w:t>
      </w:r>
      <w:r>
        <w:rPr>
          <w:rFonts w:hint="eastAsia" w:ascii="宋体" w:hAnsi="宋体"/>
          <w:szCs w:val="24"/>
        </w:rPr>
        <w:t>人</w:t>
      </w:r>
      <w:r>
        <w:rPr>
          <w:rFonts w:ascii="宋体" w:hAnsi="宋体"/>
          <w:color w:val="000000"/>
        </w:rPr>
        <w:t>须知前附表规定的时间、地点组织应答人踏勘项目现场。部分应答人未按时参加踏勘现场的，不影响踏勘现场的正常进行。</w:t>
      </w:r>
    </w:p>
    <w:p w14:paraId="202F4F61">
      <w:pPr>
        <w:spacing w:line="400" w:lineRule="exact"/>
        <w:ind w:firstLine="426" w:firstLineChars="200"/>
        <w:rPr>
          <w:rFonts w:ascii="宋体" w:hAnsi="宋体"/>
          <w:color w:val="000000"/>
        </w:rPr>
      </w:pPr>
      <w:r>
        <w:rPr>
          <w:rFonts w:ascii="宋体" w:hAnsi="宋体"/>
          <w:color w:val="000000"/>
        </w:rPr>
        <w:t>1.9.2 应答人踏勘现场发生的费用自理。</w:t>
      </w:r>
    </w:p>
    <w:p w14:paraId="5204ED8A">
      <w:pPr>
        <w:spacing w:line="400" w:lineRule="exact"/>
        <w:ind w:firstLine="426" w:firstLineChars="200"/>
        <w:rPr>
          <w:rFonts w:ascii="宋体" w:hAnsi="宋体"/>
          <w:color w:val="000000"/>
        </w:rPr>
      </w:pPr>
      <w:r>
        <w:rPr>
          <w:rFonts w:ascii="宋体" w:hAnsi="宋体"/>
          <w:color w:val="000000"/>
        </w:rPr>
        <w:t>1.9.3 除采购人的原因外，应答人自行负责在踏勘现场中所发生的人员伤亡和财产损失。</w:t>
      </w:r>
    </w:p>
    <w:p w14:paraId="2219B4E8">
      <w:pPr>
        <w:spacing w:line="400" w:lineRule="exact"/>
        <w:ind w:firstLine="426" w:firstLineChars="200"/>
        <w:rPr>
          <w:rFonts w:ascii="宋体" w:hAnsi="宋体"/>
          <w:color w:val="000000"/>
        </w:rPr>
      </w:pPr>
      <w:r>
        <w:rPr>
          <w:rFonts w:ascii="宋体" w:hAnsi="宋体"/>
          <w:color w:val="000000"/>
        </w:rPr>
        <w:t>1.9.4 采购人在踏勘现场中介绍的工程场地和相关的周边环境情况，供应答人在编制应答文件时参考，采购人不对应答人据此作出的判断和决策负责。</w:t>
      </w:r>
    </w:p>
    <w:p w14:paraId="4F3DDFBA">
      <w:pPr>
        <w:pStyle w:val="4"/>
        <w:spacing w:line="240" w:lineRule="auto"/>
        <w:ind w:firstLine="138" w:firstLineChars="49"/>
        <w:outlineLvl w:val="1"/>
        <w:rPr>
          <w:rFonts w:ascii="宋体" w:hAnsi="宋体" w:eastAsia="宋体"/>
          <w:color w:val="000000"/>
        </w:rPr>
      </w:pPr>
      <w:bookmarkStart w:id="99" w:name="_Toc492300574"/>
      <w:bookmarkStart w:id="100" w:name="_Toc9505"/>
      <w:r>
        <w:rPr>
          <w:rFonts w:ascii="宋体" w:hAnsi="宋体" w:eastAsia="宋体"/>
          <w:color w:val="000000"/>
        </w:rPr>
        <w:t>1.10</w:t>
      </w:r>
      <w:r>
        <w:rPr>
          <w:rFonts w:hint="eastAsia" w:ascii="宋体" w:hAnsi="宋体" w:eastAsia="宋体"/>
          <w:color w:val="000000"/>
        </w:rPr>
        <w:t xml:space="preserve"> </w:t>
      </w:r>
      <w:r>
        <w:rPr>
          <w:rFonts w:ascii="宋体" w:hAnsi="宋体" w:eastAsia="宋体"/>
          <w:color w:val="000000"/>
        </w:rPr>
        <w:t>应答预备会</w:t>
      </w:r>
      <w:bookmarkEnd w:id="99"/>
      <w:bookmarkEnd w:id="100"/>
    </w:p>
    <w:p w14:paraId="13BCCC4C">
      <w:pPr>
        <w:spacing w:line="400" w:lineRule="exact"/>
        <w:ind w:firstLine="426" w:firstLineChars="200"/>
        <w:rPr>
          <w:rFonts w:ascii="宋体" w:hAnsi="宋体"/>
          <w:color w:val="000000"/>
        </w:rPr>
      </w:pPr>
      <w:r>
        <w:rPr>
          <w:rFonts w:ascii="宋体" w:hAnsi="宋体"/>
          <w:color w:val="000000"/>
        </w:rPr>
        <w:t>1.</w:t>
      </w:r>
      <w:r>
        <w:rPr>
          <w:rFonts w:ascii="宋体" w:hAnsi="宋体"/>
        </w:rPr>
        <w:t>10</w:t>
      </w:r>
      <w:r>
        <w:rPr>
          <w:rFonts w:ascii="宋体" w:hAnsi="宋体"/>
          <w:color w:val="000000"/>
        </w:rPr>
        <w:t xml:space="preserve">.1 </w:t>
      </w:r>
      <w:r>
        <w:rPr>
          <w:rFonts w:hint="eastAsia" w:ascii="宋体" w:hAnsi="宋体"/>
          <w:szCs w:val="21"/>
        </w:rPr>
        <w:t>应答</w:t>
      </w:r>
      <w:r>
        <w:rPr>
          <w:rFonts w:hint="eastAsia" w:ascii="宋体" w:hAnsi="宋体"/>
          <w:szCs w:val="24"/>
        </w:rPr>
        <w:t>人</w:t>
      </w:r>
      <w:r>
        <w:rPr>
          <w:rFonts w:ascii="宋体" w:hAnsi="宋体"/>
          <w:color w:val="000000"/>
        </w:rPr>
        <w:t>须知前附表规定召开应答预备会的，采购人按</w:t>
      </w:r>
      <w:r>
        <w:rPr>
          <w:rFonts w:hint="eastAsia" w:ascii="宋体" w:hAnsi="宋体"/>
          <w:szCs w:val="21"/>
        </w:rPr>
        <w:t>应答</w:t>
      </w:r>
      <w:r>
        <w:rPr>
          <w:rFonts w:hint="eastAsia" w:ascii="宋体" w:hAnsi="宋体"/>
          <w:szCs w:val="24"/>
        </w:rPr>
        <w:t>人</w:t>
      </w:r>
      <w:r>
        <w:rPr>
          <w:rFonts w:ascii="宋体" w:hAnsi="宋体"/>
          <w:color w:val="000000"/>
        </w:rPr>
        <w:t>须知前附表规定的时间和地点召开应答预备会，澄清应答人提出的问题。</w:t>
      </w:r>
    </w:p>
    <w:p w14:paraId="4CF63E66">
      <w:pPr>
        <w:spacing w:line="400" w:lineRule="exact"/>
        <w:ind w:firstLine="426" w:firstLineChars="200"/>
        <w:rPr>
          <w:rFonts w:ascii="宋体" w:hAnsi="宋体"/>
          <w:color w:val="000000"/>
        </w:rPr>
      </w:pPr>
      <w:r>
        <w:rPr>
          <w:rFonts w:ascii="宋体" w:hAnsi="宋体"/>
          <w:color w:val="000000"/>
        </w:rPr>
        <w:t>1.</w:t>
      </w:r>
      <w:r>
        <w:rPr>
          <w:rFonts w:ascii="宋体" w:hAnsi="宋体"/>
        </w:rPr>
        <w:t>10</w:t>
      </w:r>
      <w:r>
        <w:rPr>
          <w:rFonts w:ascii="宋体" w:hAnsi="宋体"/>
          <w:color w:val="000000"/>
        </w:rPr>
        <w:t>.2 应答人应按</w:t>
      </w:r>
      <w:r>
        <w:rPr>
          <w:rFonts w:hint="eastAsia" w:ascii="宋体" w:hAnsi="宋体"/>
          <w:szCs w:val="21"/>
        </w:rPr>
        <w:t>应答</w:t>
      </w:r>
      <w:r>
        <w:rPr>
          <w:rFonts w:hint="eastAsia" w:ascii="宋体" w:hAnsi="宋体"/>
          <w:szCs w:val="24"/>
        </w:rPr>
        <w:t>人</w:t>
      </w:r>
      <w:r>
        <w:rPr>
          <w:rFonts w:ascii="宋体" w:hAnsi="宋体"/>
          <w:color w:val="000000"/>
        </w:rPr>
        <w:t>须知前附表规定的时间和形式将提出的问题送达采购人，以便采购人在会议期间澄清。</w:t>
      </w:r>
    </w:p>
    <w:p w14:paraId="1DC4B123">
      <w:pPr>
        <w:spacing w:line="400" w:lineRule="exact"/>
        <w:ind w:firstLine="426" w:firstLineChars="200"/>
        <w:rPr>
          <w:rFonts w:ascii="宋体" w:hAnsi="宋体"/>
          <w:color w:val="000000"/>
        </w:rPr>
      </w:pPr>
      <w:r>
        <w:rPr>
          <w:rFonts w:ascii="宋体" w:hAnsi="宋体"/>
          <w:color w:val="000000"/>
        </w:rPr>
        <w:t>1.</w:t>
      </w:r>
      <w:r>
        <w:rPr>
          <w:rFonts w:ascii="宋体" w:hAnsi="宋体"/>
        </w:rPr>
        <w:t>10</w:t>
      </w:r>
      <w:r>
        <w:rPr>
          <w:rFonts w:ascii="宋体" w:hAnsi="宋体"/>
          <w:color w:val="000000"/>
        </w:rPr>
        <w:t>.3 应答预备会后，采购人将对应答人所提问题的澄清，以</w:t>
      </w:r>
      <w:r>
        <w:rPr>
          <w:rFonts w:hint="eastAsia" w:ascii="宋体" w:hAnsi="宋体"/>
          <w:szCs w:val="21"/>
        </w:rPr>
        <w:t>应答</w:t>
      </w:r>
      <w:r>
        <w:rPr>
          <w:rFonts w:hint="eastAsia" w:ascii="宋体" w:hAnsi="宋体"/>
          <w:szCs w:val="24"/>
        </w:rPr>
        <w:t>人</w:t>
      </w:r>
      <w:r>
        <w:rPr>
          <w:rFonts w:ascii="宋体" w:hAnsi="宋体"/>
          <w:color w:val="000000"/>
        </w:rPr>
        <w:t>须知前附表规定的形式通知所有购买比选文件的应答人。该澄清内容为比选文件的组成部分。</w:t>
      </w:r>
    </w:p>
    <w:p w14:paraId="1DCC5CA4">
      <w:pPr>
        <w:pStyle w:val="4"/>
        <w:spacing w:line="240" w:lineRule="auto"/>
        <w:ind w:firstLine="138" w:firstLineChars="49"/>
        <w:outlineLvl w:val="1"/>
        <w:rPr>
          <w:rFonts w:ascii="宋体" w:hAnsi="宋体" w:eastAsia="宋体"/>
          <w:color w:val="000000"/>
        </w:rPr>
      </w:pPr>
      <w:bookmarkStart w:id="101" w:name="_Toc492300575"/>
      <w:bookmarkStart w:id="102" w:name="_Toc25752"/>
      <w:r>
        <w:rPr>
          <w:rFonts w:ascii="宋体" w:hAnsi="宋体" w:eastAsia="宋体"/>
          <w:color w:val="000000"/>
        </w:rPr>
        <w:t>1.11 分包</w:t>
      </w:r>
      <w:bookmarkEnd w:id="101"/>
      <w:bookmarkEnd w:id="102"/>
    </w:p>
    <w:p w14:paraId="17D8BD3B">
      <w:pPr>
        <w:spacing w:line="400" w:lineRule="exact"/>
        <w:ind w:firstLine="426" w:firstLineChars="200"/>
        <w:rPr>
          <w:rFonts w:ascii="宋体" w:hAnsi="宋体"/>
          <w:color w:val="000000"/>
        </w:rPr>
      </w:pPr>
      <w:bookmarkStart w:id="103" w:name="_Hlk169034773"/>
      <w:bookmarkStart w:id="104" w:name="_Toc492300576"/>
      <w:r>
        <w:rPr>
          <w:rFonts w:ascii="宋体" w:hAnsi="宋体"/>
          <w:color w:val="000000"/>
        </w:rPr>
        <w:t>1.1</w:t>
      </w:r>
      <w:r>
        <w:rPr>
          <w:rFonts w:hint="eastAsia" w:ascii="宋体" w:hAnsi="宋体"/>
          <w:color w:val="000000"/>
        </w:rPr>
        <w:t>1</w:t>
      </w:r>
      <w:r>
        <w:rPr>
          <w:rFonts w:ascii="宋体" w:hAnsi="宋体"/>
          <w:color w:val="000000"/>
        </w:rPr>
        <w:t xml:space="preserve">.1 </w:t>
      </w:r>
      <w:r>
        <w:rPr>
          <w:rFonts w:hint="eastAsia" w:ascii="宋体" w:hAnsi="宋体"/>
          <w:color w:val="000000"/>
        </w:rPr>
        <w:t>应答</w:t>
      </w:r>
      <w:r>
        <w:rPr>
          <w:rFonts w:ascii="宋体" w:hAnsi="宋体"/>
          <w:color w:val="000000"/>
        </w:rPr>
        <w:t>人拟在中</w:t>
      </w:r>
      <w:r>
        <w:rPr>
          <w:rFonts w:hint="eastAsia" w:ascii="宋体" w:hAnsi="宋体"/>
          <w:color w:val="000000"/>
        </w:rPr>
        <w:t>选</w:t>
      </w:r>
      <w:r>
        <w:rPr>
          <w:rFonts w:ascii="宋体" w:hAnsi="宋体"/>
          <w:color w:val="000000"/>
        </w:rPr>
        <w:t>后将中</w:t>
      </w:r>
      <w:r>
        <w:rPr>
          <w:rFonts w:hint="eastAsia" w:ascii="宋体" w:hAnsi="宋体"/>
          <w:color w:val="000000"/>
        </w:rPr>
        <w:t>选</w:t>
      </w:r>
      <w:r>
        <w:rPr>
          <w:rFonts w:ascii="宋体" w:hAnsi="宋体"/>
          <w:color w:val="000000"/>
        </w:rPr>
        <w:t>项目的非主体设备进行分包的，应符合</w:t>
      </w:r>
      <w:r>
        <w:rPr>
          <w:rFonts w:hint="eastAsia" w:ascii="宋体" w:hAnsi="宋体"/>
          <w:color w:val="000000"/>
        </w:rPr>
        <w:t>应答</w:t>
      </w:r>
      <w:r>
        <w:rPr>
          <w:rFonts w:ascii="宋体" w:hAnsi="宋体"/>
          <w:color w:val="000000"/>
        </w:rPr>
        <w:t>人须知前附表规定的分包内容、分包金额和资质要求等限制性条件，除</w:t>
      </w:r>
      <w:r>
        <w:rPr>
          <w:rFonts w:hint="eastAsia" w:ascii="宋体" w:hAnsi="宋体"/>
          <w:color w:val="000000"/>
        </w:rPr>
        <w:t>应答</w:t>
      </w:r>
      <w:r>
        <w:rPr>
          <w:rFonts w:ascii="宋体" w:hAnsi="宋体"/>
          <w:color w:val="000000"/>
        </w:rPr>
        <w:t>人须知前附表规定的非主体设备外，其他工作不得分包。</w:t>
      </w:r>
    </w:p>
    <w:p w14:paraId="70E03C39">
      <w:pPr>
        <w:spacing w:line="400" w:lineRule="exact"/>
        <w:ind w:firstLine="426" w:firstLineChars="200"/>
        <w:rPr>
          <w:rFonts w:ascii="宋体" w:hAnsi="宋体"/>
          <w:color w:val="000000"/>
        </w:rPr>
      </w:pPr>
      <w:r>
        <w:rPr>
          <w:rFonts w:ascii="宋体" w:hAnsi="宋体"/>
          <w:color w:val="000000"/>
        </w:rPr>
        <w:t>1.1</w:t>
      </w:r>
      <w:r>
        <w:rPr>
          <w:rFonts w:hint="eastAsia" w:ascii="宋体" w:hAnsi="宋体"/>
          <w:color w:val="000000"/>
        </w:rPr>
        <w:t>1</w:t>
      </w:r>
      <w:r>
        <w:rPr>
          <w:rFonts w:ascii="宋体" w:hAnsi="宋体"/>
          <w:color w:val="000000"/>
        </w:rPr>
        <w:t>.2 中</w:t>
      </w:r>
      <w:r>
        <w:rPr>
          <w:rFonts w:hint="eastAsia" w:ascii="宋体" w:hAnsi="宋体"/>
          <w:color w:val="000000"/>
        </w:rPr>
        <w:t>选</w:t>
      </w:r>
      <w:r>
        <w:rPr>
          <w:rFonts w:ascii="宋体" w:hAnsi="宋体"/>
          <w:color w:val="000000"/>
        </w:rPr>
        <w:t>人不得向他人转让中</w:t>
      </w:r>
      <w:r>
        <w:rPr>
          <w:rFonts w:hint="eastAsia" w:ascii="宋体" w:hAnsi="宋体"/>
          <w:color w:val="000000"/>
        </w:rPr>
        <w:t>选</w:t>
      </w:r>
      <w:r>
        <w:rPr>
          <w:rFonts w:ascii="宋体" w:hAnsi="宋体"/>
          <w:color w:val="000000"/>
        </w:rPr>
        <w:t>项目，接受分包的人不得再次分包。中</w:t>
      </w:r>
      <w:r>
        <w:rPr>
          <w:rFonts w:hint="eastAsia" w:ascii="宋体" w:hAnsi="宋体"/>
          <w:color w:val="000000"/>
        </w:rPr>
        <w:t>选</w:t>
      </w:r>
      <w:r>
        <w:rPr>
          <w:rFonts w:ascii="宋体" w:hAnsi="宋体"/>
          <w:color w:val="000000"/>
        </w:rPr>
        <w:t>人应当就分包项目向</w:t>
      </w:r>
      <w:r>
        <w:rPr>
          <w:rFonts w:hint="eastAsia" w:ascii="宋体" w:hAnsi="宋体"/>
          <w:color w:val="000000"/>
        </w:rPr>
        <w:t>采购</w:t>
      </w:r>
      <w:r>
        <w:rPr>
          <w:rFonts w:ascii="宋体" w:hAnsi="宋体"/>
          <w:color w:val="000000"/>
        </w:rPr>
        <w:t>人负责，接受分包的人就分包项目承担连带责任。</w:t>
      </w:r>
    </w:p>
    <w:bookmarkEnd w:id="103"/>
    <w:p w14:paraId="6A80E660">
      <w:pPr>
        <w:pStyle w:val="4"/>
        <w:spacing w:line="240" w:lineRule="auto"/>
        <w:ind w:firstLine="138" w:firstLineChars="49"/>
        <w:outlineLvl w:val="1"/>
        <w:rPr>
          <w:rFonts w:ascii="宋体" w:hAnsi="宋体" w:eastAsia="宋体"/>
          <w:color w:val="000000"/>
        </w:rPr>
      </w:pPr>
      <w:bookmarkStart w:id="105" w:name="_Toc23780"/>
      <w:r>
        <w:rPr>
          <w:rFonts w:ascii="宋体" w:hAnsi="宋体" w:eastAsia="宋体"/>
          <w:color w:val="000000"/>
        </w:rPr>
        <w:t>1.12</w:t>
      </w:r>
      <w:r>
        <w:rPr>
          <w:rFonts w:hint="eastAsia" w:ascii="宋体" w:hAnsi="宋体" w:eastAsia="宋体"/>
          <w:color w:val="000000"/>
        </w:rPr>
        <w:t xml:space="preserve"> </w:t>
      </w:r>
      <w:r>
        <w:rPr>
          <w:rFonts w:ascii="宋体" w:hAnsi="宋体" w:eastAsia="宋体"/>
          <w:color w:val="000000"/>
        </w:rPr>
        <w:t>响应和偏差</w:t>
      </w:r>
      <w:bookmarkEnd w:id="104"/>
      <w:bookmarkEnd w:id="105"/>
    </w:p>
    <w:p w14:paraId="00140A1F">
      <w:pPr>
        <w:tabs>
          <w:tab w:val="left" w:pos="426"/>
        </w:tabs>
        <w:spacing w:line="400" w:lineRule="exact"/>
        <w:ind w:firstLine="430" w:firstLineChars="202"/>
        <w:rPr>
          <w:rFonts w:ascii="宋体" w:hAnsi="宋体"/>
          <w:color w:val="000000"/>
        </w:rPr>
      </w:pPr>
      <w:bookmarkStart w:id="106" w:name="_Hlk169034841"/>
      <w:bookmarkStart w:id="107" w:name="_Toc492300577"/>
      <w:r>
        <w:rPr>
          <w:rFonts w:ascii="宋体" w:hAnsi="宋体"/>
          <w:color w:val="000000"/>
        </w:rPr>
        <w:t>1.1</w:t>
      </w:r>
      <w:r>
        <w:rPr>
          <w:rFonts w:hint="eastAsia" w:ascii="宋体" w:hAnsi="宋体"/>
          <w:color w:val="000000"/>
        </w:rPr>
        <w:t>2</w:t>
      </w:r>
      <w:r>
        <w:rPr>
          <w:rFonts w:ascii="宋体" w:hAnsi="宋体"/>
          <w:color w:val="000000"/>
        </w:rPr>
        <w:t>.1 应答文件应当对比选文件的实质性要求和条件作出满足性或更有利于采购人的响应，否则，应答人的</w:t>
      </w:r>
      <w:r>
        <w:rPr>
          <w:rFonts w:hint="eastAsia" w:ascii="宋体" w:hAnsi="宋体"/>
          <w:color w:val="000000" w:themeColor="text1"/>
          <w:szCs w:val="24"/>
          <w14:textFill>
            <w14:solidFill>
              <w14:schemeClr w14:val="tx1"/>
            </w14:solidFill>
          </w14:textFill>
        </w:rPr>
        <w:t>应答</w:t>
      </w:r>
      <w:r>
        <w:rPr>
          <w:rFonts w:ascii="宋体" w:hAnsi="宋体"/>
          <w:color w:val="000000"/>
        </w:rPr>
        <w:t>将被否决。实质性要求和条件见应答人须知前附表。</w:t>
      </w:r>
    </w:p>
    <w:p w14:paraId="1BD501A2">
      <w:pPr>
        <w:spacing w:line="400" w:lineRule="exact"/>
        <w:ind w:firstLine="430" w:firstLineChars="202"/>
        <w:rPr>
          <w:rFonts w:ascii="宋体" w:hAnsi="宋体"/>
          <w:color w:val="000000"/>
        </w:rPr>
      </w:pPr>
      <w:r>
        <w:rPr>
          <w:rFonts w:ascii="宋体" w:hAnsi="宋体"/>
          <w:color w:val="000000"/>
        </w:rPr>
        <w:t>1.1</w:t>
      </w:r>
      <w:r>
        <w:rPr>
          <w:rFonts w:hint="eastAsia" w:ascii="宋体" w:hAnsi="宋体"/>
          <w:color w:val="000000"/>
        </w:rPr>
        <w:t>2</w:t>
      </w:r>
      <w:r>
        <w:rPr>
          <w:rFonts w:ascii="宋体" w:hAnsi="宋体"/>
          <w:color w:val="000000"/>
        </w:rPr>
        <w:t>.2 应答人应根据比选文件的要求提供</w:t>
      </w:r>
      <w:r>
        <w:rPr>
          <w:rFonts w:hint="eastAsia" w:ascii="宋体" w:hAnsi="宋体"/>
          <w:color w:val="000000"/>
        </w:rPr>
        <w:t>应答</w:t>
      </w:r>
      <w:r>
        <w:rPr>
          <w:rFonts w:hint="eastAsia" w:asciiTheme="minorEastAsia" w:hAnsiTheme="minorEastAsia" w:eastAsiaTheme="minorEastAsia"/>
          <w:szCs w:val="21"/>
        </w:rPr>
        <w:t>货物</w:t>
      </w:r>
      <w:r>
        <w:rPr>
          <w:rFonts w:ascii="宋体" w:hAnsi="宋体"/>
          <w:color w:val="000000"/>
        </w:rPr>
        <w:t>技术性能指标的详细描述、技术支持资 料及技术服务和质保期服务计划等内容以对比选文件作出响应。</w:t>
      </w:r>
    </w:p>
    <w:p w14:paraId="55AC6A6F">
      <w:pPr>
        <w:spacing w:line="400" w:lineRule="exact"/>
        <w:ind w:firstLine="430" w:firstLineChars="202"/>
        <w:rPr>
          <w:rFonts w:ascii="宋体" w:hAnsi="宋体"/>
          <w:color w:val="000000"/>
        </w:rPr>
      </w:pPr>
      <w:r>
        <w:rPr>
          <w:rFonts w:ascii="宋体" w:hAnsi="宋体"/>
          <w:color w:val="000000"/>
        </w:rPr>
        <w:t>1.1</w:t>
      </w:r>
      <w:r>
        <w:rPr>
          <w:rFonts w:hint="eastAsia" w:ascii="宋体" w:hAnsi="宋体"/>
          <w:color w:val="000000"/>
        </w:rPr>
        <w:t>2</w:t>
      </w:r>
      <w:r>
        <w:rPr>
          <w:rFonts w:ascii="宋体" w:hAnsi="宋体"/>
          <w:color w:val="000000"/>
        </w:rPr>
        <w:t>.3 应答文件中应针对实质性要求和条件中列明的技术要求提供技术支持资料。技术支持资料以制造商公开发布的印刷资料，或检测机构出具的检测报告或应答人须知前附表允许的其他形式为准，不符合前述要求的，视为无技术支持资料，其</w:t>
      </w:r>
      <w:r>
        <w:rPr>
          <w:rFonts w:hint="eastAsia" w:ascii="宋体" w:hAnsi="宋体"/>
          <w:color w:val="000000"/>
        </w:rPr>
        <w:t>应答</w:t>
      </w:r>
      <w:r>
        <w:rPr>
          <w:rFonts w:ascii="宋体" w:hAnsi="宋体"/>
          <w:color w:val="000000"/>
        </w:rPr>
        <w:t>将被否决。</w:t>
      </w:r>
    </w:p>
    <w:p w14:paraId="527C0FD8">
      <w:pPr>
        <w:spacing w:line="400" w:lineRule="exact"/>
        <w:ind w:firstLine="430" w:firstLineChars="202"/>
        <w:rPr>
          <w:rFonts w:ascii="宋体" w:hAnsi="宋体"/>
          <w:color w:val="000000"/>
        </w:rPr>
      </w:pPr>
      <w:r>
        <w:rPr>
          <w:rFonts w:ascii="宋体" w:hAnsi="宋体"/>
          <w:color w:val="000000"/>
        </w:rPr>
        <w:t>1.1</w:t>
      </w:r>
      <w:r>
        <w:rPr>
          <w:rFonts w:hint="eastAsia" w:ascii="宋体" w:hAnsi="宋体"/>
          <w:color w:val="000000"/>
        </w:rPr>
        <w:t>2</w:t>
      </w:r>
      <w:r>
        <w:rPr>
          <w:rFonts w:ascii="宋体" w:hAnsi="宋体"/>
          <w:color w:val="000000"/>
        </w:rPr>
        <w:t>.4 应答人须知前附表规定了可以偏差的范围和最高偏差项数的，偏差应当符合应答人须知前附表规定的偏差范围和最高项数，超出偏差范围和最高偏差项数的</w:t>
      </w:r>
      <w:r>
        <w:rPr>
          <w:rFonts w:hint="eastAsia" w:ascii="宋体" w:hAnsi="宋体"/>
          <w:color w:val="000000"/>
        </w:rPr>
        <w:t>应答</w:t>
      </w:r>
      <w:r>
        <w:rPr>
          <w:rFonts w:ascii="宋体" w:hAnsi="宋体"/>
          <w:color w:val="000000"/>
        </w:rPr>
        <w:t>将被否决。</w:t>
      </w:r>
    </w:p>
    <w:p w14:paraId="7C78C468">
      <w:pPr>
        <w:spacing w:line="400" w:lineRule="exact"/>
        <w:ind w:firstLine="430" w:firstLineChars="202"/>
        <w:rPr>
          <w:rFonts w:ascii="宋体" w:hAnsi="宋体"/>
          <w:color w:val="000000"/>
        </w:rPr>
      </w:pPr>
      <w:r>
        <w:rPr>
          <w:rFonts w:ascii="宋体" w:hAnsi="宋体"/>
          <w:color w:val="000000"/>
        </w:rPr>
        <w:t>1.1</w:t>
      </w:r>
      <w:r>
        <w:rPr>
          <w:rFonts w:hint="eastAsia" w:ascii="宋体" w:hAnsi="宋体"/>
          <w:color w:val="000000"/>
        </w:rPr>
        <w:t>2</w:t>
      </w:r>
      <w:r>
        <w:rPr>
          <w:rFonts w:ascii="宋体" w:hAnsi="宋体"/>
          <w:color w:val="000000"/>
        </w:rPr>
        <w:t>.5 应答文件对比选文件的全部偏差，均应在应答文件的商务和技术偏差表中列明，除列明的内容外，视为应答人响应比选文件的全部要求。</w:t>
      </w:r>
    </w:p>
    <w:bookmarkEnd w:id="106"/>
    <w:p w14:paraId="5B6D00BB">
      <w:pPr>
        <w:pStyle w:val="3"/>
        <w:outlineLvl w:val="0"/>
        <w:rPr>
          <w:rFonts w:ascii="宋体" w:hAnsi="宋体" w:eastAsia="宋体"/>
          <w:color w:val="000000"/>
        </w:rPr>
      </w:pPr>
      <w:bookmarkStart w:id="108" w:name="_Toc23512"/>
      <w:bookmarkStart w:id="109" w:name="_Toc170161808"/>
      <w:r>
        <w:rPr>
          <w:rFonts w:ascii="宋体" w:hAnsi="宋体" w:eastAsia="宋体"/>
          <w:color w:val="000000"/>
        </w:rPr>
        <w:t>2. 比选文件</w:t>
      </w:r>
      <w:bookmarkEnd w:id="107"/>
      <w:bookmarkEnd w:id="108"/>
      <w:bookmarkEnd w:id="109"/>
    </w:p>
    <w:p w14:paraId="7FC1F25A">
      <w:pPr>
        <w:pStyle w:val="4"/>
        <w:spacing w:line="240" w:lineRule="auto"/>
        <w:ind w:firstLine="138" w:firstLineChars="49"/>
        <w:outlineLvl w:val="1"/>
        <w:rPr>
          <w:rFonts w:ascii="宋体" w:hAnsi="宋体" w:eastAsia="宋体"/>
          <w:color w:val="000000"/>
        </w:rPr>
      </w:pPr>
      <w:bookmarkStart w:id="110" w:name="_Toc492300578"/>
      <w:bookmarkStart w:id="111" w:name="_Toc17314"/>
      <w:r>
        <w:rPr>
          <w:rFonts w:ascii="宋体" w:hAnsi="宋体" w:eastAsia="宋体"/>
          <w:color w:val="000000"/>
        </w:rPr>
        <w:t>2.1 比选文件的组成</w:t>
      </w:r>
      <w:bookmarkEnd w:id="110"/>
      <w:bookmarkEnd w:id="111"/>
    </w:p>
    <w:p w14:paraId="4E7B6087">
      <w:pPr>
        <w:spacing w:line="400" w:lineRule="exact"/>
        <w:ind w:firstLine="364" w:firstLineChars="171"/>
        <w:rPr>
          <w:rFonts w:ascii="宋体" w:hAnsi="宋体"/>
          <w:color w:val="000000"/>
        </w:rPr>
      </w:pPr>
      <w:r>
        <w:rPr>
          <w:rFonts w:ascii="宋体" w:hAnsi="宋体"/>
          <w:color w:val="000000"/>
        </w:rPr>
        <w:t>本比选文件包括：</w:t>
      </w:r>
    </w:p>
    <w:p w14:paraId="6E33025E">
      <w:pPr>
        <w:spacing w:line="400" w:lineRule="exact"/>
        <w:ind w:firstLine="364" w:firstLineChars="171"/>
        <w:rPr>
          <w:rFonts w:ascii="宋体" w:hAnsi="宋体"/>
          <w:color w:val="000000"/>
        </w:rPr>
      </w:pPr>
      <w:r>
        <w:rPr>
          <w:rFonts w:ascii="宋体" w:hAnsi="宋体"/>
          <w:color w:val="000000"/>
        </w:rPr>
        <w:t>（1）</w:t>
      </w:r>
      <w:r>
        <w:rPr>
          <w:rFonts w:hint="eastAsia" w:ascii="宋体" w:hAnsi="宋体"/>
          <w:color w:val="000000"/>
        </w:rPr>
        <w:t>比选</w:t>
      </w:r>
      <w:r>
        <w:rPr>
          <w:rFonts w:ascii="宋体" w:hAnsi="宋体"/>
          <w:color w:val="000000"/>
        </w:rPr>
        <w:t>公告；</w:t>
      </w:r>
    </w:p>
    <w:p w14:paraId="35EEBC7F">
      <w:pPr>
        <w:spacing w:line="400" w:lineRule="exact"/>
        <w:ind w:firstLine="364" w:firstLineChars="171"/>
        <w:rPr>
          <w:rFonts w:ascii="宋体" w:hAnsi="宋体"/>
          <w:color w:val="000000"/>
        </w:rPr>
      </w:pPr>
      <w:r>
        <w:rPr>
          <w:rFonts w:ascii="宋体" w:hAnsi="宋体"/>
          <w:color w:val="000000"/>
        </w:rPr>
        <w:t>（2）应答人须知；</w:t>
      </w:r>
    </w:p>
    <w:p w14:paraId="22C220CA">
      <w:pPr>
        <w:spacing w:line="400" w:lineRule="exact"/>
        <w:ind w:firstLine="364" w:firstLineChars="171"/>
        <w:rPr>
          <w:rFonts w:ascii="宋体" w:hAnsi="宋体"/>
          <w:color w:val="000000"/>
        </w:rPr>
      </w:pPr>
      <w:r>
        <w:rPr>
          <w:rFonts w:ascii="宋体" w:hAnsi="宋体"/>
          <w:color w:val="000000"/>
        </w:rPr>
        <w:t>（3）评审办法；</w:t>
      </w:r>
    </w:p>
    <w:p w14:paraId="0C70B842">
      <w:pPr>
        <w:spacing w:line="400" w:lineRule="exact"/>
        <w:ind w:firstLine="364" w:firstLineChars="171"/>
        <w:rPr>
          <w:rFonts w:ascii="宋体" w:hAnsi="宋体"/>
          <w:color w:val="000000"/>
        </w:rPr>
      </w:pPr>
      <w:r>
        <w:rPr>
          <w:rFonts w:ascii="宋体" w:hAnsi="宋体"/>
          <w:color w:val="000000"/>
        </w:rPr>
        <w:t>（4）合同条款及格式；</w:t>
      </w:r>
    </w:p>
    <w:p w14:paraId="5B596B68">
      <w:pPr>
        <w:spacing w:line="400" w:lineRule="exact"/>
        <w:ind w:firstLine="364" w:firstLineChars="171"/>
        <w:rPr>
          <w:rFonts w:ascii="宋体" w:hAnsi="宋体"/>
        </w:rPr>
      </w:pPr>
      <w:r>
        <w:rPr>
          <w:rFonts w:ascii="宋体" w:hAnsi="宋体"/>
          <w:color w:val="000000"/>
        </w:rPr>
        <w:t>（5）</w:t>
      </w:r>
      <w:bookmarkStart w:id="112" w:name="_Hlk169035056"/>
      <w:r>
        <w:rPr>
          <w:rFonts w:hint="eastAsia" w:ascii="宋体" w:hAnsi="宋体"/>
          <w:color w:val="000000"/>
        </w:rPr>
        <w:t>技术规范书</w:t>
      </w:r>
      <w:bookmarkEnd w:id="112"/>
      <w:r>
        <w:rPr>
          <w:rFonts w:ascii="宋体" w:hAnsi="宋体"/>
        </w:rPr>
        <w:t>；</w:t>
      </w:r>
    </w:p>
    <w:p w14:paraId="107A4DCD">
      <w:pPr>
        <w:spacing w:line="400" w:lineRule="exact"/>
        <w:ind w:firstLine="364" w:firstLineChars="171"/>
        <w:rPr>
          <w:rFonts w:ascii="宋体" w:hAnsi="宋体"/>
        </w:rPr>
      </w:pPr>
      <w:r>
        <w:rPr>
          <w:rFonts w:ascii="宋体" w:hAnsi="宋体"/>
        </w:rPr>
        <w:t>（6）应答文件格式；</w:t>
      </w:r>
    </w:p>
    <w:p w14:paraId="3F075CDB">
      <w:pPr>
        <w:spacing w:line="400" w:lineRule="exact"/>
        <w:ind w:firstLine="364" w:firstLineChars="171"/>
        <w:rPr>
          <w:rFonts w:ascii="宋体" w:hAnsi="宋体"/>
          <w:color w:val="000000"/>
        </w:rPr>
      </w:pPr>
      <w:r>
        <w:rPr>
          <w:rFonts w:ascii="宋体" w:hAnsi="宋体"/>
        </w:rPr>
        <w:t>（7</w:t>
      </w:r>
      <w:r>
        <w:rPr>
          <w:rFonts w:ascii="宋体" w:hAnsi="宋体"/>
          <w:color w:val="000000"/>
        </w:rPr>
        <w:t>）</w:t>
      </w:r>
      <w:r>
        <w:rPr>
          <w:rFonts w:hint="eastAsia" w:ascii="宋体" w:hAnsi="宋体"/>
          <w:szCs w:val="21"/>
        </w:rPr>
        <w:t>应答</w:t>
      </w:r>
      <w:r>
        <w:rPr>
          <w:rFonts w:hint="eastAsia" w:ascii="宋体" w:hAnsi="宋体"/>
          <w:szCs w:val="24"/>
        </w:rPr>
        <w:t>人</w:t>
      </w:r>
      <w:r>
        <w:rPr>
          <w:rFonts w:ascii="宋体" w:hAnsi="宋体"/>
          <w:color w:val="000000"/>
        </w:rPr>
        <w:t>须知前附表规定的其他资料。</w:t>
      </w:r>
    </w:p>
    <w:p w14:paraId="18821DEB">
      <w:pPr>
        <w:spacing w:line="400" w:lineRule="exact"/>
        <w:ind w:firstLine="426" w:firstLineChars="200"/>
        <w:rPr>
          <w:rFonts w:ascii="宋体" w:hAnsi="宋体"/>
          <w:color w:val="000000"/>
        </w:rPr>
      </w:pPr>
      <w:r>
        <w:rPr>
          <w:rFonts w:ascii="宋体" w:hAnsi="宋体"/>
          <w:color w:val="000000"/>
        </w:rPr>
        <w:t>根据本章第1.10款、第2.2款和第2.3款对比选文件所作的澄清、修改，构成比选文件的组成部分。</w:t>
      </w:r>
    </w:p>
    <w:p w14:paraId="52C28A79">
      <w:pPr>
        <w:pStyle w:val="4"/>
        <w:spacing w:line="240" w:lineRule="auto"/>
        <w:ind w:firstLine="138" w:firstLineChars="49"/>
        <w:outlineLvl w:val="1"/>
        <w:rPr>
          <w:rFonts w:ascii="宋体" w:hAnsi="宋体" w:eastAsia="宋体"/>
          <w:color w:val="000000"/>
        </w:rPr>
      </w:pPr>
      <w:bookmarkStart w:id="113" w:name="_Toc18887"/>
      <w:bookmarkStart w:id="114" w:name="_Toc492300579"/>
      <w:r>
        <w:rPr>
          <w:rFonts w:ascii="宋体" w:hAnsi="宋体" w:eastAsia="宋体"/>
          <w:color w:val="000000"/>
        </w:rPr>
        <w:t>2.2 比选文件的澄清</w:t>
      </w:r>
      <w:bookmarkEnd w:id="113"/>
      <w:bookmarkEnd w:id="114"/>
    </w:p>
    <w:p w14:paraId="0C473673">
      <w:pPr>
        <w:spacing w:line="400" w:lineRule="exact"/>
        <w:ind w:firstLine="426" w:firstLineChars="200"/>
        <w:rPr>
          <w:rFonts w:ascii="宋体" w:hAnsi="宋体"/>
          <w:color w:val="000000"/>
        </w:rPr>
      </w:pPr>
      <w:r>
        <w:rPr>
          <w:rFonts w:ascii="宋体" w:hAnsi="宋体"/>
          <w:color w:val="000000"/>
        </w:rPr>
        <w:t>2.2.1 应答人应仔细阅读和检查比选文件的全部内容。如发现缺页或附件不全，应及时向采购人提出，以便补齐。如有疑问，应按</w:t>
      </w:r>
      <w:r>
        <w:rPr>
          <w:rFonts w:hint="eastAsia" w:ascii="宋体" w:hAnsi="宋体"/>
          <w:szCs w:val="21"/>
        </w:rPr>
        <w:t>应答</w:t>
      </w:r>
      <w:r>
        <w:rPr>
          <w:rFonts w:hint="eastAsia" w:ascii="宋体" w:hAnsi="宋体"/>
          <w:szCs w:val="24"/>
        </w:rPr>
        <w:t>人</w:t>
      </w:r>
      <w:r>
        <w:rPr>
          <w:rFonts w:ascii="宋体" w:hAnsi="宋体"/>
          <w:color w:val="000000"/>
        </w:rPr>
        <w:t>须知前附表规定的时间和形式将提出的问题送达采购人，要求采购人对比选文件予以澄清。</w:t>
      </w:r>
    </w:p>
    <w:p w14:paraId="2300A23C">
      <w:pPr>
        <w:spacing w:line="400" w:lineRule="exact"/>
        <w:ind w:firstLine="426" w:firstLineChars="200"/>
        <w:rPr>
          <w:rFonts w:ascii="宋体" w:hAnsi="宋体"/>
          <w:color w:val="000000"/>
        </w:rPr>
      </w:pPr>
      <w:r>
        <w:rPr>
          <w:rFonts w:ascii="宋体" w:hAnsi="宋体"/>
          <w:color w:val="000000"/>
        </w:rPr>
        <w:t>2.2.2比选文件的澄清以</w:t>
      </w:r>
      <w:r>
        <w:rPr>
          <w:rFonts w:hint="eastAsia" w:ascii="宋体" w:hAnsi="宋体"/>
          <w:szCs w:val="21"/>
        </w:rPr>
        <w:t>应答</w:t>
      </w:r>
      <w:r>
        <w:rPr>
          <w:rFonts w:hint="eastAsia" w:ascii="宋体" w:hAnsi="宋体"/>
          <w:szCs w:val="24"/>
        </w:rPr>
        <w:t>人</w:t>
      </w:r>
      <w:r>
        <w:rPr>
          <w:rFonts w:ascii="宋体" w:hAnsi="宋体"/>
          <w:color w:val="000000"/>
        </w:rPr>
        <w:t>须知前附表规定的形式发给所有购买比选文件的应答人，但不指明澄清问题的来源。澄清发出的时间距本章第4.2.1项规定的</w:t>
      </w:r>
      <w:r>
        <w:rPr>
          <w:rFonts w:hint="eastAsia" w:ascii="宋体" w:hAnsi="宋体"/>
          <w:color w:val="000000"/>
        </w:rPr>
        <w:t>应答</w:t>
      </w:r>
      <w:r>
        <w:rPr>
          <w:rFonts w:ascii="宋体" w:hAnsi="宋体"/>
          <w:color w:val="000000"/>
        </w:rPr>
        <w:t>截止时间不足15日的，并且澄清内容可能影响应答文件编制的，将相应延长</w:t>
      </w:r>
      <w:r>
        <w:rPr>
          <w:rFonts w:hint="eastAsia" w:ascii="宋体" w:hAnsi="宋体"/>
          <w:color w:val="000000"/>
        </w:rPr>
        <w:t>应答</w:t>
      </w:r>
      <w:r>
        <w:rPr>
          <w:rFonts w:ascii="宋体" w:hAnsi="宋体"/>
          <w:color w:val="000000"/>
        </w:rPr>
        <w:t>截止时间。</w:t>
      </w:r>
    </w:p>
    <w:p w14:paraId="6A5CA412">
      <w:pPr>
        <w:spacing w:line="400" w:lineRule="exact"/>
        <w:ind w:firstLine="426" w:firstLineChars="200"/>
        <w:rPr>
          <w:rFonts w:ascii="宋体" w:hAnsi="宋体"/>
          <w:color w:val="000000"/>
        </w:rPr>
      </w:pPr>
      <w:r>
        <w:rPr>
          <w:rFonts w:ascii="宋体" w:hAnsi="宋体"/>
          <w:color w:val="000000"/>
        </w:rPr>
        <w:t>2.2.3 应答人在收到澄清后，应按</w:t>
      </w:r>
      <w:r>
        <w:rPr>
          <w:rFonts w:hint="eastAsia" w:ascii="宋体" w:hAnsi="宋体"/>
          <w:szCs w:val="21"/>
        </w:rPr>
        <w:t>应答</w:t>
      </w:r>
      <w:r>
        <w:rPr>
          <w:rFonts w:hint="eastAsia" w:ascii="宋体" w:hAnsi="宋体"/>
          <w:szCs w:val="24"/>
        </w:rPr>
        <w:t>人</w:t>
      </w:r>
      <w:r>
        <w:rPr>
          <w:rFonts w:ascii="宋体" w:hAnsi="宋体"/>
          <w:color w:val="000000"/>
        </w:rPr>
        <w:t>须知前附表规定的时间和形式通知采购人，确认已收到该澄清。</w:t>
      </w:r>
    </w:p>
    <w:p w14:paraId="7F0F434B">
      <w:pPr>
        <w:spacing w:line="400" w:lineRule="exact"/>
        <w:ind w:firstLine="426" w:firstLineChars="200"/>
        <w:rPr>
          <w:rFonts w:ascii="宋体" w:hAnsi="宋体"/>
          <w:color w:val="000000"/>
        </w:rPr>
      </w:pPr>
      <w:r>
        <w:rPr>
          <w:rFonts w:ascii="宋体" w:hAnsi="宋体"/>
          <w:color w:val="000000"/>
        </w:rPr>
        <w:t>2.2.4 除非采购人认为确有必要答复，否则，采购人有权拒绝回复应答人在</w:t>
      </w:r>
      <w:r>
        <w:rPr>
          <w:rFonts w:hint="eastAsia" w:ascii="宋体" w:hAnsi="宋体"/>
          <w:color w:val="000000"/>
        </w:rPr>
        <w:t>本章第2.2.1项</w:t>
      </w:r>
      <w:r>
        <w:rPr>
          <w:rFonts w:ascii="宋体" w:hAnsi="宋体"/>
          <w:color w:val="000000"/>
        </w:rPr>
        <w:t>规定的时间后的任何澄清要求。</w:t>
      </w:r>
    </w:p>
    <w:p w14:paraId="07957EA6">
      <w:pPr>
        <w:pStyle w:val="4"/>
        <w:spacing w:line="240" w:lineRule="auto"/>
        <w:ind w:firstLine="138" w:firstLineChars="49"/>
        <w:outlineLvl w:val="1"/>
        <w:rPr>
          <w:rFonts w:ascii="宋体" w:hAnsi="宋体" w:eastAsia="宋体"/>
          <w:color w:val="000000"/>
        </w:rPr>
      </w:pPr>
      <w:bookmarkStart w:id="115" w:name="_Toc492300580"/>
      <w:bookmarkStart w:id="116" w:name="_Toc31870"/>
      <w:bookmarkStart w:id="117" w:name="_Toc352691479"/>
      <w:r>
        <w:rPr>
          <w:rFonts w:ascii="宋体" w:hAnsi="宋体" w:eastAsia="宋体"/>
          <w:color w:val="000000"/>
        </w:rPr>
        <w:t>2.3 比选文件的修</w:t>
      </w:r>
      <w:bookmarkStart w:id="118" w:name="_Toc369531521"/>
      <w:bookmarkStart w:id="119" w:name="_Toc16514"/>
      <w:r>
        <w:rPr>
          <w:rFonts w:ascii="宋体" w:hAnsi="宋体" w:eastAsia="宋体"/>
          <w:color w:val="000000"/>
        </w:rPr>
        <w:t>改</w:t>
      </w:r>
      <w:bookmarkEnd w:id="115"/>
      <w:bookmarkEnd w:id="116"/>
    </w:p>
    <w:p w14:paraId="0D285716">
      <w:pPr>
        <w:spacing w:line="400" w:lineRule="exact"/>
        <w:ind w:firstLine="426" w:firstLineChars="200"/>
        <w:rPr>
          <w:rFonts w:ascii="宋体" w:hAnsi="宋体"/>
          <w:color w:val="000000"/>
        </w:rPr>
      </w:pPr>
      <w:r>
        <w:rPr>
          <w:rFonts w:ascii="宋体" w:hAnsi="宋体"/>
          <w:color w:val="000000"/>
        </w:rPr>
        <w:t>2.3.1采购人以</w:t>
      </w:r>
      <w:r>
        <w:rPr>
          <w:rFonts w:hint="eastAsia" w:ascii="宋体" w:hAnsi="宋体"/>
          <w:szCs w:val="21"/>
        </w:rPr>
        <w:t>应答</w:t>
      </w:r>
      <w:r>
        <w:rPr>
          <w:rFonts w:hint="eastAsia" w:ascii="宋体" w:hAnsi="宋体"/>
          <w:szCs w:val="24"/>
        </w:rPr>
        <w:t>人</w:t>
      </w:r>
      <w:r>
        <w:rPr>
          <w:rFonts w:ascii="宋体" w:hAnsi="宋体"/>
          <w:color w:val="000000"/>
        </w:rPr>
        <w:t>须知前附表规定的形式修改比选文件，并通知所有已购买比选文件的应答人。修改比选文件的修改内容可能影响应答文件编制的，将相应延长</w:t>
      </w:r>
      <w:r>
        <w:rPr>
          <w:rFonts w:hint="eastAsia" w:ascii="宋体" w:hAnsi="宋体"/>
          <w:color w:val="000000"/>
        </w:rPr>
        <w:t>应答</w:t>
      </w:r>
      <w:r>
        <w:rPr>
          <w:rFonts w:ascii="宋体" w:hAnsi="宋体"/>
          <w:color w:val="000000"/>
        </w:rPr>
        <w:t>截止时间。</w:t>
      </w:r>
    </w:p>
    <w:bookmarkEnd w:id="117"/>
    <w:bookmarkEnd w:id="118"/>
    <w:bookmarkEnd w:id="119"/>
    <w:p w14:paraId="5FA1A3FB">
      <w:pPr>
        <w:spacing w:line="400" w:lineRule="exact"/>
        <w:ind w:firstLine="426" w:firstLineChars="200"/>
        <w:rPr>
          <w:rFonts w:ascii="宋体" w:hAnsi="宋体"/>
          <w:color w:val="000000"/>
        </w:rPr>
      </w:pPr>
      <w:r>
        <w:rPr>
          <w:rFonts w:ascii="宋体" w:hAnsi="宋体"/>
          <w:color w:val="000000"/>
        </w:rPr>
        <w:t>2.3.2 应答人收到修改内容</w:t>
      </w:r>
      <w:bookmarkStart w:id="120" w:name="_Toc144974506"/>
      <w:bookmarkStart w:id="121" w:name="_Toc352691482"/>
      <w:bookmarkStart w:id="122" w:name="_Toc300834958"/>
      <w:bookmarkStart w:id="123" w:name="_Toc361508593"/>
      <w:bookmarkStart w:id="124" w:name="_Toc384308218"/>
      <w:bookmarkStart w:id="125" w:name="_Toc247513961"/>
      <w:bookmarkStart w:id="126" w:name="_Toc369531524"/>
      <w:bookmarkStart w:id="127" w:name="_Toc247527562"/>
      <w:bookmarkStart w:id="128" w:name="_Toc152045538"/>
      <w:bookmarkStart w:id="129" w:name="_Toc152042314"/>
      <w:bookmarkStart w:id="130" w:name="_Toc24632"/>
      <w:r>
        <w:rPr>
          <w:rFonts w:ascii="宋体" w:hAnsi="宋体"/>
          <w:color w:val="000000"/>
        </w:rPr>
        <w:t>后，</w:t>
      </w:r>
      <w:bookmarkEnd w:id="120"/>
      <w:bookmarkEnd w:id="121"/>
      <w:bookmarkEnd w:id="122"/>
      <w:bookmarkEnd w:id="123"/>
      <w:bookmarkEnd w:id="124"/>
      <w:bookmarkEnd w:id="125"/>
      <w:bookmarkEnd w:id="126"/>
      <w:bookmarkEnd w:id="127"/>
      <w:bookmarkEnd w:id="128"/>
      <w:bookmarkEnd w:id="129"/>
      <w:bookmarkEnd w:id="130"/>
      <w:bookmarkStart w:id="131" w:name="_Toc152045540"/>
      <w:bookmarkStart w:id="132" w:name="_Toc300834960"/>
      <w:bookmarkStart w:id="133" w:name="_Toc144974508"/>
      <w:bookmarkStart w:id="134" w:name="_Toc352691484"/>
      <w:bookmarkStart w:id="135" w:name="_Toc369531526"/>
      <w:bookmarkStart w:id="136" w:name="_Toc361508595"/>
      <w:bookmarkStart w:id="137" w:name="_Toc16623"/>
      <w:bookmarkStart w:id="138" w:name="_Toc384308220"/>
      <w:bookmarkStart w:id="139" w:name="_Toc247513963"/>
      <w:bookmarkStart w:id="140" w:name="_Toc152042316"/>
      <w:bookmarkStart w:id="141" w:name="_Toc247527564"/>
      <w:r>
        <w:rPr>
          <w:rFonts w:ascii="宋体" w:hAnsi="宋体"/>
          <w:color w:val="000000"/>
        </w:rPr>
        <w:t>应按</w:t>
      </w:r>
      <w:r>
        <w:rPr>
          <w:rFonts w:hint="eastAsia" w:ascii="宋体" w:hAnsi="宋体"/>
          <w:szCs w:val="21"/>
        </w:rPr>
        <w:t>应答</w:t>
      </w:r>
      <w:r>
        <w:rPr>
          <w:rFonts w:hint="eastAsia" w:ascii="宋体" w:hAnsi="宋体"/>
          <w:szCs w:val="24"/>
        </w:rPr>
        <w:t>人</w:t>
      </w:r>
      <w:r>
        <w:rPr>
          <w:rFonts w:ascii="宋体" w:hAnsi="宋体"/>
          <w:color w:val="000000"/>
        </w:rPr>
        <w:t>须知前附表规定的时间和形式通知采购人，确认已收到该修改。</w:t>
      </w:r>
    </w:p>
    <w:p w14:paraId="571CCED7">
      <w:pPr>
        <w:pStyle w:val="4"/>
        <w:spacing w:line="240" w:lineRule="auto"/>
        <w:ind w:firstLine="138" w:firstLineChars="49"/>
        <w:outlineLvl w:val="1"/>
        <w:rPr>
          <w:rFonts w:ascii="宋体" w:hAnsi="宋体" w:eastAsia="宋体"/>
          <w:color w:val="000000"/>
        </w:rPr>
      </w:pPr>
      <w:bookmarkStart w:id="142" w:name="_Toc492300581"/>
      <w:bookmarkStart w:id="143" w:name="_Toc23514"/>
      <w:r>
        <w:rPr>
          <w:rFonts w:ascii="宋体" w:hAnsi="宋体" w:eastAsia="宋体"/>
          <w:color w:val="000000"/>
        </w:rPr>
        <w:t>2.</w:t>
      </w:r>
      <w:bookmarkEnd w:id="131"/>
      <w:bookmarkEnd w:id="132"/>
      <w:bookmarkEnd w:id="133"/>
      <w:bookmarkEnd w:id="134"/>
      <w:bookmarkEnd w:id="135"/>
      <w:bookmarkEnd w:id="136"/>
      <w:bookmarkEnd w:id="137"/>
      <w:bookmarkEnd w:id="138"/>
      <w:bookmarkEnd w:id="139"/>
      <w:bookmarkEnd w:id="140"/>
      <w:bookmarkEnd w:id="141"/>
      <w:r>
        <w:rPr>
          <w:rFonts w:ascii="宋体" w:hAnsi="宋体" w:eastAsia="宋体"/>
          <w:color w:val="000000"/>
        </w:rPr>
        <w:t>4 比选文件的异议</w:t>
      </w:r>
      <w:bookmarkEnd w:id="142"/>
      <w:bookmarkEnd w:id="143"/>
    </w:p>
    <w:p w14:paraId="0737F536">
      <w:pPr>
        <w:spacing w:line="400" w:lineRule="exact"/>
        <w:ind w:firstLine="426" w:firstLineChars="200"/>
        <w:rPr>
          <w:rFonts w:ascii="宋体" w:hAnsi="宋体"/>
          <w:color w:val="000000"/>
        </w:rPr>
      </w:pPr>
      <w:r>
        <w:rPr>
          <w:rFonts w:ascii="宋体" w:hAnsi="宋体"/>
          <w:color w:val="000000"/>
        </w:rPr>
        <w:t>应答人或者其他利害关系人对比选文件有异议的，应当在</w:t>
      </w:r>
      <w:r>
        <w:rPr>
          <w:rFonts w:hint="eastAsia" w:ascii="宋体" w:hAnsi="宋体"/>
          <w:color w:val="000000"/>
        </w:rPr>
        <w:t>应答</w:t>
      </w:r>
      <w:r>
        <w:rPr>
          <w:rFonts w:ascii="宋体" w:hAnsi="宋体"/>
          <w:color w:val="000000"/>
        </w:rPr>
        <w:t>截止时间前以书面形式提出。采购人将在收到异议之日起3日内作出答复；作出答复前，将暂停</w:t>
      </w:r>
      <w:r>
        <w:rPr>
          <w:rFonts w:hint="eastAsia" w:ascii="宋体" w:hAnsi="宋体"/>
          <w:color w:val="000000"/>
        </w:rPr>
        <w:t>比选</w:t>
      </w:r>
      <w:r>
        <w:rPr>
          <w:rFonts w:ascii="宋体" w:hAnsi="宋体"/>
          <w:color w:val="000000"/>
        </w:rPr>
        <w:t>活动。</w:t>
      </w:r>
    </w:p>
    <w:p w14:paraId="08C6C9B3">
      <w:pPr>
        <w:pStyle w:val="3"/>
        <w:outlineLvl w:val="0"/>
        <w:rPr>
          <w:rFonts w:ascii="宋体" w:hAnsi="宋体" w:eastAsia="宋体"/>
          <w:color w:val="000000"/>
        </w:rPr>
      </w:pPr>
      <w:bookmarkStart w:id="144" w:name="_Toc170161809"/>
      <w:bookmarkStart w:id="145" w:name="_Toc492300582"/>
      <w:bookmarkStart w:id="146" w:name="_Toc17010"/>
      <w:r>
        <w:rPr>
          <w:rFonts w:ascii="宋体" w:hAnsi="宋体" w:eastAsia="宋体"/>
          <w:color w:val="000000"/>
        </w:rPr>
        <w:t>3. 应答文件</w:t>
      </w:r>
      <w:bookmarkEnd w:id="144"/>
      <w:bookmarkEnd w:id="145"/>
      <w:bookmarkEnd w:id="146"/>
    </w:p>
    <w:p w14:paraId="4D348A87">
      <w:pPr>
        <w:pStyle w:val="4"/>
        <w:spacing w:line="240" w:lineRule="auto"/>
        <w:ind w:firstLine="138" w:firstLineChars="49"/>
        <w:outlineLvl w:val="1"/>
        <w:rPr>
          <w:rFonts w:ascii="宋体" w:hAnsi="宋体" w:eastAsia="宋体"/>
          <w:color w:val="000000"/>
        </w:rPr>
      </w:pPr>
      <w:bookmarkStart w:id="147" w:name="_Toc492300583"/>
      <w:bookmarkStart w:id="148" w:name="_Toc32531"/>
      <w:r>
        <w:rPr>
          <w:rFonts w:ascii="宋体" w:hAnsi="宋体" w:eastAsia="宋体"/>
          <w:color w:val="000000"/>
        </w:rPr>
        <w:t>3.1 应答文件的组成</w:t>
      </w:r>
      <w:bookmarkEnd w:id="147"/>
      <w:bookmarkEnd w:id="148"/>
    </w:p>
    <w:p w14:paraId="73B34737">
      <w:pPr>
        <w:spacing w:line="400" w:lineRule="exact"/>
        <w:rPr>
          <w:rFonts w:ascii="宋体" w:hAnsi="宋体"/>
        </w:rPr>
      </w:pPr>
      <w:r>
        <w:rPr>
          <w:rFonts w:ascii="宋体" w:hAnsi="宋体"/>
        </w:rPr>
        <w:t>　　3.1.1 应答文件应包括下列内容：</w:t>
      </w:r>
    </w:p>
    <w:p w14:paraId="3FBFF195">
      <w:pPr>
        <w:spacing w:line="400" w:lineRule="exact"/>
        <w:ind w:firstLine="405"/>
        <w:rPr>
          <w:rFonts w:ascii="宋体" w:hAnsi="宋体"/>
          <w:color w:val="000000"/>
          <w:szCs w:val="21"/>
        </w:rPr>
      </w:pPr>
      <w:r>
        <w:rPr>
          <w:rFonts w:ascii="宋体" w:hAnsi="宋体"/>
          <w:color w:val="000000"/>
          <w:szCs w:val="21"/>
        </w:rPr>
        <w:t>（1）应答函；</w:t>
      </w:r>
    </w:p>
    <w:p w14:paraId="1B03B95F">
      <w:pPr>
        <w:spacing w:line="400" w:lineRule="exact"/>
        <w:ind w:firstLine="405"/>
        <w:rPr>
          <w:rFonts w:ascii="宋体" w:hAnsi="宋体"/>
          <w:color w:val="000000"/>
          <w:szCs w:val="21"/>
        </w:rPr>
      </w:pPr>
      <w:bookmarkStart w:id="149" w:name="_Hlk169035118"/>
      <w:r>
        <w:rPr>
          <w:rFonts w:ascii="宋体" w:hAnsi="宋体"/>
          <w:color w:val="000000"/>
          <w:szCs w:val="21"/>
        </w:rPr>
        <w:t>（2）法定代表人（单位负责人）身份证明或授权委托书；</w:t>
      </w:r>
    </w:p>
    <w:p w14:paraId="78EB35D8">
      <w:pPr>
        <w:spacing w:line="400" w:lineRule="exact"/>
        <w:ind w:firstLine="405"/>
        <w:rPr>
          <w:rFonts w:ascii="宋体" w:hAnsi="宋体"/>
          <w:color w:val="000000"/>
          <w:szCs w:val="21"/>
        </w:rPr>
      </w:pPr>
      <w:r>
        <w:rPr>
          <w:rFonts w:ascii="宋体" w:hAnsi="宋体"/>
          <w:color w:val="000000"/>
          <w:szCs w:val="21"/>
        </w:rPr>
        <w:t>（3）联合体协议书；</w:t>
      </w:r>
    </w:p>
    <w:p w14:paraId="727D927B">
      <w:pPr>
        <w:spacing w:line="400" w:lineRule="exact"/>
        <w:ind w:firstLine="405"/>
        <w:rPr>
          <w:rFonts w:ascii="宋体" w:hAnsi="宋体"/>
          <w:color w:val="000000"/>
          <w:szCs w:val="21"/>
        </w:rPr>
      </w:pPr>
      <w:r>
        <w:rPr>
          <w:rFonts w:ascii="宋体" w:hAnsi="宋体"/>
          <w:color w:val="000000"/>
          <w:szCs w:val="21"/>
        </w:rPr>
        <w:t>（4）</w:t>
      </w:r>
      <w:r>
        <w:rPr>
          <w:rFonts w:hint="eastAsia" w:ascii="宋体" w:hAnsi="宋体"/>
          <w:color w:val="000000"/>
          <w:szCs w:val="21"/>
        </w:rPr>
        <w:t>应答</w:t>
      </w:r>
      <w:r>
        <w:rPr>
          <w:rFonts w:ascii="宋体" w:hAnsi="宋体"/>
          <w:color w:val="000000"/>
          <w:szCs w:val="21"/>
        </w:rPr>
        <w:t>保证金；</w:t>
      </w:r>
    </w:p>
    <w:p w14:paraId="566971FE">
      <w:pPr>
        <w:spacing w:line="400" w:lineRule="exact"/>
        <w:ind w:firstLine="405"/>
        <w:rPr>
          <w:rFonts w:ascii="宋体" w:hAnsi="宋体"/>
          <w:color w:val="000000"/>
          <w:szCs w:val="21"/>
        </w:rPr>
      </w:pPr>
      <w:r>
        <w:rPr>
          <w:rFonts w:ascii="宋体" w:hAnsi="宋体"/>
          <w:color w:val="000000"/>
          <w:szCs w:val="21"/>
        </w:rPr>
        <w:t>（5）商务和技术偏差表；</w:t>
      </w:r>
    </w:p>
    <w:p w14:paraId="2646FA1D">
      <w:pPr>
        <w:spacing w:line="400" w:lineRule="exact"/>
        <w:ind w:firstLine="405"/>
        <w:rPr>
          <w:rFonts w:ascii="宋体" w:hAnsi="宋体"/>
          <w:color w:val="000000"/>
          <w:szCs w:val="21"/>
        </w:rPr>
      </w:pPr>
      <w:r>
        <w:rPr>
          <w:rFonts w:ascii="宋体" w:hAnsi="宋体"/>
          <w:color w:val="000000"/>
          <w:szCs w:val="21"/>
        </w:rPr>
        <w:t>（6）分项报价表；</w:t>
      </w:r>
    </w:p>
    <w:p w14:paraId="0BF5E00A">
      <w:pPr>
        <w:spacing w:line="400" w:lineRule="exact"/>
        <w:ind w:firstLine="405"/>
        <w:rPr>
          <w:rFonts w:ascii="宋体" w:hAnsi="宋体"/>
          <w:color w:val="000000"/>
          <w:szCs w:val="21"/>
        </w:rPr>
      </w:pPr>
      <w:r>
        <w:rPr>
          <w:rFonts w:ascii="宋体" w:hAnsi="宋体"/>
          <w:color w:val="000000"/>
          <w:szCs w:val="21"/>
        </w:rPr>
        <w:t>（7）资格审查资料；</w:t>
      </w:r>
    </w:p>
    <w:p w14:paraId="72A08744">
      <w:pPr>
        <w:spacing w:line="400" w:lineRule="exact"/>
        <w:ind w:firstLine="405"/>
        <w:rPr>
          <w:rFonts w:ascii="宋体" w:hAnsi="宋体"/>
          <w:color w:val="000000"/>
          <w:szCs w:val="21"/>
        </w:rPr>
      </w:pPr>
      <w:r>
        <w:rPr>
          <w:rFonts w:ascii="宋体" w:hAnsi="宋体"/>
          <w:color w:val="000000"/>
          <w:szCs w:val="21"/>
        </w:rPr>
        <w:t>（8）</w:t>
      </w:r>
      <w:r>
        <w:rPr>
          <w:rFonts w:hint="eastAsia" w:ascii="宋体" w:hAnsi="宋体"/>
          <w:color w:val="000000"/>
          <w:szCs w:val="21"/>
        </w:rPr>
        <w:t>应答货物</w:t>
      </w:r>
      <w:r>
        <w:rPr>
          <w:rFonts w:ascii="宋体" w:hAnsi="宋体"/>
          <w:color w:val="000000"/>
          <w:szCs w:val="21"/>
        </w:rPr>
        <w:t>技术性能指标的详细描述；</w:t>
      </w:r>
    </w:p>
    <w:p w14:paraId="13723F48">
      <w:pPr>
        <w:spacing w:line="400" w:lineRule="exact"/>
        <w:ind w:firstLine="405"/>
        <w:rPr>
          <w:rFonts w:ascii="宋体" w:hAnsi="宋体"/>
          <w:color w:val="000000"/>
          <w:szCs w:val="21"/>
        </w:rPr>
      </w:pPr>
      <w:r>
        <w:rPr>
          <w:rFonts w:ascii="宋体" w:hAnsi="宋体"/>
          <w:color w:val="000000"/>
          <w:szCs w:val="21"/>
        </w:rPr>
        <w:t>（9）技术支持资料；</w:t>
      </w:r>
    </w:p>
    <w:p w14:paraId="20F25F23">
      <w:pPr>
        <w:spacing w:line="400" w:lineRule="exact"/>
        <w:ind w:firstLine="405"/>
        <w:rPr>
          <w:rFonts w:ascii="宋体" w:hAnsi="宋体"/>
          <w:color w:val="000000"/>
          <w:szCs w:val="21"/>
        </w:rPr>
      </w:pPr>
      <w:r>
        <w:rPr>
          <w:rFonts w:ascii="宋体" w:hAnsi="宋体"/>
          <w:color w:val="000000"/>
          <w:szCs w:val="21"/>
        </w:rPr>
        <w:t>（10）技术服务和质保期服务计划；</w:t>
      </w:r>
    </w:p>
    <w:p w14:paraId="0D387B1D">
      <w:pPr>
        <w:spacing w:line="400" w:lineRule="exact"/>
        <w:ind w:firstLine="405"/>
        <w:rPr>
          <w:rFonts w:ascii="宋体" w:hAnsi="宋体"/>
          <w:color w:val="000000"/>
          <w:szCs w:val="21"/>
        </w:rPr>
      </w:pPr>
      <w:r>
        <w:rPr>
          <w:rFonts w:ascii="宋体" w:hAnsi="宋体"/>
          <w:color w:val="000000"/>
          <w:szCs w:val="21"/>
        </w:rPr>
        <w:t>（11）</w:t>
      </w:r>
      <w:r>
        <w:rPr>
          <w:rFonts w:hint="eastAsia" w:ascii="宋体" w:hAnsi="宋体"/>
          <w:color w:val="000000"/>
          <w:szCs w:val="21"/>
        </w:rPr>
        <w:t>应答</w:t>
      </w:r>
      <w:r>
        <w:rPr>
          <w:rFonts w:ascii="宋体" w:hAnsi="宋体"/>
          <w:color w:val="000000"/>
          <w:szCs w:val="21"/>
        </w:rPr>
        <w:t xml:space="preserve">人须知前附表规定的其他资料。 </w:t>
      </w:r>
    </w:p>
    <w:p w14:paraId="4AD7C041">
      <w:pPr>
        <w:spacing w:line="400" w:lineRule="exact"/>
        <w:ind w:firstLine="405"/>
        <w:rPr>
          <w:rFonts w:ascii="宋体" w:hAnsi="宋体"/>
          <w:color w:val="000000"/>
          <w:szCs w:val="21"/>
        </w:rPr>
      </w:pPr>
      <w:r>
        <w:rPr>
          <w:rFonts w:ascii="宋体" w:hAnsi="宋体"/>
          <w:color w:val="000000"/>
          <w:szCs w:val="21"/>
        </w:rPr>
        <w:t>（</w:t>
      </w:r>
      <w:r>
        <w:rPr>
          <w:rFonts w:hint="eastAsia" w:ascii="宋体" w:hAnsi="宋体"/>
          <w:color w:val="000000"/>
          <w:szCs w:val="21"/>
        </w:rPr>
        <w:t>10</w:t>
      </w:r>
      <w:r>
        <w:rPr>
          <w:rFonts w:ascii="宋体" w:hAnsi="宋体"/>
          <w:color w:val="000000"/>
          <w:szCs w:val="21"/>
        </w:rPr>
        <w:t>）</w:t>
      </w:r>
      <w:r>
        <w:rPr>
          <w:rFonts w:ascii="宋体" w:hAnsi="宋体"/>
        </w:rPr>
        <w:t>其他资料</w:t>
      </w:r>
      <w:r>
        <w:rPr>
          <w:rFonts w:hint="eastAsia" w:ascii="宋体" w:hAnsi="宋体"/>
        </w:rPr>
        <w:t>；</w:t>
      </w:r>
    </w:p>
    <w:bookmarkEnd w:id="149"/>
    <w:p w14:paraId="65151A6E">
      <w:r>
        <w:rPr>
          <w:rFonts w:hint="eastAsia"/>
        </w:rPr>
        <w:t>……</w:t>
      </w:r>
    </w:p>
    <w:p w14:paraId="75A3CD7E">
      <w:pPr>
        <w:spacing w:line="400" w:lineRule="exact"/>
        <w:ind w:firstLine="426" w:firstLineChars="200"/>
        <w:rPr>
          <w:rFonts w:ascii="宋体" w:hAnsi="宋体"/>
        </w:rPr>
      </w:pPr>
      <w:r>
        <w:rPr>
          <w:rFonts w:ascii="宋体" w:hAnsi="宋体"/>
        </w:rPr>
        <w:t>应答人在评审过程中作出的符合法律法规和比选文件规定的澄清确认，构成应答文件的组成部分。</w:t>
      </w:r>
    </w:p>
    <w:p w14:paraId="280F4B51">
      <w:pPr>
        <w:spacing w:line="400" w:lineRule="exact"/>
        <w:ind w:firstLine="364" w:firstLineChars="171"/>
        <w:rPr>
          <w:rFonts w:ascii="宋体" w:hAnsi="宋体"/>
        </w:rPr>
      </w:pPr>
      <w:r>
        <w:rPr>
          <w:rFonts w:ascii="宋体" w:hAnsi="宋体"/>
        </w:rPr>
        <w:t xml:space="preserve">3.1.2 </w:t>
      </w:r>
      <w:r>
        <w:rPr>
          <w:rFonts w:hint="eastAsia" w:ascii="宋体" w:hAnsi="宋体"/>
          <w:szCs w:val="21"/>
        </w:rPr>
        <w:t>应答</w:t>
      </w:r>
      <w:r>
        <w:rPr>
          <w:rFonts w:hint="eastAsia" w:ascii="宋体" w:hAnsi="宋体"/>
          <w:szCs w:val="24"/>
        </w:rPr>
        <w:t>人</w:t>
      </w:r>
      <w:r>
        <w:rPr>
          <w:rFonts w:ascii="宋体" w:hAnsi="宋体"/>
        </w:rPr>
        <w:t>须知前附表规定不接受联合体</w:t>
      </w:r>
      <w:r>
        <w:rPr>
          <w:rFonts w:hint="eastAsia" w:ascii="宋体" w:hAnsi="宋体"/>
        </w:rPr>
        <w:t>应答</w:t>
      </w:r>
      <w:r>
        <w:rPr>
          <w:rFonts w:ascii="宋体" w:hAnsi="宋体"/>
        </w:rPr>
        <w:t>的，或应答人没有组成联合体的，应答文件不包括本章第3.1.1（3）目所指的联合体协议书。</w:t>
      </w:r>
    </w:p>
    <w:p w14:paraId="6DC935AB">
      <w:pPr>
        <w:spacing w:line="400" w:lineRule="exact"/>
        <w:ind w:firstLine="364" w:firstLineChars="171"/>
        <w:rPr>
          <w:rFonts w:ascii="宋体" w:hAnsi="宋体"/>
          <w:color w:val="000000"/>
        </w:rPr>
      </w:pPr>
      <w:r>
        <w:rPr>
          <w:rFonts w:ascii="宋体" w:hAnsi="宋体"/>
        </w:rPr>
        <w:t xml:space="preserve">3.1.3 </w:t>
      </w:r>
      <w:r>
        <w:rPr>
          <w:rFonts w:hint="eastAsia" w:ascii="宋体" w:hAnsi="宋体"/>
          <w:szCs w:val="21"/>
        </w:rPr>
        <w:t>应答</w:t>
      </w:r>
      <w:r>
        <w:rPr>
          <w:rFonts w:hint="eastAsia" w:ascii="宋体" w:hAnsi="宋体"/>
          <w:szCs w:val="24"/>
        </w:rPr>
        <w:t>人</w:t>
      </w:r>
      <w:r>
        <w:rPr>
          <w:rFonts w:ascii="宋体" w:hAnsi="宋体"/>
        </w:rPr>
        <w:t>须知前附表未要求提交应答保证金的，应答文件不包括本章第3.1.1（4）目所指的应答保证金。</w:t>
      </w:r>
    </w:p>
    <w:p w14:paraId="5B1CD9C1">
      <w:pPr>
        <w:pStyle w:val="4"/>
        <w:spacing w:line="240" w:lineRule="auto"/>
        <w:ind w:firstLine="138" w:firstLineChars="49"/>
        <w:outlineLvl w:val="1"/>
        <w:rPr>
          <w:rFonts w:ascii="宋体" w:hAnsi="宋体" w:eastAsia="宋体"/>
          <w:color w:val="000000"/>
        </w:rPr>
      </w:pPr>
      <w:bookmarkStart w:id="150" w:name="_Toc15525"/>
      <w:bookmarkStart w:id="151" w:name="_Toc492300584"/>
      <w:r>
        <w:rPr>
          <w:rFonts w:ascii="宋体" w:hAnsi="宋体" w:eastAsia="宋体"/>
          <w:color w:val="000000"/>
        </w:rPr>
        <w:t>3.2 应答报价</w:t>
      </w:r>
      <w:bookmarkEnd w:id="150"/>
      <w:bookmarkEnd w:id="151"/>
    </w:p>
    <w:p w14:paraId="39B3CE69">
      <w:pPr>
        <w:spacing w:line="400" w:lineRule="exact"/>
        <w:ind w:firstLine="426" w:firstLineChars="200"/>
        <w:rPr>
          <w:rFonts w:ascii="宋体" w:hAnsi="宋体"/>
          <w:color w:val="000000"/>
        </w:rPr>
      </w:pPr>
      <w:bookmarkStart w:id="152" w:name="_Hlk169035174"/>
      <w:bookmarkStart w:id="153" w:name="_Toc492300585"/>
      <w:r>
        <w:rPr>
          <w:rFonts w:ascii="宋体" w:hAnsi="宋体"/>
          <w:color w:val="000000"/>
        </w:rPr>
        <w:t xml:space="preserve">3.2.1 </w:t>
      </w:r>
      <w:r>
        <w:rPr>
          <w:rFonts w:hint="eastAsia" w:ascii="宋体" w:hAnsi="宋体"/>
          <w:color w:val="000000"/>
        </w:rPr>
        <w:t>应答</w:t>
      </w:r>
      <w:r>
        <w:rPr>
          <w:rFonts w:ascii="宋体" w:hAnsi="宋体"/>
          <w:color w:val="000000"/>
        </w:rPr>
        <w:t>报价应包括国家规定的增值税税金，除</w:t>
      </w:r>
      <w:r>
        <w:rPr>
          <w:rFonts w:hint="eastAsia" w:ascii="宋体" w:hAnsi="宋体"/>
          <w:color w:val="000000"/>
        </w:rPr>
        <w:t>应答</w:t>
      </w:r>
      <w:r>
        <w:rPr>
          <w:rFonts w:ascii="宋体" w:hAnsi="宋体"/>
          <w:color w:val="000000"/>
        </w:rPr>
        <w:t>人须知前附表另有规定外，增值税税金按一般计税方法计算。</w:t>
      </w:r>
      <w:r>
        <w:rPr>
          <w:rFonts w:hint="eastAsia" w:ascii="宋体" w:hAnsi="宋体"/>
          <w:color w:val="000000"/>
        </w:rPr>
        <w:t>应答</w:t>
      </w:r>
      <w:r>
        <w:rPr>
          <w:rFonts w:ascii="宋体" w:hAnsi="宋体"/>
          <w:color w:val="000000"/>
        </w:rPr>
        <w:t>人应按第六章“</w:t>
      </w:r>
      <w:r>
        <w:rPr>
          <w:rFonts w:hint="eastAsia" w:ascii="宋体" w:hAnsi="宋体"/>
          <w:color w:val="000000"/>
        </w:rPr>
        <w:t>应答</w:t>
      </w:r>
      <w:r>
        <w:rPr>
          <w:rFonts w:ascii="宋体" w:hAnsi="宋体"/>
          <w:color w:val="000000"/>
        </w:rPr>
        <w:t>文件格式”的要求在</w:t>
      </w:r>
      <w:r>
        <w:rPr>
          <w:rFonts w:hint="eastAsia" w:ascii="宋体" w:hAnsi="宋体"/>
          <w:color w:val="000000"/>
        </w:rPr>
        <w:t>应答</w:t>
      </w:r>
      <w:r>
        <w:rPr>
          <w:rFonts w:ascii="宋体" w:hAnsi="宋体"/>
          <w:color w:val="000000"/>
        </w:rPr>
        <w:t>函中进行报价并填写分项报价表。</w:t>
      </w:r>
    </w:p>
    <w:p w14:paraId="420259B4">
      <w:pPr>
        <w:spacing w:line="400" w:lineRule="exact"/>
        <w:ind w:firstLine="426" w:firstLineChars="200"/>
        <w:rPr>
          <w:rFonts w:ascii="宋体" w:hAnsi="宋体"/>
          <w:color w:val="000000"/>
        </w:rPr>
      </w:pPr>
      <w:r>
        <w:rPr>
          <w:rFonts w:ascii="宋体" w:hAnsi="宋体"/>
          <w:color w:val="000000"/>
        </w:rPr>
        <w:t xml:space="preserve">3.2.2 </w:t>
      </w:r>
      <w:r>
        <w:rPr>
          <w:rFonts w:hint="eastAsia" w:ascii="宋体" w:hAnsi="宋体"/>
          <w:color w:val="000000"/>
        </w:rPr>
        <w:t>应答</w:t>
      </w:r>
      <w:r>
        <w:rPr>
          <w:rFonts w:ascii="宋体" w:hAnsi="宋体"/>
          <w:color w:val="000000"/>
        </w:rPr>
        <w:t>人应充分了解该项目的总体情况以及影响</w:t>
      </w:r>
      <w:r>
        <w:rPr>
          <w:rFonts w:hint="eastAsia" w:ascii="宋体" w:hAnsi="宋体"/>
          <w:color w:val="000000"/>
        </w:rPr>
        <w:t>应答</w:t>
      </w:r>
      <w:r>
        <w:rPr>
          <w:rFonts w:ascii="宋体" w:hAnsi="宋体"/>
          <w:color w:val="000000"/>
        </w:rPr>
        <w:t>报价的其他要素。</w:t>
      </w:r>
    </w:p>
    <w:p w14:paraId="6F3813C6">
      <w:pPr>
        <w:spacing w:line="400" w:lineRule="exact"/>
        <w:ind w:firstLine="426" w:firstLineChars="200"/>
        <w:rPr>
          <w:rFonts w:ascii="宋体" w:hAnsi="宋体"/>
          <w:color w:val="000000"/>
        </w:rPr>
      </w:pPr>
      <w:r>
        <w:rPr>
          <w:rFonts w:ascii="宋体" w:hAnsi="宋体"/>
          <w:color w:val="000000"/>
        </w:rPr>
        <w:t xml:space="preserve">3.2.3 </w:t>
      </w:r>
      <w:r>
        <w:rPr>
          <w:rFonts w:hint="eastAsia" w:ascii="宋体" w:hAnsi="宋体"/>
          <w:color w:val="000000"/>
        </w:rPr>
        <w:t>应答</w:t>
      </w:r>
      <w:r>
        <w:rPr>
          <w:rFonts w:ascii="宋体" w:hAnsi="宋体"/>
          <w:color w:val="000000"/>
        </w:rPr>
        <w:t>报价为各分项报价金额之和，</w:t>
      </w:r>
      <w:r>
        <w:rPr>
          <w:rFonts w:hint="eastAsia" w:ascii="宋体" w:hAnsi="宋体"/>
          <w:color w:val="000000"/>
        </w:rPr>
        <w:t>应答</w:t>
      </w:r>
      <w:r>
        <w:rPr>
          <w:rFonts w:ascii="宋体" w:hAnsi="宋体"/>
          <w:color w:val="000000"/>
        </w:rPr>
        <w:t>报价与分项报价的合价不一致的，应以各分项合价累计数为准，修正</w:t>
      </w:r>
      <w:r>
        <w:rPr>
          <w:rFonts w:hint="eastAsia" w:ascii="宋体" w:hAnsi="宋体"/>
          <w:color w:val="000000"/>
        </w:rPr>
        <w:t>应答</w:t>
      </w:r>
      <w:r>
        <w:rPr>
          <w:rFonts w:ascii="宋体" w:hAnsi="宋体"/>
          <w:color w:val="000000"/>
        </w:rPr>
        <w:t>报价；如分项报价中存在缺漏项，则视为缺漏项价格已包含在其他分项报价之中。</w:t>
      </w:r>
      <w:r>
        <w:rPr>
          <w:rFonts w:hint="eastAsia" w:ascii="宋体" w:hAnsi="宋体"/>
          <w:color w:val="000000"/>
        </w:rPr>
        <w:t>应答</w:t>
      </w:r>
      <w:r>
        <w:rPr>
          <w:rFonts w:ascii="宋体" w:hAnsi="宋体"/>
          <w:color w:val="000000"/>
        </w:rPr>
        <w:t>人在</w:t>
      </w:r>
      <w:r>
        <w:rPr>
          <w:rFonts w:hint="eastAsia" w:ascii="宋体" w:hAnsi="宋体"/>
          <w:color w:val="000000"/>
        </w:rPr>
        <w:t>应答</w:t>
      </w:r>
      <w:r>
        <w:rPr>
          <w:rFonts w:ascii="宋体" w:hAnsi="宋体"/>
          <w:color w:val="000000"/>
        </w:rPr>
        <w:t>截止时间前修改</w:t>
      </w:r>
      <w:r>
        <w:rPr>
          <w:rFonts w:hint="eastAsia" w:ascii="宋体" w:hAnsi="宋体"/>
          <w:color w:val="000000"/>
        </w:rPr>
        <w:t>应答</w:t>
      </w:r>
      <w:r>
        <w:rPr>
          <w:rFonts w:ascii="宋体" w:hAnsi="宋体"/>
          <w:color w:val="000000"/>
        </w:rPr>
        <w:t>函中的</w:t>
      </w:r>
      <w:r>
        <w:rPr>
          <w:rFonts w:hint="eastAsia" w:ascii="宋体" w:hAnsi="宋体"/>
          <w:color w:val="000000"/>
        </w:rPr>
        <w:t>应答</w:t>
      </w:r>
      <w:r>
        <w:rPr>
          <w:rFonts w:ascii="宋体" w:hAnsi="宋体"/>
          <w:color w:val="000000"/>
        </w:rPr>
        <w:t>报价总额，应同时修改</w:t>
      </w:r>
      <w:r>
        <w:rPr>
          <w:rFonts w:hint="eastAsia" w:ascii="宋体" w:hAnsi="宋体"/>
          <w:color w:val="000000"/>
        </w:rPr>
        <w:t>应答</w:t>
      </w:r>
      <w:r>
        <w:rPr>
          <w:rFonts w:ascii="宋体" w:hAnsi="宋体"/>
          <w:color w:val="000000"/>
        </w:rPr>
        <w:t>文件“分项报价表”中的相应报价。此修改须符合本章第 4.3 款的有关要求。</w:t>
      </w:r>
    </w:p>
    <w:p w14:paraId="555B7469">
      <w:pPr>
        <w:spacing w:line="400" w:lineRule="exact"/>
        <w:ind w:firstLine="426" w:firstLineChars="200"/>
        <w:rPr>
          <w:rFonts w:ascii="宋体" w:hAnsi="宋体"/>
          <w:color w:val="000000"/>
        </w:rPr>
      </w:pPr>
      <w:r>
        <w:rPr>
          <w:rFonts w:ascii="宋体" w:hAnsi="宋体"/>
          <w:color w:val="000000"/>
        </w:rPr>
        <w:t xml:space="preserve">3.2.4 </w:t>
      </w:r>
      <w:r>
        <w:rPr>
          <w:rFonts w:hint="eastAsia" w:ascii="宋体" w:hAnsi="宋体"/>
          <w:color w:val="000000"/>
        </w:rPr>
        <w:t>采购</w:t>
      </w:r>
      <w:r>
        <w:rPr>
          <w:rFonts w:ascii="宋体" w:hAnsi="宋体"/>
          <w:color w:val="000000"/>
        </w:rPr>
        <w:t>人设有最高</w:t>
      </w:r>
      <w:r>
        <w:rPr>
          <w:rFonts w:hint="eastAsia" w:ascii="宋体" w:hAnsi="宋体"/>
          <w:color w:val="000000"/>
        </w:rPr>
        <w:t>应答</w:t>
      </w:r>
      <w:r>
        <w:rPr>
          <w:rFonts w:ascii="宋体" w:hAnsi="宋体"/>
          <w:color w:val="000000"/>
        </w:rPr>
        <w:t>限价的，</w:t>
      </w:r>
      <w:r>
        <w:rPr>
          <w:rFonts w:hint="eastAsia" w:ascii="宋体" w:hAnsi="宋体"/>
          <w:color w:val="000000"/>
        </w:rPr>
        <w:t>应答</w:t>
      </w:r>
      <w:r>
        <w:rPr>
          <w:rFonts w:ascii="宋体" w:hAnsi="宋体"/>
          <w:color w:val="000000"/>
        </w:rPr>
        <w:t>人的</w:t>
      </w:r>
      <w:r>
        <w:rPr>
          <w:rFonts w:hint="eastAsia" w:ascii="宋体" w:hAnsi="宋体"/>
          <w:color w:val="000000"/>
        </w:rPr>
        <w:t>应答</w:t>
      </w:r>
      <w:r>
        <w:rPr>
          <w:rFonts w:ascii="宋体" w:hAnsi="宋体"/>
          <w:color w:val="000000"/>
        </w:rPr>
        <w:t>报价不得超过最高</w:t>
      </w:r>
      <w:r>
        <w:rPr>
          <w:rFonts w:hint="eastAsia" w:ascii="宋体" w:hAnsi="宋体"/>
          <w:color w:val="000000"/>
        </w:rPr>
        <w:t>应答</w:t>
      </w:r>
      <w:r>
        <w:rPr>
          <w:rFonts w:ascii="宋体" w:hAnsi="宋体"/>
          <w:color w:val="000000"/>
        </w:rPr>
        <w:t>限价，最高</w:t>
      </w:r>
      <w:r>
        <w:rPr>
          <w:rFonts w:hint="eastAsia" w:ascii="宋体" w:hAnsi="宋体"/>
          <w:color w:val="000000"/>
        </w:rPr>
        <w:t>应答</w:t>
      </w:r>
      <w:r>
        <w:rPr>
          <w:rFonts w:ascii="宋体" w:hAnsi="宋体"/>
          <w:color w:val="000000"/>
        </w:rPr>
        <w:t>限价在</w:t>
      </w:r>
      <w:r>
        <w:rPr>
          <w:rFonts w:hint="eastAsia" w:ascii="宋体" w:hAnsi="宋体"/>
          <w:color w:val="000000"/>
        </w:rPr>
        <w:t>应答</w:t>
      </w:r>
      <w:r>
        <w:rPr>
          <w:rFonts w:ascii="宋体" w:hAnsi="宋体"/>
          <w:color w:val="000000"/>
        </w:rPr>
        <w:t>人须知前附表中载明。</w:t>
      </w:r>
    </w:p>
    <w:p w14:paraId="308DC620">
      <w:pPr>
        <w:spacing w:line="400" w:lineRule="exact"/>
        <w:ind w:firstLine="426" w:firstLineChars="200"/>
        <w:rPr>
          <w:rFonts w:ascii="宋体" w:hAnsi="宋体"/>
          <w:color w:val="000000"/>
        </w:rPr>
      </w:pPr>
      <w:r>
        <w:rPr>
          <w:rFonts w:ascii="宋体" w:hAnsi="宋体"/>
          <w:color w:val="000000"/>
        </w:rPr>
        <w:t xml:space="preserve">3.2.5 </w:t>
      </w:r>
      <w:r>
        <w:rPr>
          <w:rFonts w:hint="eastAsia" w:ascii="宋体" w:hAnsi="宋体"/>
          <w:color w:val="000000"/>
        </w:rPr>
        <w:t>应答</w:t>
      </w:r>
      <w:r>
        <w:rPr>
          <w:rFonts w:ascii="宋体" w:hAnsi="宋体"/>
          <w:color w:val="000000"/>
        </w:rPr>
        <w:t>报价的其他要求见</w:t>
      </w:r>
      <w:r>
        <w:rPr>
          <w:rFonts w:hint="eastAsia" w:ascii="宋体" w:hAnsi="宋体"/>
          <w:color w:val="000000"/>
        </w:rPr>
        <w:t>应答</w:t>
      </w:r>
      <w:r>
        <w:rPr>
          <w:rFonts w:ascii="宋体" w:hAnsi="宋体"/>
          <w:color w:val="000000"/>
        </w:rPr>
        <w:t>人须知前附表。</w:t>
      </w:r>
    </w:p>
    <w:bookmarkEnd w:id="152"/>
    <w:p w14:paraId="335339DC">
      <w:pPr>
        <w:pStyle w:val="4"/>
        <w:spacing w:line="240" w:lineRule="auto"/>
        <w:ind w:firstLine="138" w:firstLineChars="49"/>
        <w:outlineLvl w:val="1"/>
        <w:rPr>
          <w:rFonts w:ascii="宋体" w:hAnsi="宋体" w:eastAsia="宋体"/>
          <w:color w:val="000000"/>
        </w:rPr>
      </w:pPr>
      <w:bookmarkStart w:id="154" w:name="_Toc7043"/>
      <w:r>
        <w:rPr>
          <w:rFonts w:ascii="宋体" w:hAnsi="宋体" w:eastAsia="宋体"/>
          <w:color w:val="000000"/>
        </w:rPr>
        <w:t>3.3 应答有效期</w:t>
      </w:r>
      <w:bookmarkEnd w:id="153"/>
      <w:bookmarkEnd w:id="154"/>
    </w:p>
    <w:p w14:paraId="1ADF8C4F">
      <w:pPr>
        <w:spacing w:line="400" w:lineRule="exact"/>
        <w:ind w:firstLine="426" w:firstLineChars="200"/>
        <w:rPr>
          <w:rFonts w:ascii="宋体" w:hAnsi="宋体"/>
          <w:color w:val="000000"/>
        </w:rPr>
      </w:pPr>
      <w:r>
        <w:rPr>
          <w:rFonts w:ascii="宋体" w:hAnsi="宋体"/>
          <w:color w:val="000000"/>
        </w:rPr>
        <w:t>3.3.1 除</w:t>
      </w:r>
      <w:r>
        <w:rPr>
          <w:rFonts w:ascii="宋体" w:hAnsi="宋体"/>
        </w:rPr>
        <w:t>应答人须知前附表另有规定外，应答有效期为90天</w:t>
      </w:r>
      <w:r>
        <w:rPr>
          <w:rFonts w:ascii="宋体" w:hAnsi="宋体"/>
          <w:color w:val="000000"/>
        </w:rPr>
        <w:t>。</w:t>
      </w:r>
    </w:p>
    <w:p w14:paraId="0D166EF2">
      <w:pPr>
        <w:spacing w:line="400" w:lineRule="exact"/>
        <w:ind w:firstLine="426" w:firstLineChars="200"/>
        <w:rPr>
          <w:rFonts w:ascii="宋体" w:hAnsi="宋体"/>
          <w:color w:val="000000"/>
        </w:rPr>
      </w:pPr>
      <w:r>
        <w:rPr>
          <w:rFonts w:ascii="宋体" w:hAnsi="宋体"/>
          <w:color w:val="000000"/>
        </w:rPr>
        <w:t>3.3.2 在应答有效期内，应答人撤销应答文件的，应承担比选文件规定的责任。</w:t>
      </w:r>
    </w:p>
    <w:p w14:paraId="30AAEEE4">
      <w:pPr>
        <w:spacing w:line="400" w:lineRule="exact"/>
        <w:ind w:firstLine="426" w:firstLineChars="200"/>
        <w:rPr>
          <w:rFonts w:ascii="宋体" w:hAnsi="宋体"/>
        </w:rPr>
      </w:pPr>
      <w:r>
        <w:rPr>
          <w:rFonts w:ascii="宋体" w:hAnsi="宋体"/>
          <w:color w:val="000000"/>
        </w:rPr>
        <w:t>3.3.3 出现特殊情况需要延长应答有效期的，采购人以书面形式通知所有应答人延长应答有效期。应答人应予以书面答复，同意延长的，应相应延长其应答保证金的有效期，但不得要求或被允许修改其应答文件；应答人拒绝延长的，其应答失效，但应答人</w:t>
      </w:r>
      <w:r>
        <w:rPr>
          <w:rFonts w:ascii="宋体" w:hAnsi="宋体"/>
        </w:rPr>
        <w:t>有权收回其应答保证金及以现金或者支票形式递交的应答保证金的银行同期存款利息。</w:t>
      </w:r>
    </w:p>
    <w:p w14:paraId="289B646A">
      <w:pPr>
        <w:pStyle w:val="4"/>
        <w:spacing w:line="240" w:lineRule="auto"/>
        <w:ind w:firstLine="138" w:firstLineChars="49"/>
        <w:outlineLvl w:val="1"/>
        <w:rPr>
          <w:rFonts w:ascii="宋体" w:hAnsi="宋体" w:eastAsia="宋体"/>
          <w:color w:val="000000"/>
        </w:rPr>
      </w:pPr>
      <w:bookmarkStart w:id="155" w:name="_Toc8795"/>
      <w:bookmarkStart w:id="156" w:name="_Toc492300586"/>
      <w:r>
        <w:rPr>
          <w:rFonts w:ascii="宋体" w:hAnsi="宋体" w:eastAsia="宋体"/>
          <w:color w:val="000000"/>
        </w:rPr>
        <w:t>3.4 应答保证金</w:t>
      </w:r>
      <w:bookmarkEnd w:id="155"/>
      <w:bookmarkEnd w:id="156"/>
    </w:p>
    <w:p w14:paraId="6C680A33">
      <w:pPr>
        <w:spacing w:line="400" w:lineRule="exact"/>
        <w:ind w:firstLine="426" w:firstLineChars="200"/>
        <w:rPr>
          <w:rFonts w:ascii="宋体" w:hAnsi="宋体"/>
          <w:color w:val="000000"/>
        </w:rPr>
      </w:pPr>
      <w:r>
        <w:rPr>
          <w:rFonts w:ascii="宋体" w:hAnsi="宋体"/>
          <w:color w:val="000000"/>
        </w:rPr>
        <w:t>3.4.1 应答人在递交应答文件的同时，应按应答人须知前附表规定的金额</w:t>
      </w:r>
      <w:bookmarkStart w:id="157" w:name="_Toc4592"/>
      <w:bookmarkStart w:id="158" w:name="_Toc300834966"/>
      <w:bookmarkStart w:id="159" w:name="_Toc152042321"/>
      <w:bookmarkStart w:id="160" w:name="_Toc144974513"/>
      <w:bookmarkStart w:id="161" w:name="_Toc247513969"/>
      <w:bookmarkStart w:id="162" w:name="_Toc384308226"/>
      <w:bookmarkStart w:id="163" w:name="_Toc152045545"/>
      <w:bookmarkStart w:id="164" w:name="_Toc247527570"/>
      <w:bookmarkStart w:id="165" w:name="_Toc361508601"/>
      <w:bookmarkStart w:id="166" w:name="_Toc352691489"/>
      <w:bookmarkStart w:id="167" w:name="_Toc369531532"/>
      <w:r>
        <w:rPr>
          <w:rFonts w:ascii="宋体" w:hAnsi="宋体"/>
          <w:color w:val="000000"/>
        </w:rPr>
        <w:t>、形式和第六章“</w:t>
      </w:r>
      <w:bookmarkEnd w:id="157"/>
      <w:bookmarkEnd w:id="158"/>
      <w:bookmarkEnd w:id="159"/>
      <w:bookmarkEnd w:id="160"/>
      <w:bookmarkEnd w:id="161"/>
      <w:bookmarkEnd w:id="162"/>
      <w:bookmarkEnd w:id="163"/>
      <w:bookmarkEnd w:id="164"/>
      <w:bookmarkEnd w:id="165"/>
      <w:bookmarkEnd w:id="166"/>
      <w:bookmarkEnd w:id="167"/>
      <w:r>
        <w:rPr>
          <w:rFonts w:ascii="宋体" w:hAnsi="宋体"/>
          <w:color w:val="000000"/>
        </w:rPr>
        <w:t>应答文件格式”规定的应答保证金格式递交应答保证金，并作为其应答文件的组成部分。境内应答人以现金或者支票形式提交的应答保证金，应当从其基本账户转出并在应答文件中附上基本账户开户证明。联合体应答的，其应答保证金可以由牵头人递交，并应符合应答人须知前附表的规定。</w:t>
      </w:r>
    </w:p>
    <w:p w14:paraId="6E5C429B">
      <w:pPr>
        <w:spacing w:line="400" w:lineRule="exact"/>
        <w:ind w:firstLine="426" w:firstLineChars="200"/>
        <w:jc w:val="left"/>
        <w:rPr>
          <w:rFonts w:ascii="宋体" w:hAnsi="宋体"/>
          <w:color w:val="000000"/>
        </w:rPr>
      </w:pPr>
      <w:r>
        <w:rPr>
          <w:rFonts w:ascii="宋体" w:hAnsi="宋体"/>
          <w:color w:val="000000"/>
        </w:rPr>
        <w:t>3.4.2 应答人不按本章第3.4.1项</w:t>
      </w:r>
      <w:bookmarkStart w:id="168" w:name="_Toc29025"/>
      <w:bookmarkStart w:id="169" w:name="_Toc352691490"/>
      <w:bookmarkStart w:id="170" w:name="_Toc384308227"/>
      <w:bookmarkStart w:id="171" w:name="_Toc369531533"/>
      <w:bookmarkStart w:id="172" w:name="_Toc361508602"/>
      <w:r>
        <w:rPr>
          <w:rFonts w:ascii="宋体" w:hAnsi="宋体"/>
          <w:color w:val="000000"/>
        </w:rPr>
        <w:t>要求提交应答保证金的，</w:t>
      </w:r>
      <w:bookmarkEnd w:id="168"/>
      <w:bookmarkEnd w:id="169"/>
      <w:bookmarkEnd w:id="170"/>
      <w:bookmarkEnd w:id="171"/>
      <w:bookmarkEnd w:id="172"/>
      <w:r>
        <w:rPr>
          <w:rFonts w:ascii="宋体" w:hAnsi="宋体"/>
          <w:color w:val="000000"/>
        </w:rPr>
        <w:t>评审委员会将否决其应答。</w:t>
      </w:r>
    </w:p>
    <w:p w14:paraId="64742CB7">
      <w:pPr>
        <w:spacing w:line="400" w:lineRule="exact"/>
        <w:ind w:firstLine="426" w:firstLineChars="200"/>
        <w:rPr>
          <w:rFonts w:ascii="宋体" w:hAnsi="宋体"/>
          <w:color w:val="000000"/>
        </w:rPr>
      </w:pPr>
      <w:r>
        <w:rPr>
          <w:rFonts w:ascii="宋体" w:hAnsi="宋体"/>
          <w:color w:val="000000"/>
        </w:rPr>
        <w:t>3.4.3 采购人最迟将在与中选人</w:t>
      </w:r>
      <w:bookmarkStart w:id="173" w:name="_Toc369531534"/>
      <w:bookmarkStart w:id="174" w:name="_Toc247527571"/>
      <w:bookmarkStart w:id="175" w:name="_Toc361508603"/>
      <w:bookmarkStart w:id="176" w:name="_Toc384308228"/>
      <w:bookmarkStart w:id="177" w:name="_Toc352691491"/>
      <w:bookmarkStart w:id="178" w:name="_Toc152045546"/>
      <w:bookmarkStart w:id="179" w:name="_Toc14751"/>
      <w:bookmarkStart w:id="180" w:name="_Toc300834967"/>
      <w:bookmarkStart w:id="181" w:name="_Toc152042322"/>
      <w:bookmarkStart w:id="182" w:name="_Toc144974514"/>
      <w:bookmarkStart w:id="183" w:name="_Toc247513970"/>
      <w:r>
        <w:rPr>
          <w:rFonts w:ascii="宋体" w:hAnsi="宋体"/>
          <w:color w:val="000000"/>
        </w:rPr>
        <w:t>签订合同后5日</w:t>
      </w:r>
      <w:bookmarkEnd w:id="173"/>
      <w:bookmarkEnd w:id="174"/>
      <w:bookmarkEnd w:id="175"/>
      <w:bookmarkEnd w:id="176"/>
      <w:bookmarkEnd w:id="177"/>
      <w:bookmarkEnd w:id="178"/>
      <w:bookmarkEnd w:id="179"/>
      <w:bookmarkEnd w:id="180"/>
      <w:bookmarkEnd w:id="181"/>
      <w:bookmarkEnd w:id="182"/>
      <w:bookmarkEnd w:id="183"/>
      <w:r>
        <w:rPr>
          <w:rFonts w:ascii="宋体" w:hAnsi="宋体"/>
          <w:color w:val="000000"/>
        </w:rPr>
        <w:t>内</w:t>
      </w:r>
      <w:bookmarkStart w:id="184" w:name="_Toc17952"/>
      <w:bookmarkStart w:id="185" w:name="_Toc144974515"/>
      <w:bookmarkStart w:id="186" w:name="_Toc247527572"/>
      <w:bookmarkStart w:id="187" w:name="_Toc352691492"/>
      <w:bookmarkStart w:id="188" w:name="_Toc361508604"/>
      <w:bookmarkStart w:id="189" w:name="_Toc369531535"/>
      <w:bookmarkStart w:id="190" w:name="_Toc152042323"/>
      <w:bookmarkStart w:id="191" w:name="_Toc300834968"/>
      <w:bookmarkStart w:id="192" w:name="_Toc247513971"/>
      <w:bookmarkStart w:id="193" w:name="_Toc384308229"/>
      <w:bookmarkStart w:id="194" w:name="_Toc152045547"/>
      <w:r>
        <w:rPr>
          <w:rFonts w:ascii="宋体" w:hAnsi="宋体"/>
          <w:color w:val="000000"/>
        </w:rPr>
        <w:t>，向未中选的应答人和</w:t>
      </w:r>
      <w:bookmarkEnd w:id="184"/>
      <w:bookmarkEnd w:id="185"/>
      <w:bookmarkEnd w:id="186"/>
      <w:bookmarkEnd w:id="187"/>
      <w:bookmarkEnd w:id="188"/>
      <w:bookmarkEnd w:id="189"/>
      <w:bookmarkEnd w:id="190"/>
      <w:bookmarkEnd w:id="191"/>
      <w:bookmarkEnd w:id="192"/>
      <w:bookmarkEnd w:id="193"/>
      <w:bookmarkEnd w:id="194"/>
      <w:r>
        <w:rPr>
          <w:rFonts w:ascii="宋体" w:hAnsi="宋体"/>
          <w:color w:val="000000"/>
        </w:rPr>
        <w:t>中选人退还应答保证金。应答保证金以现金或者支票形式递交的，还应退还银行同期存款利息。</w:t>
      </w:r>
    </w:p>
    <w:p w14:paraId="57E464C9">
      <w:pPr>
        <w:spacing w:line="400" w:lineRule="exact"/>
        <w:ind w:firstLine="426" w:firstLineChars="200"/>
        <w:rPr>
          <w:rFonts w:ascii="宋体" w:hAnsi="宋体"/>
          <w:color w:val="000000"/>
        </w:rPr>
      </w:pPr>
      <w:r>
        <w:rPr>
          <w:rFonts w:ascii="宋体" w:hAnsi="宋体"/>
          <w:color w:val="000000"/>
        </w:rPr>
        <w:t>3.4.4 有下列情形之一的，应答保证金将不予退还：</w:t>
      </w:r>
    </w:p>
    <w:p w14:paraId="6FFB59F8">
      <w:pPr>
        <w:spacing w:line="400" w:lineRule="exact"/>
        <w:ind w:firstLine="319" w:firstLineChars="150"/>
        <w:rPr>
          <w:rFonts w:ascii="宋体" w:hAnsi="宋体"/>
          <w:color w:val="000000"/>
        </w:rPr>
      </w:pPr>
      <w:r>
        <w:rPr>
          <w:rFonts w:ascii="宋体" w:hAnsi="宋体"/>
          <w:color w:val="000000"/>
        </w:rPr>
        <w:t>（1）应答人在应答有效期内撤销应答文件；</w:t>
      </w:r>
    </w:p>
    <w:p w14:paraId="18B76EF7">
      <w:pPr>
        <w:spacing w:line="400" w:lineRule="exact"/>
        <w:ind w:firstLine="319" w:firstLineChars="150"/>
        <w:rPr>
          <w:rFonts w:ascii="宋体" w:hAnsi="宋体"/>
          <w:color w:val="000000"/>
        </w:rPr>
      </w:pPr>
      <w:r>
        <w:rPr>
          <w:rFonts w:ascii="宋体" w:hAnsi="宋体"/>
          <w:color w:val="000000"/>
        </w:rPr>
        <w:t>（2）中选人在收到中选通知书后，无正当理由不与采购人订立合同，在签订合同时向采购人提出附加条件，或者不按照比选文件要求提交履约保证金；</w:t>
      </w:r>
    </w:p>
    <w:p w14:paraId="5028B48C">
      <w:pPr>
        <w:spacing w:line="400" w:lineRule="exact"/>
        <w:ind w:firstLine="319" w:firstLineChars="150"/>
        <w:rPr>
          <w:rFonts w:ascii="宋体" w:hAnsi="宋体"/>
          <w:color w:val="000000"/>
        </w:rPr>
      </w:pPr>
      <w:r>
        <w:rPr>
          <w:rFonts w:ascii="宋体" w:hAnsi="宋体"/>
          <w:color w:val="000000"/>
        </w:rPr>
        <w:t>（3）发生应答人须知前附表</w:t>
      </w:r>
      <w:r>
        <w:rPr>
          <w:rFonts w:ascii="宋体" w:hAnsi="宋体"/>
          <w:szCs w:val="21"/>
        </w:rPr>
        <w:t>规定的其他可以不予退还应答保证金的情形。</w:t>
      </w:r>
    </w:p>
    <w:p w14:paraId="302FB982">
      <w:pPr>
        <w:pStyle w:val="4"/>
        <w:spacing w:line="240" w:lineRule="auto"/>
        <w:ind w:firstLine="138" w:firstLineChars="49"/>
        <w:outlineLvl w:val="1"/>
        <w:rPr>
          <w:rFonts w:ascii="宋体" w:hAnsi="宋体" w:eastAsia="宋体"/>
          <w:color w:val="000000"/>
        </w:rPr>
      </w:pPr>
      <w:bookmarkStart w:id="195" w:name="_Toc492300588"/>
      <w:bookmarkStart w:id="196" w:name="_Toc9452"/>
      <w:r>
        <w:rPr>
          <w:rFonts w:ascii="宋体" w:hAnsi="宋体" w:eastAsia="宋体"/>
          <w:color w:val="000000"/>
        </w:rPr>
        <w:t>3.5 资格审查资料</w:t>
      </w:r>
      <w:bookmarkEnd w:id="195"/>
      <w:bookmarkEnd w:id="196"/>
    </w:p>
    <w:p w14:paraId="31EC7C21">
      <w:pPr>
        <w:spacing w:line="400" w:lineRule="exact"/>
        <w:ind w:firstLine="426" w:firstLineChars="200"/>
        <w:rPr>
          <w:rFonts w:ascii="宋体" w:hAnsi="宋体"/>
        </w:rPr>
      </w:pPr>
      <w:r>
        <w:rPr>
          <w:rFonts w:ascii="宋体" w:hAnsi="宋体"/>
        </w:rPr>
        <w:t>除应答人须知前附表另有规定外，应答人应按下列规定提供资格审查资料，以证明其满足本章第1.4款规定的</w:t>
      </w:r>
      <w:r>
        <w:rPr>
          <w:rFonts w:ascii="宋体" w:hAnsi="宋体"/>
          <w:color w:val="000000"/>
        </w:rPr>
        <w:t>资质、财务、业绩、信誉等要求。</w:t>
      </w:r>
    </w:p>
    <w:p w14:paraId="6297CF6A">
      <w:pPr>
        <w:spacing w:line="400" w:lineRule="exact"/>
        <w:ind w:firstLine="426" w:firstLineChars="200"/>
        <w:rPr>
          <w:rFonts w:ascii="宋体" w:hAnsi="宋体"/>
        </w:rPr>
      </w:pPr>
      <w:bookmarkStart w:id="197" w:name="_Hlk169035318"/>
      <w:bookmarkStart w:id="198" w:name="_Toc492300589"/>
      <w:r>
        <w:rPr>
          <w:rFonts w:ascii="宋体" w:hAnsi="宋体"/>
        </w:rPr>
        <w:t>3.5.1 “</w:t>
      </w:r>
      <w:r>
        <w:rPr>
          <w:rFonts w:hint="eastAsia" w:ascii="宋体" w:hAnsi="宋体"/>
        </w:rPr>
        <w:t>应答</w:t>
      </w:r>
      <w:r>
        <w:rPr>
          <w:rFonts w:ascii="宋体" w:hAnsi="宋体"/>
        </w:rPr>
        <w:t>人基本情况表”应附</w:t>
      </w:r>
      <w:r>
        <w:rPr>
          <w:rFonts w:hint="eastAsia" w:ascii="宋体" w:hAnsi="宋体"/>
        </w:rPr>
        <w:t>应答</w:t>
      </w:r>
      <w:r>
        <w:rPr>
          <w:rFonts w:ascii="宋体" w:hAnsi="宋体"/>
        </w:rPr>
        <w:t>人及其制造商（适用于代理经销商</w:t>
      </w:r>
      <w:r>
        <w:rPr>
          <w:rFonts w:hint="eastAsia" w:ascii="宋体" w:hAnsi="宋体"/>
        </w:rPr>
        <w:t>应答</w:t>
      </w:r>
      <w:r>
        <w:rPr>
          <w:rFonts w:ascii="宋体" w:hAnsi="宋体"/>
        </w:rPr>
        <w:t>的情形）资格或者资质证书副本和</w:t>
      </w:r>
      <w:r>
        <w:rPr>
          <w:rFonts w:hint="eastAsia" w:ascii="宋体" w:hAnsi="宋体"/>
        </w:rPr>
        <w:t>应答</w:t>
      </w:r>
      <w:r>
        <w:rPr>
          <w:rFonts w:ascii="宋体" w:hAnsi="宋体"/>
        </w:rPr>
        <w:t>材料检验或认证等材料的复印件以及：</w:t>
      </w:r>
    </w:p>
    <w:p w14:paraId="74FCF989">
      <w:pPr>
        <w:spacing w:line="400" w:lineRule="exact"/>
        <w:ind w:firstLine="426" w:firstLineChars="200"/>
        <w:rPr>
          <w:rFonts w:ascii="宋体" w:hAnsi="宋体"/>
        </w:rPr>
      </w:pPr>
      <w:r>
        <w:rPr>
          <w:rFonts w:ascii="宋体" w:hAnsi="宋体"/>
        </w:rPr>
        <w:t>（1）</w:t>
      </w:r>
      <w:r>
        <w:rPr>
          <w:rFonts w:hint="eastAsia" w:ascii="宋体" w:hAnsi="宋体"/>
        </w:rPr>
        <w:t>应答</w:t>
      </w:r>
      <w:r>
        <w:rPr>
          <w:rFonts w:ascii="宋体" w:hAnsi="宋体"/>
        </w:rPr>
        <w:t>人为企业的，应提交营业执照和组织机构代码证的复印件（按照“三证合一”或“五 证合一”登记制度进行登记的，可仅提供营业执照复印件）；</w:t>
      </w:r>
    </w:p>
    <w:p w14:paraId="27FDE96B">
      <w:pPr>
        <w:spacing w:line="400" w:lineRule="exact"/>
        <w:ind w:firstLine="426" w:firstLineChars="200"/>
        <w:rPr>
          <w:rFonts w:ascii="宋体" w:hAnsi="宋体"/>
        </w:rPr>
      </w:pPr>
      <w:r>
        <w:rPr>
          <w:rFonts w:ascii="宋体" w:hAnsi="宋体"/>
        </w:rPr>
        <w:t>（2）</w:t>
      </w:r>
      <w:r>
        <w:rPr>
          <w:rFonts w:hint="eastAsia" w:ascii="宋体" w:hAnsi="宋体"/>
        </w:rPr>
        <w:t>应答</w:t>
      </w:r>
      <w:r>
        <w:rPr>
          <w:rFonts w:ascii="宋体" w:hAnsi="宋体"/>
        </w:rPr>
        <w:t>人为依法允许经营的事业单位的，应提交事业单位法人证书和组织机构代码证的复印件。</w:t>
      </w:r>
    </w:p>
    <w:p w14:paraId="52F07008">
      <w:pPr>
        <w:spacing w:line="400" w:lineRule="exact"/>
        <w:ind w:firstLine="426" w:firstLineChars="200"/>
        <w:rPr>
          <w:rFonts w:ascii="宋体" w:hAnsi="宋体"/>
        </w:rPr>
      </w:pPr>
      <w:r>
        <w:rPr>
          <w:rFonts w:ascii="宋体" w:hAnsi="宋体"/>
        </w:rPr>
        <w:t>3.5.2 “近年财务状况表”应附经会计师事务所或审计机构审计的财务会计报表，包括资产负债表、现金流量表、利润表和财务情况说明书的复印件，具体年份要求见</w:t>
      </w:r>
      <w:r>
        <w:rPr>
          <w:rFonts w:hint="eastAsia" w:ascii="宋体" w:hAnsi="宋体"/>
        </w:rPr>
        <w:t>应答</w:t>
      </w:r>
      <w:r>
        <w:rPr>
          <w:rFonts w:ascii="宋体" w:hAnsi="宋体"/>
        </w:rPr>
        <w:t>人须知前附表。</w:t>
      </w:r>
      <w:r>
        <w:rPr>
          <w:rFonts w:hint="eastAsia" w:ascii="宋体" w:hAnsi="宋体"/>
        </w:rPr>
        <w:t>应答</w:t>
      </w:r>
      <w:r>
        <w:rPr>
          <w:rFonts w:ascii="宋体" w:hAnsi="宋体"/>
        </w:rPr>
        <w:t>人的成立时间少于</w:t>
      </w:r>
      <w:r>
        <w:rPr>
          <w:rFonts w:hint="eastAsia" w:ascii="宋体" w:hAnsi="宋体"/>
        </w:rPr>
        <w:t>应答</w:t>
      </w:r>
      <w:r>
        <w:rPr>
          <w:rFonts w:ascii="宋体" w:hAnsi="宋体"/>
        </w:rPr>
        <w:t>人须知前附表规定年份的，应提供成立以来的财务状况表。</w:t>
      </w:r>
    </w:p>
    <w:p w14:paraId="6D06CBA7">
      <w:pPr>
        <w:spacing w:line="400" w:lineRule="exact"/>
        <w:ind w:firstLine="426" w:firstLineChars="200"/>
        <w:rPr>
          <w:rFonts w:ascii="宋体" w:hAnsi="宋体"/>
        </w:rPr>
      </w:pPr>
      <w:r>
        <w:rPr>
          <w:rFonts w:ascii="宋体" w:hAnsi="宋体"/>
        </w:rPr>
        <w:t>3.5.3</w:t>
      </w:r>
      <w:r>
        <w:rPr>
          <w:rFonts w:hint="eastAsia" w:ascii="宋体" w:hAnsi="宋体"/>
        </w:rPr>
        <w:t xml:space="preserve"> </w:t>
      </w:r>
      <w:r>
        <w:rPr>
          <w:rFonts w:ascii="宋体" w:hAnsi="宋体"/>
        </w:rPr>
        <w:t>“近年完成的类似项目情况表”应附中标</w:t>
      </w:r>
      <w:r>
        <w:rPr>
          <w:rFonts w:hint="eastAsia" w:ascii="宋体" w:hAnsi="宋体"/>
        </w:rPr>
        <w:t>/</w:t>
      </w:r>
      <w:r>
        <w:rPr>
          <w:rFonts w:ascii="宋体" w:hAnsi="宋体"/>
        </w:rPr>
        <w:t>中</w:t>
      </w:r>
      <w:r>
        <w:rPr>
          <w:rFonts w:hint="eastAsia" w:ascii="宋体" w:hAnsi="宋体"/>
        </w:rPr>
        <w:t>选</w:t>
      </w:r>
      <w:r>
        <w:rPr>
          <w:rFonts w:ascii="宋体" w:hAnsi="宋体"/>
        </w:rPr>
        <w:t>通知书和（或）合同协议书、</w:t>
      </w:r>
      <w:r>
        <w:rPr>
          <w:rFonts w:hint="eastAsia" w:ascii="宋体" w:hAnsi="宋体"/>
          <w:color w:val="000000"/>
        </w:rPr>
        <w:t>货物</w:t>
      </w:r>
      <w:r>
        <w:rPr>
          <w:rFonts w:ascii="宋体" w:hAnsi="宋体"/>
        </w:rPr>
        <w:t>进场验收证书等的复印件，具体时间要求见</w:t>
      </w:r>
      <w:r>
        <w:rPr>
          <w:rFonts w:hint="eastAsia" w:ascii="宋体" w:hAnsi="宋体"/>
        </w:rPr>
        <w:t>应答</w:t>
      </w:r>
      <w:r>
        <w:rPr>
          <w:rFonts w:ascii="宋体" w:hAnsi="宋体"/>
        </w:rPr>
        <w:t>人须知前附表。每张表格只填写一个项目，并标明序号。</w:t>
      </w:r>
    </w:p>
    <w:p w14:paraId="38BFC353">
      <w:pPr>
        <w:spacing w:line="400" w:lineRule="exact"/>
        <w:ind w:firstLine="426" w:firstLineChars="200"/>
        <w:rPr>
          <w:rFonts w:ascii="宋体" w:hAnsi="宋体"/>
        </w:rPr>
      </w:pPr>
      <w:r>
        <w:rPr>
          <w:rFonts w:ascii="宋体" w:hAnsi="宋体"/>
        </w:rPr>
        <w:t>3.5.</w:t>
      </w:r>
      <w:r>
        <w:rPr>
          <w:rFonts w:hint="eastAsia" w:ascii="宋体" w:hAnsi="宋体"/>
        </w:rPr>
        <w:t>4</w:t>
      </w:r>
      <w:r>
        <w:rPr>
          <w:rFonts w:ascii="宋体" w:hAnsi="宋体"/>
        </w:rPr>
        <w:t xml:space="preserve"> “近年发生的诉讼及仲裁情况”应说明</w:t>
      </w:r>
      <w:r>
        <w:rPr>
          <w:rFonts w:hint="eastAsia" w:ascii="宋体" w:hAnsi="宋体"/>
        </w:rPr>
        <w:t>应答</w:t>
      </w:r>
      <w:r>
        <w:rPr>
          <w:rFonts w:ascii="宋体" w:hAnsi="宋体"/>
        </w:rPr>
        <w:t>人败诉的</w:t>
      </w:r>
      <w:r>
        <w:rPr>
          <w:rFonts w:hint="eastAsia" w:ascii="宋体" w:hAnsi="宋体"/>
        </w:rPr>
        <w:t>货物</w:t>
      </w:r>
      <w:r>
        <w:rPr>
          <w:rFonts w:ascii="宋体" w:hAnsi="宋体"/>
        </w:rPr>
        <w:t>买卖合同的相关情况，并附法院或仲裁机构作出的判决、裁决等有关法律文书复印件，具体时间要求见</w:t>
      </w:r>
      <w:r>
        <w:rPr>
          <w:rFonts w:hint="eastAsia" w:ascii="宋体" w:hAnsi="宋体"/>
        </w:rPr>
        <w:t>应答</w:t>
      </w:r>
      <w:r>
        <w:rPr>
          <w:rFonts w:ascii="宋体" w:hAnsi="宋体"/>
        </w:rPr>
        <w:t>人须知前附表。</w:t>
      </w:r>
    </w:p>
    <w:p w14:paraId="2FB51228">
      <w:pPr>
        <w:spacing w:line="400" w:lineRule="exact"/>
        <w:ind w:firstLine="426" w:firstLineChars="200"/>
      </w:pPr>
      <w:r>
        <w:rPr>
          <w:rFonts w:ascii="宋体" w:hAnsi="宋体"/>
        </w:rPr>
        <w:t>3.5.</w:t>
      </w:r>
      <w:r>
        <w:rPr>
          <w:rFonts w:hint="eastAsia" w:ascii="宋体" w:hAnsi="宋体"/>
        </w:rPr>
        <w:t>5</w:t>
      </w:r>
      <w:r>
        <w:rPr>
          <w:rFonts w:ascii="宋体" w:hAnsi="宋体"/>
        </w:rPr>
        <w:t xml:space="preserve"> </w:t>
      </w:r>
      <w:r>
        <w:rPr>
          <w:rFonts w:hint="eastAsia" w:ascii="宋体" w:hAnsi="宋体"/>
        </w:rPr>
        <w:t>应答</w:t>
      </w:r>
      <w:r>
        <w:rPr>
          <w:rFonts w:ascii="宋体" w:hAnsi="宋体"/>
        </w:rPr>
        <w:t>人须知前附表规定接受联合体</w:t>
      </w:r>
      <w:r>
        <w:rPr>
          <w:rFonts w:hint="eastAsia" w:ascii="宋体" w:hAnsi="宋体"/>
        </w:rPr>
        <w:t>应答</w:t>
      </w:r>
      <w:r>
        <w:rPr>
          <w:rFonts w:ascii="宋体" w:hAnsi="宋体"/>
        </w:rPr>
        <w:t>的，本章第 3.5.1 项至第 3.5.</w:t>
      </w:r>
      <w:r>
        <w:rPr>
          <w:rFonts w:hint="eastAsia" w:ascii="宋体" w:hAnsi="宋体"/>
        </w:rPr>
        <w:t>4</w:t>
      </w:r>
      <w:r>
        <w:rPr>
          <w:rFonts w:ascii="宋体" w:hAnsi="宋体"/>
        </w:rPr>
        <w:t>项规定的表格和</w:t>
      </w:r>
      <w:r>
        <w:t>资料应包括联合体各方相关情况。</w:t>
      </w:r>
    </w:p>
    <w:bookmarkEnd w:id="197"/>
    <w:p w14:paraId="43B5FAB8">
      <w:pPr>
        <w:pStyle w:val="4"/>
        <w:spacing w:line="240" w:lineRule="auto"/>
        <w:ind w:firstLine="138" w:firstLineChars="49"/>
        <w:outlineLvl w:val="1"/>
        <w:rPr>
          <w:rFonts w:ascii="宋体" w:hAnsi="宋体" w:eastAsia="宋体"/>
          <w:color w:val="000000"/>
        </w:rPr>
      </w:pPr>
      <w:bookmarkStart w:id="199" w:name="_Toc5017"/>
      <w:r>
        <w:rPr>
          <w:rFonts w:ascii="宋体" w:hAnsi="宋体" w:eastAsia="宋体"/>
          <w:color w:val="000000"/>
        </w:rPr>
        <w:t>3.6 备选应答方案</w:t>
      </w:r>
      <w:bookmarkEnd w:id="198"/>
      <w:bookmarkEnd w:id="199"/>
    </w:p>
    <w:p w14:paraId="3760468D">
      <w:pPr>
        <w:spacing w:line="400" w:lineRule="exact"/>
        <w:ind w:firstLine="426" w:firstLineChars="200"/>
        <w:rPr>
          <w:rFonts w:ascii="宋体" w:hAnsi="宋体"/>
          <w:color w:val="000000"/>
        </w:rPr>
      </w:pPr>
      <w:r>
        <w:rPr>
          <w:rFonts w:ascii="宋体" w:hAnsi="宋体"/>
          <w:color w:val="000000"/>
        </w:rPr>
        <w:t>3.6.1 除应答人须知前附表规定允许外，应答人不得递交备选应答方案，否则其应答将被否决。</w:t>
      </w:r>
    </w:p>
    <w:p w14:paraId="037F63AC">
      <w:pPr>
        <w:spacing w:line="400" w:lineRule="exact"/>
        <w:ind w:firstLine="426" w:firstLineChars="200"/>
        <w:rPr>
          <w:rFonts w:ascii="宋体" w:hAnsi="宋体"/>
          <w:color w:val="000000"/>
        </w:rPr>
      </w:pPr>
      <w:r>
        <w:rPr>
          <w:rFonts w:ascii="宋体" w:hAnsi="宋体"/>
          <w:color w:val="000000"/>
        </w:rPr>
        <w:t>3.6.2 允许应答人递交备选应答方案的，只有中选人所递交的备选应答方案方可予以考虑。评审委员会认为中选人的备选应答方案优于其按照比选文件要求编制的应答方案的，采购人可以接受该备选应答方案。</w:t>
      </w:r>
    </w:p>
    <w:p w14:paraId="491F65CC">
      <w:pPr>
        <w:spacing w:line="400" w:lineRule="exact"/>
        <w:ind w:firstLine="426" w:firstLineChars="200"/>
        <w:rPr>
          <w:rFonts w:ascii="宋体" w:hAnsi="宋体"/>
          <w:color w:val="000000"/>
        </w:rPr>
      </w:pPr>
      <w:r>
        <w:rPr>
          <w:rFonts w:ascii="宋体" w:hAnsi="宋体"/>
          <w:color w:val="000000"/>
        </w:rPr>
        <w:t>3.6.3 应答人提供两个或两个以上应答报价，或者在应答文件中提供一个报价，但同时提供两个或两个以上</w:t>
      </w:r>
      <w:bookmarkStart w:id="200" w:name="_Toc369531538"/>
      <w:bookmarkStart w:id="201" w:name="_Toc300834971"/>
      <w:bookmarkStart w:id="202" w:name="_Toc352691495"/>
      <w:bookmarkStart w:id="203" w:name="_Toc247513974"/>
      <w:bookmarkStart w:id="204" w:name="_Toc29902"/>
      <w:bookmarkStart w:id="205" w:name="_Toc152042326"/>
      <w:bookmarkStart w:id="206" w:name="_Toc247527575"/>
      <w:bookmarkStart w:id="207" w:name="_Toc152045550"/>
      <w:bookmarkStart w:id="208" w:name="_Toc361508607"/>
      <w:bookmarkStart w:id="209" w:name="_Toc144974518"/>
      <w:bookmarkStart w:id="210" w:name="_Toc384308232"/>
      <w:r>
        <w:rPr>
          <w:rFonts w:hint="eastAsia" w:ascii="宋体" w:hAnsi="宋体"/>
        </w:rPr>
        <w:t>服务</w:t>
      </w:r>
      <w:r>
        <w:rPr>
          <w:rFonts w:ascii="宋体" w:hAnsi="宋体"/>
        </w:rPr>
        <w:t>方案的</w:t>
      </w:r>
      <w:bookmarkEnd w:id="200"/>
      <w:bookmarkEnd w:id="201"/>
      <w:bookmarkEnd w:id="202"/>
      <w:bookmarkEnd w:id="203"/>
      <w:bookmarkEnd w:id="204"/>
      <w:bookmarkEnd w:id="205"/>
      <w:bookmarkEnd w:id="206"/>
      <w:bookmarkEnd w:id="207"/>
      <w:bookmarkEnd w:id="208"/>
      <w:bookmarkEnd w:id="209"/>
      <w:bookmarkEnd w:id="210"/>
      <w:r>
        <w:rPr>
          <w:rFonts w:ascii="宋体" w:hAnsi="宋体"/>
        </w:rPr>
        <w:t>，</w:t>
      </w:r>
      <w:r>
        <w:rPr>
          <w:rFonts w:ascii="宋体" w:hAnsi="宋体"/>
          <w:color w:val="000000"/>
        </w:rPr>
        <w:t>视为提供备选方案。</w:t>
      </w:r>
    </w:p>
    <w:p w14:paraId="5491124F">
      <w:pPr>
        <w:pStyle w:val="4"/>
        <w:spacing w:line="240" w:lineRule="auto"/>
        <w:ind w:firstLine="138" w:firstLineChars="49"/>
        <w:outlineLvl w:val="1"/>
        <w:rPr>
          <w:rFonts w:ascii="宋体" w:hAnsi="宋体" w:eastAsia="宋体"/>
          <w:color w:val="000000"/>
        </w:rPr>
      </w:pPr>
      <w:bookmarkStart w:id="211" w:name="_Toc492300590"/>
      <w:bookmarkStart w:id="212" w:name="_Toc29032"/>
      <w:r>
        <w:rPr>
          <w:rFonts w:ascii="宋体" w:hAnsi="宋体" w:eastAsia="宋体"/>
          <w:color w:val="000000"/>
        </w:rPr>
        <w:t>3.7 应答文件的编制</w:t>
      </w:r>
      <w:bookmarkEnd w:id="211"/>
      <w:bookmarkEnd w:id="212"/>
    </w:p>
    <w:p w14:paraId="5C783A50">
      <w:pPr>
        <w:spacing w:line="400" w:lineRule="exact"/>
        <w:ind w:firstLine="426" w:firstLineChars="200"/>
        <w:rPr>
          <w:rFonts w:ascii="宋体" w:hAnsi="宋体"/>
          <w:color w:val="000000"/>
        </w:rPr>
      </w:pPr>
      <w:r>
        <w:rPr>
          <w:rFonts w:ascii="宋体" w:hAnsi="宋体"/>
          <w:color w:val="000000"/>
        </w:rPr>
        <w:t>3.7.1 应答文件应按第六章“应答文件格式”进行编写，如有必要，可以增加附页，作为应答文件的组成部分</w:t>
      </w:r>
      <w:r>
        <w:rPr>
          <w:rFonts w:ascii="宋体" w:hAnsi="宋体"/>
        </w:rPr>
        <w:t>。</w:t>
      </w:r>
    </w:p>
    <w:p w14:paraId="0B61F232">
      <w:pPr>
        <w:spacing w:line="400" w:lineRule="exact"/>
        <w:ind w:firstLine="426" w:firstLineChars="200"/>
        <w:rPr>
          <w:rFonts w:ascii="宋体" w:hAnsi="宋体"/>
          <w:color w:val="000000"/>
        </w:rPr>
      </w:pPr>
      <w:r>
        <w:rPr>
          <w:rFonts w:ascii="宋体" w:hAnsi="宋体"/>
          <w:color w:val="000000"/>
        </w:rPr>
        <w:t>3.7.2 应答文件应当对比选文件有关服务期限、应答有效期、</w:t>
      </w:r>
      <w:r>
        <w:rPr>
          <w:rFonts w:hint="eastAsia" w:ascii="宋体" w:hAnsi="宋体"/>
          <w:color w:val="000000"/>
        </w:rPr>
        <w:t>技术规范书</w:t>
      </w:r>
      <w:r>
        <w:rPr>
          <w:rFonts w:ascii="宋体" w:hAnsi="宋体"/>
          <w:color w:val="000000"/>
        </w:rPr>
        <w:t>、</w:t>
      </w:r>
      <w:r>
        <w:rPr>
          <w:rFonts w:hint="eastAsia" w:ascii="宋体" w:hAnsi="宋体"/>
          <w:color w:val="000000"/>
        </w:rPr>
        <w:t>比选</w:t>
      </w:r>
      <w:r>
        <w:rPr>
          <w:rFonts w:ascii="宋体" w:hAnsi="宋体"/>
          <w:color w:val="000000"/>
        </w:rPr>
        <w:t>范围等实质性内容作出响应。</w:t>
      </w:r>
    </w:p>
    <w:p w14:paraId="4795278E">
      <w:pPr>
        <w:spacing w:line="400" w:lineRule="exact"/>
        <w:ind w:firstLine="426" w:firstLineChars="200"/>
        <w:rPr>
          <w:rFonts w:ascii="宋体" w:hAnsi="宋体"/>
          <w:color w:val="000000"/>
        </w:rPr>
      </w:pPr>
      <w:r>
        <w:rPr>
          <w:rFonts w:ascii="宋体" w:hAnsi="宋体"/>
          <w:color w:val="000000"/>
        </w:rPr>
        <w:t>3.7.3（A）（1）应答文件应用不褪色的材料书写或打印，应答函及对应答文件的澄清、说明和补正应由应答人的法定代表人或其授权的代理人签字</w:t>
      </w:r>
      <w:r>
        <w:rPr>
          <w:rFonts w:ascii="宋体" w:hAnsi="宋体"/>
        </w:rPr>
        <w:t>或</w:t>
      </w:r>
      <w:r>
        <w:rPr>
          <w:rFonts w:hint="eastAsia" w:ascii="宋体" w:hAnsi="宋体"/>
          <w:color w:val="000000"/>
        </w:rPr>
        <w:t>盖单位公</w:t>
      </w:r>
      <w:r>
        <w:rPr>
          <w:rFonts w:ascii="宋体" w:hAnsi="宋体"/>
        </w:rPr>
        <w:t>章。</w:t>
      </w:r>
      <w:r>
        <w:rPr>
          <w:rFonts w:ascii="宋体" w:hAnsi="宋体"/>
          <w:color w:val="000000"/>
        </w:rPr>
        <w:t>由应答人的法定代表人签字的，应附法定代表人身份证明，由代理人签字的，应附授权委托书，身份证明或授权委托书应符合第六章“应答文件格式”的要求。应答文件应尽量避免涂改、行间插字或删除。如果出现上述情况，改动之处应由应答人的法定代表人或其授权的代理人签字或</w:t>
      </w:r>
      <w:r>
        <w:rPr>
          <w:rFonts w:hint="eastAsia" w:ascii="宋体" w:hAnsi="宋体"/>
          <w:color w:val="000000"/>
        </w:rPr>
        <w:t>盖单位公</w:t>
      </w:r>
      <w:r>
        <w:rPr>
          <w:rFonts w:ascii="宋体" w:hAnsi="宋体"/>
          <w:color w:val="000000"/>
        </w:rPr>
        <w:t>章。</w:t>
      </w:r>
    </w:p>
    <w:p w14:paraId="401B3FB0">
      <w:pPr>
        <w:spacing w:line="400" w:lineRule="exact"/>
        <w:ind w:firstLine="426" w:firstLineChars="200"/>
        <w:rPr>
          <w:rFonts w:ascii="宋体" w:hAnsi="宋体"/>
          <w:color w:val="000000"/>
        </w:rPr>
      </w:pPr>
      <w:r>
        <w:rPr>
          <w:rFonts w:ascii="宋体" w:hAnsi="宋体"/>
          <w:color w:val="000000"/>
        </w:rPr>
        <w:t>（2）应答文件正本一份，副本份数见应答人须知前附表。正本和副本的封面</w:t>
      </w:r>
      <w:r>
        <w:rPr>
          <w:rStyle w:val="47"/>
          <w:rFonts w:ascii="宋体" w:hAnsi="宋体"/>
          <w:color w:val="000000"/>
          <w:kern w:val="0"/>
        </w:rPr>
        <w:t>右上角</w:t>
      </w:r>
      <w:r>
        <w:rPr>
          <w:rFonts w:ascii="宋体" w:hAnsi="宋体"/>
          <w:color w:val="000000"/>
        </w:rPr>
        <w:t>上应清楚地标记“正本”或“副本”的字样。应答人应根据应答人须知前附表要求提供电子版文件。当副本和正本不一致或电子版文件和纸质正本文件不一致时，以纸质正本文件为准。</w:t>
      </w:r>
    </w:p>
    <w:p w14:paraId="70671941">
      <w:pPr>
        <w:spacing w:line="400" w:lineRule="exact"/>
        <w:ind w:firstLine="426" w:firstLineChars="200"/>
        <w:rPr>
          <w:rFonts w:ascii="宋体" w:hAnsi="宋体"/>
          <w:color w:val="000000"/>
        </w:rPr>
      </w:pPr>
      <w:r>
        <w:rPr>
          <w:rFonts w:ascii="宋体" w:hAnsi="宋体"/>
          <w:color w:val="000000"/>
        </w:rPr>
        <w:t>（3）应答文件的正本与副本应分别装订，并编制目录，应答文件需分册装订的，具体分册装订要求见应答人须知前附表规定。</w:t>
      </w:r>
    </w:p>
    <w:p w14:paraId="3E40B60B">
      <w:pPr>
        <w:spacing w:line="400" w:lineRule="exact"/>
        <w:ind w:firstLine="426" w:firstLineChars="200"/>
        <w:rPr>
          <w:rFonts w:ascii="宋体" w:hAnsi="宋体"/>
          <w:color w:val="000000"/>
        </w:rPr>
      </w:pPr>
      <w:r>
        <w:rPr>
          <w:rFonts w:ascii="宋体" w:hAnsi="宋体"/>
          <w:color w:val="000000"/>
        </w:rPr>
        <w:t>3.7.3（B）应答文件全部采用电子文档，除应答人须知前附表另有规定外，应答文件所附证书证件均为原件扫描件，并</w:t>
      </w:r>
      <w:r>
        <w:rPr>
          <w:rFonts w:ascii="宋体" w:hAnsi="宋体"/>
          <w:szCs w:val="21"/>
        </w:rPr>
        <w:t>采用单位和个人数字证书，按比选文件要求在相应位置加盖电子印章</w:t>
      </w:r>
      <w:r>
        <w:rPr>
          <w:rFonts w:ascii="宋体" w:hAnsi="宋体"/>
          <w:color w:val="000000"/>
        </w:rPr>
        <w:t>。由应答人的法定代表人签字或加盖电子印章的，应附法定代表人身份证明，由代理人签字或加盖电子印章的，应附由法定代表人签署的授权委托书。签字或盖章的具体要求见应答人须知前附表。</w:t>
      </w:r>
    </w:p>
    <w:p w14:paraId="53949F55">
      <w:pPr>
        <w:pStyle w:val="3"/>
        <w:outlineLvl w:val="0"/>
        <w:rPr>
          <w:rFonts w:ascii="宋体" w:hAnsi="宋体" w:eastAsia="宋体"/>
          <w:color w:val="000000"/>
        </w:rPr>
      </w:pPr>
      <w:bookmarkStart w:id="213" w:name="_Toc170161810"/>
      <w:bookmarkStart w:id="214" w:name="_Toc29612"/>
      <w:bookmarkStart w:id="215" w:name="_Toc492300591"/>
      <w:r>
        <w:rPr>
          <w:rFonts w:ascii="宋体" w:hAnsi="宋体" w:eastAsia="宋体"/>
          <w:color w:val="000000"/>
        </w:rPr>
        <w:t>4. 应答</w:t>
      </w:r>
      <w:bookmarkEnd w:id="213"/>
      <w:bookmarkEnd w:id="214"/>
      <w:bookmarkEnd w:id="215"/>
    </w:p>
    <w:p w14:paraId="07B169D5">
      <w:pPr>
        <w:pStyle w:val="4"/>
        <w:spacing w:line="240" w:lineRule="auto"/>
        <w:ind w:firstLine="138" w:firstLineChars="49"/>
        <w:outlineLvl w:val="1"/>
        <w:rPr>
          <w:rFonts w:ascii="宋体" w:hAnsi="宋体" w:eastAsia="宋体"/>
          <w:color w:val="000000"/>
        </w:rPr>
      </w:pPr>
      <w:bookmarkStart w:id="216" w:name="_Toc492300592"/>
      <w:bookmarkStart w:id="217" w:name="_Toc3639"/>
      <w:bookmarkStart w:id="218" w:name="_Hlk169561164"/>
      <w:r>
        <w:rPr>
          <w:rFonts w:ascii="宋体" w:hAnsi="宋体" w:eastAsia="宋体"/>
          <w:color w:val="000000"/>
        </w:rPr>
        <w:t>4.1 应答文件的密封和标记</w:t>
      </w:r>
      <w:bookmarkEnd w:id="216"/>
      <w:bookmarkEnd w:id="217"/>
    </w:p>
    <w:p w14:paraId="3C35BDB6">
      <w:pPr>
        <w:spacing w:line="400" w:lineRule="exact"/>
        <w:ind w:firstLine="426" w:firstLineChars="200"/>
        <w:rPr>
          <w:rFonts w:ascii="宋体" w:hAnsi="宋体"/>
          <w:color w:val="000000"/>
        </w:rPr>
      </w:pPr>
      <w:r>
        <w:rPr>
          <w:rFonts w:ascii="宋体" w:hAnsi="宋体"/>
          <w:color w:val="000000"/>
        </w:rPr>
        <w:t>4.1.1 （A）应答文件应密封包装，并在封套的封口处加盖应答人单位章或由应答人的法定代表人或其授权的代理人签字。</w:t>
      </w:r>
    </w:p>
    <w:p w14:paraId="74BBC4D5">
      <w:pPr>
        <w:spacing w:line="400" w:lineRule="exact"/>
        <w:ind w:firstLine="426" w:firstLineChars="200"/>
        <w:rPr>
          <w:rFonts w:ascii="宋体" w:hAnsi="宋体"/>
          <w:color w:val="000000"/>
        </w:rPr>
      </w:pPr>
      <w:r>
        <w:rPr>
          <w:rFonts w:ascii="宋体" w:hAnsi="宋体"/>
          <w:color w:val="000000"/>
        </w:rPr>
        <w:t>4.1.1 （B）应答人应当按照比选文件和电子</w:t>
      </w:r>
      <w:bookmarkStart w:id="219" w:name="_Hlk169561149"/>
      <w:r>
        <w:rPr>
          <w:rFonts w:ascii="宋体" w:hAnsi="宋体"/>
          <w:color w:val="000000"/>
        </w:rPr>
        <w:t>招标投标</w:t>
      </w:r>
      <w:bookmarkEnd w:id="219"/>
      <w:r>
        <w:rPr>
          <w:rFonts w:ascii="宋体" w:hAnsi="宋体"/>
          <w:color w:val="000000"/>
        </w:rPr>
        <w:t>平台的要求加密应答文件，具体要求见应答人须知前附表。</w:t>
      </w:r>
    </w:p>
    <w:p w14:paraId="627B17C9">
      <w:pPr>
        <w:spacing w:line="400" w:lineRule="exact"/>
        <w:ind w:firstLine="426" w:firstLineChars="200"/>
        <w:rPr>
          <w:rFonts w:ascii="宋体" w:hAnsi="宋体"/>
          <w:color w:val="000000"/>
        </w:rPr>
      </w:pPr>
      <w:r>
        <w:rPr>
          <w:rFonts w:ascii="宋体" w:hAnsi="宋体"/>
          <w:color w:val="000000"/>
        </w:rPr>
        <w:t>4.1.2 应答文件封套上应写明的内容见应答人须知前附表。</w:t>
      </w:r>
    </w:p>
    <w:p w14:paraId="274C7654">
      <w:pPr>
        <w:spacing w:line="400" w:lineRule="exact"/>
        <w:ind w:firstLine="426" w:firstLineChars="200"/>
        <w:rPr>
          <w:rFonts w:ascii="宋体" w:hAnsi="宋体"/>
          <w:color w:val="000000"/>
        </w:rPr>
      </w:pPr>
      <w:r>
        <w:rPr>
          <w:rFonts w:ascii="宋体" w:hAnsi="宋体"/>
          <w:color w:val="000000"/>
        </w:rPr>
        <w:t>4.1.3 未按本章第4.1.1项要求密封的应答文件，采购人将予以拒收。</w:t>
      </w:r>
    </w:p>
    <w:p w14:paraId="3B64351B">
      <w:pPr>
        <w:pStyle w:val="4"/>
        <w:spacing w:line="240" w:lineRule="auto"/>
        <w:ind w:firstLine="138" w:firstLineChars="49"/>
        <w:outlineLvl w:val="1"/>
        <w:rPr>
          <w:rFonts w:ascii="宋体" w:hAnsi="宋体" w:eastAsia="宋体"/>
          <w:color w:val="000000"/>
        </w:rPr>
      </w:pPr>
      <w:bookmarkStart w:id="220" w:name="_Toc492300593"/>
      <w:bookmarkStart w:id="221" w:name="_Toc15677"/>
      <w:r>
        <w:rPr>
          <w:rFonts w:ascii="宋体" w:hAnsi="宋体" w:eastAsia="宋体"/>
          <w:color w:val="000000"/>
        </w:rPr>
        <w:t>4.2 应答文件的递交</w:t>
      </w:r>
      <w:bookmarkEnd w:id="220"/>
      <w:bookmarkEnd w:id="221"/>
    </w:p>
    <w:p w14:paraId="0E561651">
      <w:pPr>
        <w:spacing w:line="400" w:lineRule="exact"/>
        <w:ind w:firstLine="426" w:firstLineChars="200"/>
        <w:rPr>
          <w:rFonts w:ascii="宋体" w:hAnsi="宋体"/>
          <w:color w:val="000000"/>
        </w:rPr>
      </w:pPr>
      <w:r>
        <w:rPr>
          <w:rFonts w:ascii="宋体" w:hAnsi="宋体"/>
          <w:color w:val="000000"/>
        </w:rPr>
        <w:t>4.2.1 应答人应在应答人须知前附表规定的应答截止时间前递交应答文件。</w:t>
      </w:r>
    </w:p>
    <w:p w14:paraId="17A2DC2C">
      <w:pPr>
        <w:spacing w:line="400" w:lineRule="exact"/>
        <w:ind w:firstLine="426" w:firstLineChars="200"/>
        <w:rPr>
          <w:rFonts w:ascii="宋体" w:hAnsi="宋体"/>
          <w:color w:val="000000"/>
        </w:rPr>
      </w:pPr>
      <w:r>
        <w:rPr>
          <w:rFonts w:ascii="宋体" w:hAnsi="宋体"/>
          <w:color w:val="000000"/>
        </w:rPr>
        <w:t>4.2.2 （A）应答人递交应答文件的地点：见应答人须知前附表。</w:t>
      </w:r>
    </w:p>
    <w:p w14:paraId="5DE5470B">
      <w:pPr>
        <w:spacing w:line="400" w:lineRule="exact"/>
        <w:ind w:firstLine="426" w:firstLineChars="200"/>
        <w:rPr>
          <w:rFonts w:ascii="宋体" w:hAnsi="宋体"/>
          <w:color w:val="000000"/>
        </w:rPr>
      </w:pPr>
      <w:r>
        <w:rPr>
          <w:rFonts w:ascii="宋体" w:hAnsi="宋体"/>
          <w:color w:val="000000"/>
        </w:rPr>
        <w:t>4.2.2 （B）</w:t>
      </w:r>
      <w:r>
        <w:rPr>
          <w:rFonts w:ascii="宋体" w:hAnsi="宋体"/>
          <w:bCs/>
          <w:iCs/>
          <w:color w:val="000000"/>
        </w:rPr>
        <w:t>应答人通过下载比选文件的电子招标</w:t>
      </w:r>
      <w:r>
        <w:rPr>
          <w:rFonts w:ascii="宋体" w:hAnsi="宋体"/>
          <w:color w:val="000000"/>
        </w:rPr>
        <w:t>投标</w:t>
      </w:r>
      <w:r>
        <w:rPr>
          <w:rFonts w:ascii="宋体" w:hAnsi="宋体"/>
          <w:bCs/>
          <w:iCs/>
          <w:color w:val="000000"/>
        </w:rPr>
        <w:t>交易平台递交电子应答文件。</w:t>
      </w:r>
    </w:p>
    <w:p w14:paraId="3FE360A4">
      <w:pPr>
        <w:spacing w:line="400" w:lineRule="exact"/>
        <w:ind w:firstLine="426" w:firstLineChars="200"/>
        <w:rPr>
          <w:rFonts w:ascii="宋体" w:hAnsi="宋体"/>
          <w:color w:val="000000"/>
        </w:rPr>
      </w:pPr>
      <w:r>
        <w:rPr>
          <w:rFonts w:ascii="宋体" w:hAnsi="宋体"/>
          <w:color w:val="000000"/>
        </w:rPr>
        <w:t>4.2.3 除应答人须知前附表另有规定外，应答人所递交的应答文件不予退还。</w:t>
      </w:r>
    </w:p>
    <w:p w14:paraId="10FF3FC9">
      <w:pPr>
        <w:spacing w:line="400" w:lineRule="exact"/>
        <w:ind w:firstLine="426" w:firstLineChars="200"/>
        <w:rPr>
          <w:rFonts w:ascii="宋体" w:hAnsi="宋体"/>
          <w:color w:val="000000"/>
        </w:rPr>
      </w:pPr>
      <w:r>
        <w:rPr>
          <w:rFonts w:ascii="宋体" w:hAnsi="宋体"/>
          <w:color w:val="000000"/>
        </w:rPr>
        <w:t>4.2.4 （A）采购人收到应答文件后，向应答人出具签收凭证。</w:t>
      </w:r>
    </w:p>
    <w:p w14:paraId="2B3EAB15">
      <w:pPr>
        <w:spacing w:line="400" w:lineRule="exact"/>
        <w:ind w:firstLine="426" w:firstLineChars="200"/>
        <w:rPr>
          <w:rFonts w:ascii="宋体" w:hAnsi="宋体"/>
        </w:rPr>
      </w:pPr>
      <w:r>
        <w:rPr>
          <w:rFonts w:ascii="宋体" w:hAnsi="宋体"/>
          <w:color w:val="000000"/>
        </w:rPr>
        <w:t>4.2.4 （B）应答人</w:t>
      </w:r>
      <w:r>
        <w:rPr>
          <w:rFonts w:ascii="宋体" w:hAnsi="宋体"/>
        </w:rPr>
        <w:t>完成电子应答文件上传后，</w:t>
      </w:r>
      <w:r>
        <w:rPr>
          <w:rFonts w:ascii="宋体" w:hAnsi="宋体"/>
          <w:bCs/>
          <w:iCs/>
          <w:color w:val="000000"/>
        </w:rPr>
        <w:t>电子招标</w:t>
      </w:r>
      <w:r>
        <w:rPr>
          <w:rFonts w:ascii="宋体" w:hAnsi="宋体"/>
          <w:color w:val="000000"/>
        </w:rPr>
        <w:t>投标</w:t>
      </w:r>
      <w:r>
        <w:rPr>
          <w:rFonts w:ascii="宋体" w:hAnsi="宋体"/>
          <w:bCs/>
          <w:iCs/>
          <w:color w:val="000000"/>
        </w:rPr>
        <w:t>交易平台</w:t>
      </w:r>
      <w:r>
        <w:rPr>
          <w:rFonts w:ascii="宋体" w:hAnsi="宋体"/>
          <w:color w:val="000000"/>
        </w:rPr>
        <w:t>即时向应答人发出递交回执通知</w:t>
      </w:r>
      <w:r>
        <w:rPr>
          <w:rFonts w:ascii="宋体" w:hAnsi="宋体"/>
        </w:rPr>
        <w:t>。递交时间以递交回执通知载明的传输完成时间为准。</w:t>
      </w:r>
    </w:p>
    <w:p w14:paraId="1E360CCA">
      <w:pPr>
        <w:spacing w:line="400" w:lineRule="exact"/>
        <w:ind w:firstLine="426" w:firstLineChars="200"/>
        <w:rPr>
          <w:rFonts w:ascii="宋体" w:hAnsi="宋体"/>
          <w:color w:val="000000"/>
        </w:rPr>
      </w:pPr>
      <w:r>
        <w:rPr>
          <w:rFonts w:ascii="宋体" w:hAnsi="宋体"/>
          <w:color w:val="000000"/>
        </w:rPr>
        <w:t xml:space="preserve">4.2.5 </w:t>
      </w:r>
      <w:r>
        <w:rPr>
          <w:rFonts w:ascii="宋体" w:hAnsi="宋体"/>
        </w:rPr>
        <w:t>（A）</w:t>
      </w:r>
      <w:r>
        <w:rPr>
          <w:rFonts w:ascii="宋体" w:hAnsi="宋体"/>
          <w:color w:val="000000"/>
        </w:rPr>
        <w:t>逾期送达的应答文件，采购人将予以拒收。</w:t>
      </w:r>
    </w:p>
    <w:p w14:paraId="1A9551CA">
      <w:pPr>
        <w:spacing w:line="400" w:lineRule="exact"/>
        <w:ind w:firstLine="426" w:firstLineChars="200"/>
        <w:jc w:val="left"/>
        <w:rPr>
          <w:rFonts w:ascii="宋体" w:hAnsi="宋体"/>
        </w:rPr>
      </w:pPr>
      <w:r>
        <w:rPr>
          <w:rFonts w:ascii="宋体" w:hAnsi="宋体"/>
        </w:rPr>
        <w:t>4.2.5 （B）逾期送达的应答文件，电子招标</w:t>
      </w:r>
      <w:r>
        <w:rPr>
          <w:rFonts w:ascii="宋体" w:hAnsi="宋体"/>
          <w:color w:val="000000"/>
        </w:rPr>
        <w:t>投标</w:t>
      </w:r>
      <w:r>
        <w:rPr>
          <w:rFonts w:ascii="宋体" w:hAnsi="宋体"/>
        </w:rPr>
        <w:t>交易平台将予以拒收。</w:t>
      </w:r>
    </w:p>
    <w:bookmarkEnd w:id="218"/>
    <w:p w14:paraId="6D6F72E5">
      <w:pPr>
        <w:spacing w:line="400" w:lineRule="exact"/>
        <w:ind w:firstLine="426" w:firstLineChars="200"/>
        <w:rPr>
          <w:rFonts w:ascii="宋体" w:hAnsi="宋体"/>
          <w:color w:val="000000"/>
        </w:rPr>
      </w:pPr>
    </w:p>
    <w:p w14:paraId="6797A417">
      <w:pPr>
        <w:pStyle w:val="4"/>
        <w:spacing w:line="240" w:lineRule="auto"/>
        <w:ind w:firstLine="138" w:firstLineChars="49"/>
        <w:outlineLvl w:val="1"/>
        <w:rPr>
          <w:rFonts w:ascii="宋体" w:hAnsi="宋体" w:eastAsia="宋体"/>
          <w:color w:val="000000"/>
        </w:rPr>
      </w:pPr>
      <w:bookmarkStart w:id="222" w:name="_Toc19500"/>
      <w:bookmarkStart w:id="223" w:name="_Toc492300594"/>
      <w:r>
        <w:rPr>
          <w:rFonts w:ascii="宋体" w:hAnsi="宋体" w:eastAsia="宋体"/>
          <w:color w:val="000000"/>
        </w:rPr>
        <w:t>4.3 应答文件的修改与撤回</w:t>
      </w:r>
      <w:bookmarkEnd w:id="222"/>
      <w:bookmarkEnd w:id="223"/>
    </w:p>
    <w:p w14:paraId="3F7EEB95">
      <w:pPr>
        <w:spacing w:line="400" w:lineRule="exact"/>
        <w:ind w:firstLine="426" w:firstLineChars="200"/>
        <w:rPr>
          <w:rFonts w:ascii="宋体" w:hAnsi="宋体"/>
          <w:color w:val="000000"/>
        </w:rPr>
      </w:pPr>
      <w:r>
        <w:rPr>
          <w:rFonts w:ascii="宋体" w:hAnsi="宋体"/>
          <w:color w:val="000000"/>
        </w:rPr>
        <w:t>4.3.1 在本章第4.2.1项规定的应答截止时间前，应答人可以修改或撤回已递交的应答文件，但应以书面形式通知采购人。</w:t>
      </w:r>
    </w:p>
    <w:p w14:paraId="03209C2F">
      <w:pPr>
        <w:spacing w:line="400" w:lineRule="exact"/>
        <w:ind w:firstLine="426" w:firstLineChars="200"/>
        <w:rPr>
          <w:rFonts w:ascii="宋体" w:hAnsi="宋体"/>
          <w:color w:val="000000"/>
        </w:rPr>
      </w:pPr>
      <w:r>
        <w:rPr>
          <w:rFonts w:ascii="宋体" w:hAnsi="宋体"/>
          <w:color w:val="000000"/>
        </w:rPr>
        <w:t>4.3.2 （A）应答人修改或撤回已递交应答文件的书面通知应按照本章第3.7.3（A）项的要求签字或盖章。采购人收到书面通知后，向应答人出具签收凭证。</w:t>
      </w:r>
    </w:p>
    <w:p w14:paraId="15145D84">
      <w:pPr>
        <w:spacing w:line="400" w:lineRule="exact"/>
        <w:ind w:firstLine="426" w:firstLineChars="200"/>
        <w:rPr>
          <w:rFonts w:ascii="宋体" w:hAnsi="宋体"/>
          <w:color w:val="000000"/>
        </w:rPr>
      </w:pPr>
      <w:r>
        <w:rPr>
          <w:rFonts w:ascii="宋体" w:hAnsi="宋体"/>
          <w:color w:val="000000"/>
        </w:rPr>
        <w:t>4.3.2 （B）应答人修改或撤回已递交应答文件的通知，应按照本章第3.7.3（B）项的要求加盖电子印章。</w:t>
      </w:r>
      <w:r>
        <w:rPr>
          <w:rFonts w:ascii="宋体" w:hAnsi="宋体"/>
          <w:bCs/>
          <w:iCs/>
          <w:color w:val="000000"/>
        </w:rPr>
        <w:t>电子招标</w:t>
      </w:r>
      <w:r>
        <w:rPr>
          <w:rFonts w:ascii="宋体" w:hAnsi="宋体"/>
          <w:color w:val="000000"/>
        </w:rPr>
        <w:t>投标</w:t>
      </w:r>
      <w:r>
        <w:rPr>
          <w:rFonts w:ascii="宋体" w:hAnsi="宋体"/>
          <w:bCs/>
          <w:iCs/>
          <w:color w:val="000000"/>
        </w:rPr>
        <w:t>交易平台收到通知后，</w:t>
      </w:r>
      <w:r>
        <w:rPr>
          <w:rFonts w:ascii="宋体" w:hAnsi="宋体"/>
          <w:color w:val="000000"/>
        </w:rPr>
        <w:t>即时向应答人发出确认回执通知。</w:t>
      </w:r>
    </w:p>
    <w:p w14:paraId="49544B66">
      <w:pPr>
        <w:spacing w:line="400" w:lineRule="exact"/>
        <w:ind w:firstLine="426" w:firstLineChars="200"/>
        <w:rPr>
          <w:rFonts w:ascii="宋体" w:hAnsi="宋体"/>
          <w:color w:val="000000"/>
        </w:rPr>
      </w:pPr>
      <w:r>
        <w:rPr>
          <w:rFonts w:ascii="宋体" w:hAnsi="宋体"/>
          <w:color w:val="000000"/>
        </w:rPr>
        <w:t>4.3.3 应答人撤回应答文件的，采购人自收到应答人书面撤回通知之日起5日内退还已收取的应答保证金。</w:t>
      </w:r>
    </w:p>
    <w:p w14:paraId="41DD6C9C">
      <w:pPr>
        <w:spacing w:line="400" w:lineRule="exact"/>
        <w:ind w:firstLine="426" w:firstLineChars="200"/>
        <w:rPr>
          <w:rFonts w:ascii="宋体" w:hAnsi="宋体"/>
          <w:color w:val="000000"/>
        </w:rPr>
      </w:pPr>
      <w:r>
        <w:rPr>
          <w:rFonts w:ascii="宋体" w:hAnsi="宋体"/>
          <w:color w:val="000000"/>
        </w:rPr>
        <w:t>4.3.</w:t>
      </w:r>
      <w:bookmarkStart w:id="224" w:name="_Toc361508610"/>
      <w:bookmarkStart w:id="225" w:name="_Toc144974521"/>
      <w:bookmarkStart w:id="226" w:name="_Toc152042329"/>
      <w:bookmarkStart w:id="227" w:name="_Toc247527578"/>
      <w:bookmarkStart w:id="228" w:name="_Toc300834974"/>
      <w:bookmarkStart w:id="229" w:name="_Toc152045553"/>
      <w:bookmarkStart w:id="230" w:name="_Toc247513977"/>
      <w:bookmarkStart w:id="231" w:name="_Toc384308235"/>
      <w:bookmarkStart w:id="232" w:name="_Toc19203"/>
      <w:bookmarkStart w:id="233" w:name="_Toc352691497"/>
      <w:bookmarkStart w:id="234" w:name="_Toc369531541"/>
      <w:r>
        <w:rPr>
          <w:rFonts w:ascii="宋体" w:hAnsi="宋体"/>
          <w:color w:val="000000"/>
        </w:rPr>
        <w:t>4 修改的内容为</w:t>
      </w:r>
      <w:bookmarkEnd w:id="224"/>
      <w:bookmarkEnd w:id="225"/>
      <w:bookmarkEnd w:id="226"/>
      <w:bookmarkEnd w:id="227"/>
      <w:bookmarkEnd w:id="228"/>
      <w:bookmarkEnd w:id="229"/>
      <w:bookmarkEnd w:id="230"/>
      <w:bookmarkEnd w:id="231"/>
      <w:bookmarkEnd w:id="232"/>
      <w:bookmarkEnd w:id="233"/>
      <w:bookmarkEnd w:id="234"/>
      <w:r>
        <w:rPr>
          <w:rFonts w:ascii="宋体" w:hAnsi="宋体"/>
          <w:color w:val="000000"/>
        </w:rPr>
        <w:t>应答文件的组成部分。修改的应答文件应按照本章第3条、第4条的规定进行编制、密封、标记和递交，并标明“修改”字样。</w:t>
      </w:r>
    </w:p>
    <w:p w14:paraId="669C6D5E">
      <w:pPr>
        <w:pStyle w:val="3"/>
        <w:outlineLvl w:val="0"/>
        <w:rPr>
          <w:rFonts w:ascii="宋体" w:hAnsi="宋体" w:eastAsia="宋体"/>
          <w:color w:val="000000"/>
        </w:rPr>
      </w:pPr>
      <w:bookmarkStart w:id="235" w:name="_Toc492300595"/>
      <w:bookmarkStart w:id="236" w:name="_Toc17292"/>
      <w:bookmarkStart w:id="237" w:name="_Toc170161811"/>
      <w:r>
        <w:rPr>
          <w:rFonts w:ascii="宋体" w:hAnsi="宋体" w:eastAsia="宋体"/>
          <w:color w:val="000000"/>
        </w:rPr>
        <w:t xml:space="preserve">5. </w:t>
      </w:r>
      <w:bookmarkEnd w:id="235"/>
      <w:r>
        <w:rPr>
          <w:rFonts w:hint="eastAsia" w:ascii="宋体" w:hAnsi="宋体" w:eastAsia="宋体"/>
          <w:color w:val="000000"/>
        </w:rPr>
        <w:t>唱价</w:t>
      </w:r>
      <w:bookmarkEnd w:id="236"/>
      <w:bookmarkEnd w:id="237"/>
    </w:p>
    <w:p w14:paraId="1A1CA10B">
      <w:pPr>
        <w:pStyle w:val="4"/>
        <w:spacing w:line="240" w:lineRule="auto"/>
        <w:ind w:firstLine="138" w:firstLineChars="49"/>
        <w:outlineLvl w:val="1"/>
        <w:rPr>
          <w:rFonts w:ascii="宋体" w:hAnsi="宋体" w:eastAsia="宋体"/>
          <w:color w:val="000000"/>
        </w:rPr>
      </w:pPr>
      <w:bookmarkStart w:id="238" w:name="_Toc18511"/>
      <w:bookmarkStart w:id="239" w:name="_Toc492300596"/>
      <w:r>
        <w:rPr>
          <w:rFonts w:ascii="宋体" w:hAnsi="宋体" w:eastAsia="宋体"/>
          <w:color w:val="000000"/>
        </w:rPr>
        <w:t xml:space="preserve">5.1 </w:t>
      </w:r>
      <w:r>
        <w:rPr>
          <w:rFonts w:hint="eastAsia" w:ascii="宋体" w:hAnsi="宋体" w:eastAsia="宋体"/>
          <w:color w:val="000000"/>
        </w:rPr>
        <w:t>唱价</w:t>
      </w:r>
      <w:r>
        <w:rPr>
          <w:rFonts w:ascii="宋体" w:hAnsi="宋体" w:eastAsia="宋体"/>
          <w:color w:val="000000"/>
        </w:rPr>
        <w:t>时间和地点（A）</w:t>
      </w:r>
      <w:bookmarkEnd w:id="238"/>
      <w:bookmarkEnd w:id="239"/>
    </w:p>
    <w:p w14:paraId="575ADA11">
      <w:pPr>
        <w:spacing w:line="400" w:lineRule="exact"/>
        <w:ind w:firstLine="426" w:firstLineChars="200"/>
        <w:rPr>
          <w:rFonts w:ascii="宋体" w:hAnsi="宋体"/>
          <w:color w:val="000000"/>
        </w:rPr>
      </w:pPr>
      <w:r>
        <w:rPr>
          <w:rFonts w:ascii="宋体" w:hAnsi="宋体"/>
          <w:color w:val="000000"/>
        </w:rPr>
        <w:t>采购人在本章第4.2.1项规定的应答截止时间（</w:t>
      </w:r>
      <w:r>
        <w:rPr>
          <w:rFonts w:hint="eastAsia" w:ascii="宋体" w:hAnsi="宋体"/>
          <w:color w:val="000000"/>
        </w:rPr>
        <w:t>唱价</w:t>
      </w:r>
      <w:r>
        <w:rPr>
          <w:rFonts w:ascii="宋体" w:hAnsi="宋体"/>
          <w:color w:val="000000"/>
        </w:rPr>
        <w:t>时间）和应答人须知前附表规定的地点公开</w:t>
      </w:r>
      <w:r>
        <w:rPr>
          <w:rFonts w:hint="eastAsia" w:ascii="宋体" w:hAnsi="宋体"/>
          <w:color w:val="000000"/>
        </w:rPr>
        <w:t>唱价</w:t>
      </w:r>
      <w:r>
        <w:rPr>
          <w:rFonts w:ascii="宋体" w:hAnsi="宋体"/>
          <w:color w:val="000000"/>
        </w:rPr>
        <w:t>，并邀请所有应答人的法定代表人或其委托代理人准时参加。</w:t>
      </w:r>
    </w:p>
    <w:p w14:paraId="536CAB6C">
      <w:pPr>
        <w:pStyle w:val="4"/>
        <w:spacing w:line="240" w:lineRule="auto"/>
        <w:ind w:firstLine="138" w:firstLineChars="49"/>
        <w:outlineLvl w:val="1"/>
        <w:rPr>
          <w:rFonts w:ascii="宋体" w:hAnsi="宋体" w:eastAsia="宋体"/>
          <w:color w:val="000000"/>
        </w:rPr>
      </w:pPr>
      <w:bookmarkStart w:id="240" w:name="_Toc13072"/>
      <w:bookmarkStart w:id="241" w:name="_Toc492300597"/>
      <w:r>
        <w:rPr>
          <w:rFonts w:ascii="宋体" w:hAnsi="宋体" w:eastAsia="宋体"/>
          <w:color w:val="000000"/>
        </w:rPr>
        <w:t xml:space="preserve">5.1 </w:t>
      </w:r>
      <w:r>
        <w:rPr>
          <w:rFonts w:hint="eastAsia" w:ascii="宋体" w:hAnsi="宋体" w:eastAsia="宋体"/>
          <w:color w:val="000000"/>
        </w:rPr>
        <w:t>唱价</w:t>
      </w:r>
      <w:r>
        <w:rPr>
          <w:rFonts w:ascii="宋体" w:hAnsi="宋体" w:eastAsia="宋体"/>
          <w:color w:val="000000"/>
        </w:rPr>
        <w:t>时间和地点（B）</w:t>
      </w:r>
      <w:bookmarkEnd w:id="240"/>
      <w:bookmarkEnd w:id="241"/>
    </w:p>
    <w:p w14:paraId="0AF921A2">
      <w:pPr>
        <w:spacing w:line="400" w:lineRule="exact"/>
        <w:ind w:firstLine="426" w:firstLineChars="200"/>
        <w:rPr>
          <w:rFonts w:ascii="宋体" w:hAnsi="宋体"/>
          <w:color w:val="000000"/>
        </w:rPr>
      </w:pPr>
      <w:r>
        <w:rPr>
          <w:rFonts w:ascii="宋体" w:hAnsi="宋体"/>
          <w:color w:val="000000"/>
        </w:rPr>
        <w:t>采购人在本章第4.2.1项规定的应答截止时间（</w:t>
      </w:r>
      <w:r>
        <w:rPr>
          <w:rFonts w:hint="eastAsia" w:ascii="宋体" w:hAnsi="宋体"/>
          <w:color w:val="000000"/>
        </w:rPr>
        <w:t>唱价</w:t>
      </w:r>
      <w:r>
        <w:rPr>
          <w:rFonts w:ascii="宋体" w:hAnsi="宋体"/>
          <w:color w:val="000000"/>
        </w:rPr>
        <w:t>时间）,通过电子</w:t>
      </w:r>
      <w:bookmarkStart w:id="242" w:name="_Hlk169561206"/>
      <w:r>
        <w:rPr>
          <w:rFonts w:ascii="宋体" w:hAnsi="宋体"/>
          <w:color w:val="000000"/>
        </w:rPr>
        <w:t>招标投标</w:t>
      </w:r>
      <w:bookmarkEnd w:id="242"/>
      <w:r>
        <w:rPr>
          <w:rFonts w:ascii="宋体" w:hAnsi="宋体"/>
          <w:color w:val="000000"/>
        </w:rPr>
        <w:t>交易平台公开</w:t>
      </w:r>
      <w:r>
        <w:rPr>
          <w:rFonts w:hint="eastAsia" w:ascii="宋体" w:hAnsi="宋体"/>
          <w:color w:val="000000"/>
        </w:rPr>
        <w:t>唱价</w:t>
      </w:r>
      <w:r>
        <w:rPr>
          <w:rFonts w:ascii="宋体" w:hAnsi="宋体"/>
          <w:color w:val="000000"/>
        </w:rPr>
        <w:t>，所有应答人的法定代表人或其委托代理人应当准时参加。</w:t>
      </w:r>
    </w:p>
    <w:p w14:paraId="128BFDB3">
      <w:pPr>
        <w:pStyle w:val="4"/>
        <w:spacing w:line="240" w:lineRule="auto"/>
        <w:ind w:firstLine="138" w:firstLineChars="49"/>
        <w:outlineLvl w:val="1"/>
        <w:rPr>
          <w:rFonts w:ascii="宋体" w:hAnsi="宋体" w:eastAsia="宋体"/>
          <w:color w:val="000000"/>
        </w:rPr>
      </w:pPr>
      <w:bookmarkStart w:id="243" w:name="_Toc492300598"/>
      <w:bookmarkStart w:id="244" w:name="_Toc6820"/>
      <w:r>
        <w:rPr>
          <w:rFonts w:ascii="宋体" w:hAnsi="宋体" w:eastAsia="宋体"/>
          <w:color w:val="000000"/>
        </w:rPr>
        <w:t xml:space="preserve">5.2 </w:t>
      </w:r>
      <w:r>
        <w:rPr>
          <w:rFonts w:hint="eastAsia" w:ascii="宋体" w:hAnsi="宋体" w:eastAsia="宋体"/>
          <w:color w:val="000000"/>
        </w:rPr>
        <w:t>唱价</w:t>
      </w:r>
      <w:r>
        <w:rPr>
          <w:rFonts w:ascii="宋体" w:hAnsi="宋体" w:eastAsia="宋体"/>
          <w:color w:val="000000"/>
        </w:rPr>
        <w:t>程序</w:t>
      </w:r>
      <w:bookmarkEnd w:id="243"/>
      <w:bookmarkEnd w:id="244"/>
    </w:p>
    <w:p w14:paraId="1F907832">
      <w:pPr>
        <w:spacing w:line="400" w:lineRule="exact"/>
        <w:ind w:firstLine="426" w:firstLineChars="200"/>
        <w:rPr>
          <w:rFonts w:ascii="宋体" w:hAnsi="宋体"/>
          <w:color w:val="000000"/>
        </w:rPr>
      </w:pPr>
      <w:r>
        <w:rPr>
          <w:rFonts w:ascii="宋体" w:hAnsi="宋体"/>
          <w:color w:val="000000"/>
        </w:rPr>
        <w:t>主持人按下列程序进行</w:t>
      </w:r>
      <w:r>
        <w:rPr>
          <w:rFonts w:hint="eastAsia" w:ascii="宋体" w:hAnsi="宋体"/>
          <w:color w:val="000000"/>
        </w:rPr>
        <w:t>唱价</w:t>
      </w:r>
      <w:r>
        <w:rPr>
          <w:rFonts w:ascii="宋体" w:hAnsi="宋体"/>
          <w:color w:val="000000"/>
        </w:rPr>
        <w:t>：</w:t>
      </w:r>
    </w:p>
    <w:p w14:paraId="045FEA8A">
      <w:pPr>
        <w:spacing w:line="400" w:lineRule="exact"/>
        <w:ind w:firstLine="426" w:firstLineChars="200"/>
        <w:rPr>
          <w:rFonts w:ascii="宋体" w:hAnsi="宋体"/>
          <w:color w:val="000000"/>
        </w:rPr>
      </w:pPr>
      <w:r>
        <w:rPr>
          <w:rFonts w:ascii="宋体" w:hAnsi="宋体"/>
          <w:color w:val="000000"/>
        </w:rPr>
        <w:t>（1）宣布</w:t>
      </w:r>
      <w:r>
        <w:rPr>
          <w:rFonts w:hint="eastAsia" w:ascii="宋体" w:hAnsi="宋体"/>
          <w:color w:val="000000"/>
        </w:rPr>
        <w:t>唱价</w:t>
      </w:r>
      <w:r>
        <w:rPr>
          <w:rFonts w:ascii="宋体" w:hAnsi="宋体"/>
          <w:color w:val="000000"/>
        </w:rPr>
        <w:t>纪律；</w:t>
      </w:r>
    </w:p>
    <w:p w14:paraId="6EB55179">
      <w:pPr>
        <w:spacing w:line="400" w:lineRule="exact"/>
        <w:ind w:firstLine="426" w:firstLineChars="200"/>
        <w:rPr>
          <w:rFonts w:ascii="宋体" w:hAnsi="宋体"/>
          <w:color w:val="000000"/>
        </w:rPr>
      </w:pPr>
      <w:r>
        <w:rPr>
          <w:rFonts w:ascii="宋体" w:hAnsi="宋体"/>
          <w:color w:val="000000"/>
        </w:rPr>
        <w:t>（2）公布在应答截止时间前递交应答文件的应答人名称；</w:t>
      </w:r>
    </w:p>
    <w:p w14:paraId="3D0388A4">
      <w:pPr>
        <w:spacing w:line="400" w:lineRule="exact"/>
        <w:ind w:firstLine="426" w:firstLineChars="200"/>
        <w:rPr>
          <w:rFonts w:ascii="宋体" w:hAnsi="宋体"/>
          <w:color w:val="000000"/>
        </w:rPr>
      </w:pPr>
      <w:r>
        <w:rPr>
          <w:rFonts w:ascii="宋体" w:hAnsi="宋体"/>
          <w:color w:val="000000"/>
        </w:rPr>
        <w:t>（3）宣布</w:t>
      </w:r>
      <w:bookmarkStart w:id="245" w:name="_Toc300834975"/>
      <w:bookmarkStart w:id="246" w:name="_Toc384308236"/>
      <w:bookmarkStart w:id="247" w:name="_Toc247527579"/>
      <w:bookmarkStart w:id="248" w:name="_Toc144974522"/>
      <w:bookmarkStart w:id="249" w:name="_Toc352691498"/>
      <w:bookmarkStart w:id="250" w:name="_Toc361508611"/>
      <w:bookmarkStart w:id="251" w:name="_Toc152042330"/>
      <w:bookmarkStart w:id="252" w:name="_Toc22119"/>
      <w:bookmarkStart w:id="253" w:name="_Toc152045554"/>
      <w:bookmarkStart w:id="254" w:name="_Toc247513978"/>
      <w:bookmarkStart w:id="255" w:name="_Toc369531542"/>
      <w:r>
        <w:rPr>
          <w:rFonts w:hint="eastAsia" w:ascii="宋体" w:hAnsi="宋体"/>
          <w:color w:val="000000"/>
        </w:rPr>
        <w:t>主持</w:t>
      </w:r>
      <w:r>
        <w:rPr>
          <w:rFonts w:ascii="宋体" w:hAnsi="宋体"/>
          <w:color w:val="000000"/>
        </w:rPr>
        <w:t>人、唱</w:t>
      </w:r>
      <w:r>
        <w:rPr>
          <w:rFonts w:hint="eastAsia" w:ascii="宋体" w:hAnsi="宋体"/>
          <w:color w:val="000000"/>
        </w:rPr>
        <w:t>价</w:t>
      </w:r>
      <w:r>
        <w:rPr>
          <w:rFonts w:ascii="宋体" w:hAnsi="宋体"/>
          <w:color w:val="000000"/>
        </w:rPr>
        <w:t>人、记录人</w:t>
      </w:r>
      <w:bookmarkEnd w:id="245"/>
      <w:bookmarkEnd w:id="246"/>
      <w:bookmarkEnd w:id="247"/>
      <w:bookmarkEnd w:id="248"/>
      <w:bookmarkEnd w:id="249"/>
      <w:bookmarkEnd w:id="250"/>
      <w:bookmarkEnd w:id="251"/>
      <w:bookmarkEnd w:id="252"/>
      <w:bookmarkEnd w:id="253"/>
      <w:bookmarkEnd w:id="254"/>
      <w:bookmarkEnd w:id="255"/>
      <w:r>
        <w:rPr>
          <w:rFonts w:ascii="宋体" w:hAnsi="宋体"/>
          <w:color w:val="000000"/>
        </w:rPr>
        <w:t>、</w:t>
      </w:r>
      <w:r>
        <w:rPr>
          <w:rFonts w:hint="eastAsia" w:ascii="宋体" w:hAnsi="宋体"/>
          <w:color w:val="000000"/>
        </w:rPr>
        <w:t>监督</w:t>
      </w:r>
      <w:r>
        <w:rPr>
          <w:rFonts w:ascii="宋体" w:hAnsi="宋体"/>
          <w:color w:val="000000"/>
        </w:rPr>
        <w:t>人等有关人员姓名；</w:t>
      </w:r>
    </w:p>
    <w:p w14:paraId="4B9DD4D1">
      <w:pPr>
        <w:spacing w:line="400" w:lineRule="exact"/>
        <w:ind w:firstLine="426" w:firstLineChars="200"/>
        <w:rPr>
          <w:rFonts w:ascii="宋体" w:hAnsi="宋体"/>
          <w:color w:val="000000"/>
        </w:rPr>
      </w:pPr>
      <w:r>
        <w:rPr>
          <w:rFonts w:ascii="宋体" w:hAnsi="宋体"/>
          <w:color w:val="000000"/>
        </w:rPr>
        <w:t>（4）（A）检查应答文件的密封情况，按照应答人须知前附表规定的顺序当众</w:t>
      </w:r>
      <w:r>
        <w:rPr>
          <w:rFonts w:hint="eastAsia" w:ascii="宋体" w:hAnsi="宋体"/>
          <w:color w:val="000000"/>
        </w:rPr>
        <w:t>唱价</w:t>
      </w:r>
      <w:r>
        <w:rPr>
          <w:rFonts w:ascii="宋体" w:hAnsi="宋体"/>
          <w:color w:val="000000"/>
        </w:rPr>
        <w:t>，公布</w:t>
      </w:r>
      <w:r>
        <w:rPr>
          <w:rFonts w:hint="eastAsia" w:ascii="宋体" w:hAnsi="宋体"/>
          <w:color w:val="000000"/>
        </w:rPr>
        <w:t>比选</w:t>
      </w:r>
      <w:r>
        <w:rPr>
          <w:rFonts w:ascii="宋体" w:hAnsi="宋体"/>
          <w:color w:val="000000"/>
        </w:rPr>
        <w:t>项目名称、应答人名称、应答保证金的递交情况、应答报价、服务期限及其他内容，并记录在案；</w:t>
      </w:r>
    </w:p>
    <w:p w14:paraId="00FA3C95">
      <w:pPr>
        <w:spacing w:line="400" w:lineRule="exact"/>
        <w:ind w:firstLine="426" w:firstLineChars="200"/>
        <w:rPr>
          <w:rFonts w:ascii="宋体" w:hAnsi="宋体"/>
          <w:color w:val="000000"/>
        </w:rPr>
      </w:pPr>
      <w:bookmarkStart w:id="256" w:name="_Hlk169561228"/>
      <w:r>
        <w:rPr>
          <w:rFonts w:ascii="宋体" w:hAnsi="宋体"/>
          <w:color w:val="000000"/>
        </w:rPr>
        <w:t>（4）（B）应答人通过电子招标投标交易平台对已递交的电子应答文件进行解密，公布</w:t>
      </w:r>
      <w:r>
        <w:rPr>
          <w:rFonts w:hint="eastAsia" w:ascii="宋体" w:hAnsi="宋体"/>
          <w:color w:val="000000"/>
        </w:rPr>
        <w:t>比选</w:t>
      </w:r>
      <w:r>
        <w:rPr>
          <w:rFonts w:ascii="宋体" w:hAnsi="宋体"/>
          <w:color w:val="000000"/>
        </w:rPr>
        <w:t>项目名称、应答人名称、应答保证金的递交情况、应答报价、服务期限及其他内容，并记录在案；</w:t>
      </w:r>
    </w:p>
    <w:p w14:paraId="1AF2CDC3">
      <w:pPr>
        <w:spacing w:line="400" w:lineRule="exact"/>
        <w:ind w:firstLine="426" w:firstLineChars="200"/>
        <w:rPr>
          <w:rFonts w:ascii="宋体" w:hAnsi="宋体"/>
          <w:color w:val="000000"/>
        </w:rPr>
      </w:pPr>
      <w:r>
        <w:rPr>
          <w:rFonts w:ascii="宋体" w:hAnsi="宋体"/>
          <w:color w:val="000000"/>
        </w:rPr>
        <w:t>（5）（A）应答人代表、采购人代表、监</w:t>
      </w:r>
      <w:r>
        <w:rPr>
          <w:rFonts w:hint="eastAsia" w:ascii="宋体" w:hAnsi="宋体"/>
          <w:color w:val="000000"/>
        </w:rPr>
        <w:t>督</w:t>
      </w:r>
      <w:r>
        <w:rPr>
          <w:rFonts w:ascii="宋体" w:hAnsi="宋体"/>
          <w:color w:val="000000"/>
        </w:rPr>
        <w:t>人、记录人等有关人员在</w:t>
      </w:r>
      <w:r>
        <w:rPr>
          <w:rFonts w:hint="eastAsia" w:ascii="宋体" w:hAnsi="宋体"/>
          <w:color w:val="000000"/>
        </w:rPr>
        <w:t>唱价</w:t>
      </w:r>
      <w:r>
        <w:rPr>
          <w:rFonts w:ascii="宋体" w:hAnsi="宋体"/>
          <w:color w:val="000000"/>
        </w:rPr>
        <w:t>记录上签字确认；</w:t>
      </w:r>
    </w:p>
    <w:p w14:paraId="6FCC7D11">
      <w:pPr>
        <w:spacing w:line="400" w:lineRule="exact"/>
        <w:ind w:firstLine="426" w:firstLineChars="200"/>
        <w:rPr>
          <w:rFonts w:ascii="宋体" w:hAnsi="宋体"/>
          <w:color w:val="000000"/>
        </w:rPr>
      </w:pPr>
      <w:r>
        <w:rPr>
          <w:rFonts w:ascii="宋体" w:hAnsi="宋体"/>
          <w:color w:val="000000"/>
        </w:rPr>
        <w:t>（5）（B）应答人代表、采购人代表、监</w:t>
      </w:r>
      <w:r>
        <w:rPr>
          <w:rFonts w:hint="eastAsia" w:ascii="宋体" w:hAnsi="宋体"/>
          <w:color w:val="000000"/>
        </w:rPr>
        <w:t>督</w:t>
      </w:r>
      <w:r>
        <w:rPr>
          <w:rFonts w:ascii="宋体" w:hAnsi="宋体"/>
          <w:color w:val="000000"/>
        </w:rPr>
        <w:t>人、记录人等有关人员使用本人的电子印章在</w:t>
      </w:r>
      <w:r>
        <w:rPr>
          <w:rFonts w:hint="eastAsia" w:ascii="宋体" w:hAnsi="宋体"/>
          <w:color w:val="000000"/>
        </w:rPr>
        <w:t>唱价</w:t>
      </w:r>
      <w:r>
        <w:rPr>
          <w:rFonts w:ascii="宋体" w:hAnsi="宋体"/>
          <w:color w:val="000000"/>
        </w:rPr>
        <w:t>记录上签字确认；</w:t>
      </w:r>
    </w:p>
    <w:p w14:paraId="12E6E89B">
      <w:pPr>
        <w:spacing w:line="400" w:lineRule="exact"/>
        <w:ind w:firstLine="426" w:firstLineChars="200"/>
        <w:rPr>
          <w:rFonts w:ascii="宋体" w:hAnsi="宋体"/>
          <w:color w:val="000000"/>
        </w:rPr>
      </w:pPr>
      <w:r>
        <w:rPr>
          <w:rFonts w:ascii="宋体" w:hAnsi="宋体"/>
          <w:color w:val="000000"/>
        </w:rPr>
        <w:t>（6）</w:t>
      </w:r>
      <w:r>
        <w:rPr>
          <w:rFonts w:hint="eastAsia" w:ascii="宋体" w:hAnsi="宋体"/>
          <w:color w:val="000000"/>
        </w:rPr>
        <w:t>唱价</w:t>
      </w:r>
      <w:r>
        <w:rPr>
          <w:rFonts w:ascii="宋体" w:hAnsi="宋体"/>
          <w:color w:val="000000"/>
        </w:rPr>
        <w:t>结束。</w:t>
      </w:r>
    </w:p>
    <w:bookmarkEnd w:id="256"/>
    <w:p w14:paraId="3F764213">
      <w:pPr>
        <w:pStyle w:val="4"/>
        <w:spacing w:line="240" w:lineRule="auto"/>
        <w:ind w:firstLine="138" w:firstLineChars="49"/>
        <w:outlineLvl w:val="1"/>
        <w:rPr>
          <w:rFonts w:ascii="宋体" w:hAnsi="宋体" w:eastAsia="宋体"/>
          <w:color w:val="000000"/>
        </w:rPr>
      </w:pPr>
      <w:bookmarkStart w:id="257" w:name="_Toc29582"/>
      <w:bookmarkStart w:id="258" w:name="_Toc492300599"/>
      <w:r>
        <w:rPr>
          <w:rFonts w:ascii="宋体" w:hAnsi="宋体" w:eastAsia="宋体"/>
          <w:color w:val="000000"/>
        </w:rPr>
        <w:t xml:space="preserve">5.3 </w:t>
      </w:r>
      <w:r>
        <w:rPr>
          <w:rFonts w:hint="eastAsia" w:ascii="宋体" w:hAnsi="宋体" w:eastAsia="宋体"/>
          <w:color w:val="000000"/>
        </w:rPr>
        <w:t>唱价</w:t>
      </w:r>
      <w:r>
        <w:rPr>
          <w:rFonts w:ascii="宋体" w:hAnsi="宋体" w:eastAsia="宋体"/>
          <w:color w:val="000000"/>
        </w:rPr>
        <w:t>异议</w:t>
      </w:r>
      <w:bookmarkEnd w:id="257"/>
      <w:bookmarkEnd w:id="258"/>
    </w:p>
    <w:p w14:paraId="36D19C7C">
      <w:pPr>
        <w:spacing w:line="400" w:lineRule="exact"/>
        <w:ind w:firstLine="364" w:firstLineChars="171"/>
        <w:rPr>
          <w:rFonts w:ascii="宋体" w:hAnsi="宋体"/>
          <w:color w:val="000000"/>
        </w:rPr>
      </w:pPr>
      <w:r>
        <w:rPr>
          <w:rFonts w:ascii="宋体" w:hAnsi="宋体"/>
          <w:color w:val="000000"/>
        </w:rPr>
        <w:t>应答人对</w:t>
      </w:r>
      <w:r>
        <w:rPr>
          <w:rFonts w:hint="eastAsia" w:ascii="宋体" w:hAnsi="宋体"/>
          <w:color w:val="000000"/>
        </w:rPr>
        <w:t>唱价</w:t>
      </w:r>
      <w:r>
        <w:rPr>
          <w:rFonts w:ascii="宋体" w:hAnsi="宋体"/>
          <w:color w:val="000000"/>
        </w:rPr>
        <w:t>有异议的，应当在</w:t>
      </w:r>
      <w:r>
        <w:rPr>
          <w:rFonts w:hint="eastAsia" w:ascii="宋体" w:hAnsi="宋体"/>
          <w:color w:val="000000"/>
        </w:rPr>
        <w:t>唱价</w:t>
      </w:r>
      <w:r>
        <w:rPr>
          <w:rFonts w:ascii="宋体" w:hAnsi="宋体"/>
          <w:color w:val="000000"/>
        </w:rPr>
        <w:t>现场提出，采购人当场作出答复，并制作记录。</w:t>
      </w:r>
    </w:p>
    <w:p w14:paraId="226D02C3">
      <w:pPr>
        <w:pStyle w:val="3"/>
        <w:outlineLvl w:val="0"/>
        <w:rPr>
          <w:rFonts w:ascii="宋体" w:hAnsi="宋体" w:eastAsia="宋体"/>
          <w:color w:val="000000"/>
        </w:rPr>
      </w:pPr>
      <w:bookmarkStart w:id="259" w:name="_Toc170161812"/>
      <w:bookmarkStart w:id="260" w:name="_Toc492300600"/>
      <w:bookmarkStart w:id="261" w:name="_Toc25673"/>
      <w:r>
        <w:rPr>
          <w:rFonts w:ascii="宋体" w:hAnsi="宋体" w:eastAsia="宋体"/>
          <w:color w:val="000000"/>
        </w:rPr>
        <w:t>6. 评审</w:t>
      </w:r>
      <w:bookmarkEnd w:id="259"/>
      <w:bookmarkEnd w:id="260"/>
      <w:bookmarkEnd w:id="261"/>
    </w:p>
    <w:p w14:paraId="4B0FB1C7">
      <w:pPr>
        <w:pStyle w:val="4"/>
        <w:spacing w:line="240" w:lineRule="auto"/>
        <w:ind w:firstLine="138" w:firstLineChars="49"/>
        <w:outlineLvl w:val="1"/>
        <w:rPr>
          <w:rFonts w:ascii="宋体" w:hAnsi="宋体" w:eastAsia="宋体"/>
          <w:color w:val="000000"/>
        </w:rPr>
      </w:pPr>
      <w:bookmarkStart w:id="262" w:name="_Toc24671"/>
      <w:bookmarkStart w:id="263" w:name="_Toc492300601"/>
      <w:r>
        <w:rPr>
          <w:rFonts w:ascii="宋体" w:hAnsi="宋体" w:eastAsia="宋体"/>
          <w:color w:val="000000"/>
        </w:rPr>
        <w:t>6.1 评审委员会</w:t>
      </w:r>
      <w:bookmarkEnd w:id="262"/>
      <w:bookmarkEnd w:id="263"/>
    </w:p>
    <w:p w14:paraId="34240F50">
      <w:pPr>
        <w:spacing w:line="400" w:lineRule="exact"/>
        <w:ind w:firstLine="426" w:firstLineChars="200"/>
        <w:rPr>
          <w:rFonts w:ascii="宋体" w:hAnsi="宋体"/>
          <w:color w:val="000000"/>
        </w:rPr>
      </w:pPr>
      <w:r>
        <w:rPr>
          <w:rFonts w:ascii="宋体" w:hAnsi="宋体"/>
          <w:color w:val="000000"/>
        </w:rPr>
        <w:t>6.1.1 评审由采购人组建的评审委员会负责。评审委员会由采购人或其委托的</w:t>
      </w:r>
      <w:r>
        <w:rPr>
          <w:rFonts w:hint="eastAsia" w:ascii="宋体" w:hAnsi="宋体"/>
          <w:color w:val="000000"/>
          <w:szCs w:val="21"/>
        </w:rPr>
        <w:t>采购</w:t>
      </w:r>
      <w:r>
        <w:rPr>
          <w:rFonts w:ascii="宋体" w:hAnsi="宋体"/>
          <w:color w:val="000000"/>
        </w:rPr>
        <w:t>代理机构熟悉相关业务的代表，以及有关技术、经济等方面的专家组成。评审委员会成员人数以及技术、经济等方面专家的确定方式见应答人须知前附表。</w:t>
      </w:r>
    </w:p>
    <w:p w14:paraId="07E50C70">
      <w:pPr>
        <w:spacing w:line="400" w:lineRule="exact"/>
        <w:ind w:firstLine="426" w:firstLineChars="200"/>
        <w:rPr>
          <w:rFonts w:ascii="宋体" w:hAnsi="宋体"/>
          <w:color w:val="000000"/>
        </w:rPr>
      </w:pPr>
      <w:r>
        <w:rPr>
          <w:rFonts w:ascii="宋体" w:hAnsi="宋体"/>
          <w:color w:val="000000"/>
        </w:rPr>
        <w:t>6.1.2 评审委员会成员</w:t>
      </w:r>
      <w:r>
        <w:rPr>
          <w:rFonts w:hint="eastAsia" w:ascii="宋体" w:hAnsi="宋体"/>
          <w:color w:val="000000"/>
        </w:rPr>
        <w:t>回避、组建、评审按照成都益民集团相关制度执行</w:t>
      </w:r>
      <w:r>
        <w:rPr>
          <w:rFonts w:ascii="宋体" w:hAnsi="宋体"/>
          <w:color w:val="000000"/>
        </w:rPr>
        <w:t>。</w:t>
      </w:r>
    </w:p>
    <w:p w14:paraId="791AD6F6">
      <w:pPr>
        <w:pStyle w:val="4"/>
        <w:spacing w:line="240" w:lineRule="auto"/>
        <w:ind w:firstLine="138" w:firstLineChars="49"/>
        <w:outlineLvl w:val="1"/>
        <w:rPr>
          <w:rFonts w:ascii="宋体" w:hAnsi="宋体" w:eastAsia="宋体"/>
          <w:color w:val="000000"/>
        </w:rPr>
      </w:pPr>
      <w:bookmarkStart w:id="264" w:name="_Toc492300602"/>
      <w:bookmarkStart w:id="265" w:name="_Toc32570"/>
      <w:r>
        <w:rPr>
          <w:rFonts w:ascii="宋体" w:hAnsi="宋体" w:eastAsia="宋体"/>
          <w:color w:val="000000"/>
        </w:rPr>
        <w:t>6.2 评审原则</w:t>
      </w:r>
      <w:bookmarkEnd w:id="264"/>
      <w:bookmarkEnd w:id="265"/>
    </w:p>
    <w:p w14:paraId="15B59700">
      <w:pPr>
        <w:spacing w:line="400" w:lineRule="exact"/>
        <w:ind w:firstLine="426" w:firstLineChars="200"/>
        <w:rPr>
          <w:rFonts w:ascii="宋体" w:hAnsi="宋体"/>
          <w:color w:val="000000"/>
        </w:rPr>
      </w:pPr>
      <w:r>
        <w:rPr>
          <w:rFonts w:ascii="宋体" w:hAnsi="宋体"/>
          <w:color w:val="000000"/>
        </w:rPr>
        <w:t>评审活动遵循公平、公正、科学和择优的原</w:t>
      </w:r>
      <w:bookmarkStart w:id="266" w:name="_Toc247527582"/>
      <w:bookmarkStart w:id="267" w:name="_Toc369531545"/>
      <w:bookmarkStart w:id="268" w:name="_Toc152045557"/>
      <w:bookmarkStart w:id="269" w:name="_Toc361508614"/>
      <w:bookmarkStart w:id="270" w:name="_Toc352691501"/>
      <w:bookmarkStart w:id="271" w:name="_Toc144974525"/>
      <w:bookmarkStart w:id="272" w:name="_Toc247513981"/>
      <w:bookmarkStart w:id="273" w:name="_Toc384308239"/>
      <w:bookmarkStart w:id="274" w:name="_Toc300834978"/>
      <w:bookmarkStart w:id="275" w:name="_Toc18949"/>
      <w:bookmarkStart w:id="276" w:name="_Toc152042333"/>
      <w:r>
        <w:rPr>
          <w:rFonts w:ascii="宋体" w:hAnsi="宋体"/>
          <w:color w:val="000000"/>
        </w:rPr>
        <w:t>则。</w:t>
      </w:r>
    </w:p>
    <w:p w14:paraId="726EA9BF">
      <w:pPr>
        <w:pStyle w:val="4"/>
        <w:spacing w:line="240" w:lineRule="auto"/>
        <w:ind w:firstLine="138" w:firstLineChars="49"/>
        <w:outlineLvl w:val="1"/>
        <w:rPr>
          <w:rFonts w:ascii="宋体" w:hAnsi="宋体" w:eastAsia="宋体"/>
          <w:color w:val="000000"/>
        </w:rPr>
      </w:pPr>
      <w:bookmarkStart w:id="277" w:name="_Toc12166"/>
      <w:bookmarkStart w:id="278" w:name="_Toc492300603"/>
      <w:r>
        <w:rPr>
          <w:rFonts w:ascii="宋体" w:hAnsi="宋体" w:eastAsia="宋体"/>
          <w:color w:val="000000"/>
        </w:rPr>
        <w:t>6.3 评审</w:t>
      </w:r>
      <w:bookmarkEnd w:id="277"/>
      <w:bookmarkEnd w:id="278"/>
    </w:p>
    <w:p w14:paraId="1A7300EC">
      <w:pPr>
        <w:spacing w:line="400" w:lineRule="exact"/>
        <w:ind w:firstLine="426" w:firstLineChars="200"/>
        <w:rPr>
          <w:rFonts w:ascii="宋体" w:hAnsi="宋体"/>
          <w:color w:val="000000"/>
        </w:rPr>
      </w:pPr>
      <w:r>
        <w:rPr>
          <w:rFonts w:ascii="宋体" w:hAnsi="宋体"/>
          <w:color w:val="000000"/>
        </w:rPr>
        <w:t>6</w:t>
      </w:r>
      <w:bookmarkEnd w:id="266"/>
      <w:bookmarkEnd w:id="267"/>
      <w:bookmarkEnd w:id="268"/>
      <w:bookmarkEnd w:id="269"/>
      <w:bookmarkEnd w:id="270"/>
      <w:bookmarkEnd w:id="271"/>
      <w:bookmarkEnd w:id="272"/>
      <w:bookmarkEnd w:id="273"/>
      <w:bookmarkEnd w:id="274"/>
      <w:bookmarkEnd w:id="275"/>
      <w:bookmarkEnd w:id="276"/>
      <w:r>
        <w:rPr>
          <w:rFonts w:ascii="宋体" w:hAnsi="宋体"/>
          <w:color w:val="000000"/>
        </w:rPr>
        <w:t>.3.1评审委员会按照第</w:t>
      </w:r>
      <w:r>
        <w:rPr>
          <w:rFonts w:hint="eastAsia" w:ascii="宋体" w:hAnsi="宋体"/>
          <w:color w:val="000000"/>
          <w:lang w:val="en-US" w:eastAsia="zh-CN"/>
        </w:rPr>
        <w:t>四</w:t>
      </w:r>
      <w:r>
        <w:rPr>
          <w:rFonts w:ascii="宋体" w:hAnsi="宋体"/>
          <w:color w:val="000000"/>
        </w:rPr>
        <w:t>章“评审办法”规定的方法、评审因素、标准和程序对应答文件进行评审。第</w:t>
      </w:r>
      <w:r>
        <w:rPr>
          <w:rFonts w:hint="eastAsia" w:ascii="宋体" w:hAnsi="宋体"/>
          <w:color w:val="000000"/>
          <w:lang w:val="en-US" w:eastAsia="zh-CN"/>
        </w:rPr>
        <w:t>四</w:t>
      </w:r>
      <w:r>
        <w:rPr>
          <w:rFonts w:ascii="宋体" w:hAnsi="宋体"/>
          <w:color w:val="000000"/>
        </w:rPr>
        <w:t>章“评审办法”没有规定的方法、评审因素和标准，不作为评审依据。</w:t>
      </w:r>
    </w:p>
    <w:p w14:paraId="48F70D04">
      <w:pPr>
        <w:spacing w:line="400" w:lineRule="exact"/>
        <w:ind w:firstLine="426" w:firstLineChars="200"/>
        <w:rPr>
          <w:rFonts w:ascii="宋体" w:hAnsi="宋体"/>
          <w:color w:val="000000"/>
        </w:rPr>
      </w:pPr>
      <w:r>
        <w:rPr>
          <w:rFonts w:ascii="宋体" w:hAnsi="宋体"/>
          <w:color w:val="000000"/>
        </w:rPr>
        <w:t>6.3.2评审完成后，评审委员会应当向采购人提交书面评审报告和中选候选人名单。评审委员会推荐中选</w:t>
      </w:r>
      <w:bookmarkStart w:id="279" w:name="_Toc369531546"/>
      <w:bookmarkStart w:id="280" w:name="_Toc144974526"/>
      <w:bookmarkStart w:id="281" w:name="_Toc361508615"/>
      <w:bookmarkStart w:id="282" w:name="_Toc247513982"/>
      <w:bookmarkStart w:id="283" w:name="_Toc152042334"/>
      <w:bookmarkStart w:id="284" w:name="_Toc352691502"/>
      <w:bookmarkStart w:id="285" w:name="_Toc12259"/>
      <w:bookmarkStart w:id="286" w:name="_Toc152045558"/>
      <w:bookmarkStart w:id="287" w:name="_Toc384308240"/>
      <w:bookmarkStart w:id="288" w:name="_Toc247527583"/>
      <w:bookmarkStart w:id="289" w:name="_Toc300834979"/>
      <w:r>
        <w:rPr>
          <w:rFonts w:ascii="宋体" w:hAnsi="宋体"/>
          <w:color w:val="000000"/>
        </w:rPr>
        <w:t>候选人的人数见</w:t>
      </w:r>
      <w:bookmarkEnd w:id="279"/>
      <w:bookmarkEnd w:id="280"/>
      <w:bookmarkEnd w:id="281"/>
      <w:bookmarkEnd w:id="282"/>
      <w:bookmarkEnd w:id="283"/>
      <w:bookmarkEnd w:id="284"/>
      <w:bookmarkEnd w:id="285"/>
      <w:bookmarkEnd w:id="286"/>
      <w:bookmarkEnd w:id="287"/>
      <w:bookmarkEnd w:id="288"/>
      <w:bookmarkEnd w:id="289"/>
      <w:r>
        <w:rPr>
          <w:rFonts w:ascii="宋体" w:hAnsi="宋体"/>
          <w:color w:val="000000"/>
        </w:rPr>
        <w:t>应答人须知前附表。</w:t>
      </w:r>
    </w:p>
    <w:p w14:paraId="48BB1D88">
      <w:pPr>
        <w:pStyle w:val="3"/>
        <w:outlineLvl w:val="0"/>
        <w:rPr>
          <w:rFonts w:ascii="宋体" w:hAnsi="宋体" w:eastAsia="宋体"/>
          <w:color w:val="000000"/>
        </w:rPr>
      </w:pPr>
      <w:bookmarkStart w:id="290" w:name="_Toc170161813"/>
      <w:bookmarkStart w:id="291" w:name="_Toc25981"/>
      <w:bookmarkStart w:id="292" w:name="_Toc492300604"/>
      <w:r>
        <w:rPr>
          <w:rFonts w:ascii="宋体" w:hAnsi="宋体" w:eastAsia="宋体"/>
          <w:color w:val="000000"/>
        </w:rPr>
        <w:t>7. 合同授予</w:t>
      </w:r>
      <w:bookmarkEnd w:id="290"/>
      <w:bookmarkEnd w:id="291"/>
      <w:bookmarkEnd w:id="292"/>
    </w:p>
    <w:p w14:paraId="4D68C465">
      <w:pPr>
        <w:pStyle w:val="4"/>
        <w:spacing w:line="240" w:lineRule="auto"/>
        <w:ind w:firstLine="138" w:firstLineChars="49"/>
        <w:outlineLvl w:val="1"/>
        <w:rPr>
          <w:rFonts w:ascii="宋体" w:hAnsi="宋体" w:eastAsia="宋体"/>
          <w:color w:val="000000"/>
        </w:rPr>
      </w:pPr>
      <w:bookmarkStart w:id="293" w:name="_Toc26297"/>
      <w:bookmarkStart w:id="294" w:name="_Toc492300605"/>
      <w:r>
        <w:rPr>
          <w:rFonts w:ascii="宋体" w:hAnsi="宋体" w:eastAsia="宋体"/>
          <w:color w:val="000000"/>
        </w:rPr>
        <w:t>7.1 中选候选人公示</w:t>
      </w:r>
      <w:bookmarkEnd w:id="293"/>
      <w:bookmarkEnd w:id="294"/>
    </w:p>
    <w:p w14:paraId="4743364D">
      <w:pPr>
        <w:spacing w:line="400" w:lineRule="exact"/>
        <w:ind w:firstLine="426" w:firstLineChars="200"/>
        <w:rPr>
          <w:rFonts w:ascii="宋体" w:hAnsi="宋体"/>
          <w:color w:val="000000"/>
        </w:rPr>
      </w:pPr>
      <w:r>
        <w:rPr>
          <w:rFonts w:ascii="宋体" w:hAnsi="宋体"/>
          <w:color w:val="000000"/>
        </w:rPr>
        <w:t>采购人在收到评审报告之日起3日内，按照应答人须知前附表规定的公示媒介和期限公示中选候选人，公示期不得少于3天。</w:t>
      </w:r>
    </w:p>
    <w:p w14:paraId="7886F91E">
      <w:pPr>
        <w:pStyle w:val="4"/>
        <w:spacing w:line="240" w:lineRule="auto"/>
        <w:ind w:firstLine="138" w:firstLineChars="49"/>
        <w:outlineLvl w:val="1"/>
        <w:rPr>
          <w:rFonts w:ascii="宋体" w:hAnsi="宋体" w:eastAsia="宋体"/>
          <w:color w:val="000000"/>
        </w:rPr>
      </w:pPr>
      <w:bookmarkStart w:id="295" w:name="_Toc21135"/>
      <w:bookmarkStart w:id="296" w:name="_Toc492300606"/>
      <w:r>
        <w:rPr>
          <w:rFonts w:ascii="宋体" w:hAnsi="宋体" w:eastAsia="宋体"/>
          <w:color w:val="000000"/>
        </w:rPr>
        <w:t>7.2 评审结果异议</w:t>
      </w:r>
      <w:bookmarkEnd w:id="295"/>
      <w:bookmarkEnd w:id="296"/>
    </w:p>
    <w:p w14:paraId="6D0FE93C">
      <w:pPr>
        <w:spacing w:line="400" w:lineRule="exact"/>
        <w:ind w:firstLine="426" w:firstLineChars="200"/>
        <w:rPr>
          <w:rFonts w:ascii="宋体" w:hAnsi="宋体"/>
          <w:color w:val="000000"/>
        </w:rPr>
      </w:pPr>
      <w:r>
        <w:rPr>
          <w:rFonts w:ascii="宋体" w:hAnsi="宋体"/>
          <w:color w:val="000000"/>
        </w:rPr>
        <w:t>应答人或者其他利</w:t>
      </w:r>
      <w:bookmarkStart w:id="297" w:name="_Toc30095"/>
      <w:bookmarkStart w:id="298" w:name="_Toc144974529"/>
      <w:bookmarkStart w:id="299" w:name="_Toc361508618"/>
      <w:bookmarkStart w:id="300" w:name="_Toc152045561"/>
      <w:bookmarkStart w:id="301" w:name="_Toc247527586"/>
      <w:bookmarkStart w:id="302" w:name="_Toc300834982"/>
      <w:bookmarkStart w:id="303" w:name="_Toc247513985"/>
      <w:bookmarkStart w:id="304" w:name="_Toc152042337"/>
      <w:bookmarkStart w:id="305" w:name="_Toc384308243"/>
      <w:bookmarkStart w:id="306" w:name="_Toc369531549"/>
      <w:bookmarkStart w:id="307" w:name="_Toc352691505"/>
      <w:r>
        <w:rPr>
          <w:rFonts w:ascii="宋体" w:hAnsi="宋体"/>
          <w:color w:val="000000"/>
        </w:rPr>
        <w:t>害关系人对评审结</w:t>
      </w:r>
      <w:bookmarkEnd w:id="297"/>
      <w:bookmarkEnd w:id="298"/>
      <w:bookmarkEnd w:id="299"/>
      <w:bookmarkEnd w:id="300"/>
      <w:bookmarkEnd w:id="301"/>
      <w:bookmarkEnd w:id="302"/>
      <w:bookmarkEnd w:id="303"/>
      <w:bookmarkEnd w:id="304"/>
      <w:bookmarkEnd w:id="305"/>
      <w:bookmarkEnd w:id="306"/>
      <w:bookmarkEnd w:id="307"/>
      <w:r>
        <w:rPr>
          <w:rFonts w:ascii="宋体" w:hAnsi="宋体"/>
          <w:color w:val="000000"/>
        </w:rPr>
        <w:t>果有异议的，应当在中选候选人公示期间提出。采购人将在收到异议之日起3日内作出答复；作出答复前，将暂停</w:t>
      </w:r>
      <w:r>
        <w:rPr>
          <w:rFonts w:hint="eastAsia" w:ascii="宋体" w:hAnsi="宋体"/>
          <w:color w:val="000000"/>
        </w:rPr>
        <w:t>比选</w:t>
      </w:r>
      <w:r>
        <w:rPr>
          <w:rFonts w:ascii="宋体" w:hAnsi="宋体"/>
          <w:color w:val="000000"/>
        </w:rPr>
        <w:t>活动。</w:t>
      </w:r>
    </w:p>
    <w:p w14:paraId="16738E06">
      <w:pPr>
        <w:pStyle w:val="4"/>
        <w:spacing w:line="240" w:lineRule="auto"/>
        <w:ind w:firstLine="138" w:firstLineChars="49"/>
        <w:outlineLvl w:val="1"/>
        <w:rPr>
          <w:rFonts w:ascii="宋体" w:hAnsi="宋体" w:eastAsia="宋体"/>
          <w:color w:val="000000"/>
        </w:rPr>
      </w:pPr>
      <w:bookmarkStart w:id="308" w:name="_Toc492300607"/>
      <w:bookmarkStart w:id="309" w:name="_Toc30106"/>
      <w:r>
        <w:rPr>
          <w:rFonts w:ascii="宋体" w:hAnsi="宋体" w:eastAsia="宋体"/>
          <w:color w:val="000000"/>
        </w:rPr>
        <w:t>7.3 中选候选人履约能力审查</w:t>
      </w:r>
      <w:bookmarkEnd w:id="308"/>
      <w:bookmarkEnd w:id="309"/>
    </w:p>
    <w:p w14:paraId="6A1C2CF5">
      <w:pPr>
        <w:spacing w:line="400" w:lineRule="exact"/>
        <w:ind w:firstLine="426" w:firstLineChars="200"/>
        <w:rPr>
          <w:rFonts w:ascii="宋体" w:hAnsi="宋体"/>
          <w:color w:val="000000"/>
        </w:rPr>
      </w:pPr>
      <w:r>
        <w:rPr>
          <w:rFonts w:ascii="宋体" w:hAnsi="宋体"/>
          <w:color w:val="000000"/>
        </w:rPr>
        <w:t>中选候选人的经营、财务状况发生较大变化或存在违法行为，采购人认为可能影响其履约能力的，将在发出中选通知书前提请原评审委员会按照比选文件规定的标准和方法进行审查确认。</w:t>
      </w:r>
    </w:p>
    <w:p w14:paraId="55F5965C">
      <w:pPr>
        <w:pStyle w:val="4"/>
        <w:spacing w:line="240" w:lineRule="auto"/>
        <w:ind w:firstLine="138" w:firstLineChars="49"/>
        <w:outlineLvl w:val="1"/>
        <w:rPr>
          <w:rFonts w:ascii="宋体" w:hAnsi="宋体" w:eastAsia="宋体"/>
          <w:color w:val="000000"/>
        </w:rPr>
      </w:pPr>
      <w:bookmarkStart w:id="310" w:name="_Toc492300608"/>
      <w:bookmarkStart w:id="311" w:name="_Toc31041"/>
      <w:r>
        <w:rPr>
          <w:rFonts w:ascii="宋体" w:hAnsi="宋体" w:eastAsia="宋体"/>
          <w:color w:val="000000"/>
        </w:rPr>
        <w:t xml:space="preserve">7.4 </w:t>
      </w:r>
      <w:bookmarkEnd w:id="310"/>
      <w:r>
        <w:rPr>
          <w:rFonts w:hint="eastAsia" w:ascii="宋体" w:hAnsi="宋体" w:eastAsia="宋体"/>
          <w:color w:val="000000"/>
        </w:rPr>
        <w:t>确定中选人</w:t>
      </w:r>
      <w:bookmarkEnd w:id="311"/>
    </w:p>
    <w:p w14:paraId="49961BB7">
      <w:pPr>
        <w:spacing w:line="400" w:lineRule="exact"/>
        <w:ind w:firstLine="426" w:firstLineChars="200"/>
        <w:rPr>
          <w:rFonts w:ascii="宋体" w:hAnsi="宋体"/>
          <w:color w:val="000000"/>
        </w:rPr>
      </w:pPr>
      <w:r>
        <w:rPr>
          <w:rFonts w:ascii="宋体" w:hAnsi="宋体"/>
          <w:color w:val="000000"/>
        </w:rPr>
        <w:t>按照应答人须知前附表的规定，采购人或采购人授权的评审委员会确定中选人。</w:t>
      </w:r>
    </w:p>
    <w:p w14:paraId="1EB22296">
      <w:pPr>
        <w:pStyle w:val="4"/>
        <w:spacing w:line="240" w:lineRule="auto"/>
        <w:ind w:firstLine="138" w:firstLineChars="49"/>
        <w:outlineLvl w:val="1"/>
        <w:rPr>
          <w:rFonts w:ascii="宋体" w:hAnsi="宋体" w:eastAsia="宋体"/>
          <w:color w:val="000000"/>
        </w:rPr>
      </w:pPr>
      <w:bookmarkStart w:id="312" w:name="_Toc1700"/>
      <w:bookmarkStart w:id="313" w:name="_Toc492300609"/>
      <w:r>
        <w:rPr>
          <w:rFonts w:ascii="宋体" w:hAnsi="宋体" w:eastAsia="宋体"/>
          <w:color w:val="000000"/>
        </w:rPr>
        <w:t>7.5 中选通知</w:t>
      </w:r>
      <w:bookmarkEnd w:id="312"/>
      <w:bookmarkEnd w:id="313"/>
    </w:p>
    <w:p w14:paraId="32E58592">
      <w:pPr>
        <w:spacing w:line="400" w:lineRule="exact"/>
        <w:ind w:firstLine="426" w:firstLineChars="200"/>
        <w:rPr>
          <w:rFonts w:ascii="宋体" w:hAnsi="宋体"/>
          <w:color w:val="000000"/>
        </w:rPr>
      </w:pPr>
      <w:r>
        <w:rPr>
          <w:rFonts w:ascii="宋体" w:hAnsi="宋体"/>
          <w:color w:val="000000"/>
        </w:rPr>
        <w:t>在本章第3.3款规定的应答有效期内，采购人以书面形式向中选人发出中选</w:t>
      </w:r>
      <w:bookmarkStart w:id="314" w:name="_Toc384308244"/>
      <w:bookmarkStart w:id="315" w:name="_Toc361508619"/>
      <w:bookmarkStart w:id="316" w:name="_Toc5668"/>
      <w:bookmarkStart w:id="317" w:name="_Toc369531550"/>
      <w:bookmarkStart w:id="318" w:name="_Toc300834983"/>
      <w:bookmarkStart w:id="319" w:name="_Toc352691506"/>
      <w:r>
        <w:rPr>
          <w:rFonts w:ascii="宋体" w:hAnsi="宋体"/>
          <w:color w:val="000000"/>
        </w:rPr>
        <w:t>通知书，同时将</w:t>
      </w:r>
      <w:bookmarkEnd w:id="314"/>
      <w:bookmarkEnd w:id="315"/>
      <w:bookmarkEnd w:id="316"/>
      <w:bookmarkEnd w:id="317"/>
      <w:bookmarkEnd w:id="318"/>
      <w:bookmarkEnd w:id="319"/>
      <w:r>
        <w:rPr>
          <w:rFonts w:ascii="宋体" w:hAnsi="宋体"/>
          <w:color w:val="000000"/>
        </w:rPr>
        <w:t>中选结果通知未中选的应答人。</w:t>
      </w:r>
    </w:p>
    <w:p w14:paraId="2A420AE8">
      <w:pPr>
        <w:pStyle w:val="4"/>
        <w:spacing w:line="240" w:lineRule="auto"/>
        <w:ind w:firstLine="138" w:firstLineChars="49"/>
        <w:outlineLvl w:val="1"/>
        <w:rPr>
          <w:rFonts w:ascii="宋体" w:hAnsi="宋体" w:eastAsia="宋体"/>
          <w:color w:val="000000"/>
        </w:rPr>
      </w:pPr>
      <w:bookmarkStart w:id="320" w:name="_Toc492300610"/>
      <w:bookmarkStart w:id="321" w:name="_Toc14693"/>
      <w:r>
        <w:rPr>
          <w:rFonts w:ascii="宋体" w:hAnsi="宋体" w:eastAsia="宋体"/>
          <w:color w:val="000000"/>
        </w:rPr>
        <w:t>7.6 履约保证金</w:t>
      </w:r>
      <w:bookmarkEnd w:id="320"/>
      <w:bookmarkEnd w:id="321"/>
    </w:p>
    <w:p w14:paraId="42A92A17">
      <w:pPr>
        <w:spacing w:line="400" w:lineRule="exact"/>
        <w:ind w:firstLine="426" w:firstLineChars="200"/>
        <w:rPr>
          <w:rFonts w:ascii="宋体" w:hAnsi="宋体"/>
          <w:color w:val="000000"/>
        </w:rPr>
      </w:pPr>
      <w:r>
        <w:rPr>
          <w:rFonts w:ascii="宋体" w:hAnsi="宋体"/>
          <w:color w:val="000000"/>
        </w:rPr>
        <w:t xml:space="preserve">7.6.1 </w:t>
      </w:r>
      <w:r>
        <w:rPr>
          <w:rFonts w:hint="eastAsia" w:ascii="宋体" w:hAnsi="宋体"/>
          <w:color w:val="000000"/>
        </w:rPr>
        <w:t>在签订合同前，</w:t>
      </w:r>
      <w:r>
        <w:rPr>
          <w:rFonts w:ascii="宋体" w:hAnsi="宋体"/>
          <w:color w:val="000000"/>
        </w:rPr>
        <w:t>中选人应按应答人须知前附表规定的形式、金额和比选文件第四章“合同条款及格式”规定的或者事先经过采购人书面认可的履约保证金格式向采购人提交履约保证金。除应答人须知前附表另有规定外，履约保证金为中选合同金额的10%。联合体中选的，其履约保证金以联合体各方或者联合体中牵头人的名义提交。</w:t>
      </w:r>
    </w:p>
    <w:p w14:paraId="6EC09CF4">
      <w:pPr>
        <w:spacing w:line="400" w:lineRule="exact"/>
        <w:ind w:firstLine="426" w:firstLineChars="200"/>
        <w:rPr>
          <w:rFonts w:ascii="宋体" w:hAnsi="宋体"/>
          <w:color w:val="000000"/>
        </w:rPr>
      </w:pPr>
      <w:r>
        <w:rPr>
          <w:rFonts w:ascii="宋体" w:hAnsi="宋体"/>
          <w:color w:val="000000"/>
        </w:rPr>
        <w:t>7.6.2 中选人不能按本章第7.6.1项要求提交履约保证金的，视为放弃中选，其应答保证金不予退还，给采购人造成的损失超过应答保证金数额的，中选人还应当对超过部分予以赔偿。</w:t>
      </w:r>
    </w:p>
    <w:p w14:paraId="6E522C5B">
      <w:pPr>
        <w:pStyle w:val="4"/>
        <w:spacing w:line="240" w:lineRule="auto"/>
        <w:ind w:firstLine="138" w:firstLineChars="49"/>
        <w:outlineLvl w:val="1"/>
        <w:rPr>
          <w:rFonts w:ascii="宋体" w:hAnsi="宋体" w:eastAsia="宋体"/>
          <w:color w:val="000000"/>
        </w:rPr>
      </w:pPr>
      <w:bookmarkStart w:id="322" w:name="_Toc492300611"/>
      <w:bookmarkStart w:id="323" w:name="_Toc25756"/>
      <w:r>
        <w:rPr>
          <w:rFonts w:ascii="宋体" w:hAnsi="宋体" w:eastAsia="宋体"/>
          <w:color w:val="000000"/>
        </w:rPr>
        <w:t>7.7 签订合同</w:t>
      </w:r>
      <w:bookmarkEnd w:id="322"/>
      <w:bookmarkEnd w:id="323"/>
    </w:p>
    <w:p w14:paraId="617C98AA">
      <w:pPr>
        <w:spacing w:line="400" w:lineRule="exact"/>
        <w:ind w:firstLine="426" w:firstLineChars="200"/>
        <w:rPr>
          <w:rFonts w:ascii="宋体" w:hAnsi="宋体"/>
          <w:color w:val="000000"/>
        </w:rPr>
      </w:pPr>
      <w:r>
        <w:rPr>
          <w:rFonts w:ascii="宋体" w:hAnsi="宋体"/>
          <w:color w:val="000000"/>
        </w:rPr>
        <w:t>7.7.1 采购人和中选人应当在中选通知书发出之日起30日内，根据比选文件和中选人的应答文件订立书面合同。中选人</w:t>
      </w:r>
      <w:r>
        <w:rPr>
          <w:rFonts w:ascii="宋体" w:hAnsi="宋体"/>
        </w:rPr>
        <w:t>无正当理由</w:t>
      </w:r>
      <w:r>
        <w:rPr>
          <w:rFonts w:hint="eastAsia" w:ascii="宋体" w:hAnsi="宋体"/>
        </w:rPr>
        <w:t>拒签</w:t>
      </w:r>
      <w:r>
        <w:rPr>
          <w:rFonts w:ascii="宋体" w:hAnsi="宋体"/>
        </w:rPr>
        <w:t>合同，在签订合同时向采购人提出附加条件，或者不按照比选文件要求提交履约保证金的</w:t>
      </w:r>
      <w:r>
        <w:rPr>
          <w:rFonts w:ascii="宋体" w:hAnsi="宋体"/>
          <w:color w:val="000000"/>
        </w:rPr>
        <w:t>，采购人有权取消其中选资格，其应答保证金不予退还；给采购人造成的损失超过应答保证金数额的，中选人还应当对超过部分予以赔偿。</w:t>
      </w:r>
    </w:p>
    <w:p w14:paraId="03F9AA79">
      <w:pPr>
        <w:spacing w:line="400" w:lineRule="exact"/>
        <w:ind w:firstLine="426" w:firstLineChars="200"/>
        <w:rPr>
          <w:rFonts w:ascii="宋体" w:hAnsi="宋体"/>
          <w:color w:val="000000"/>
        </w:rPr>
      </w:pPr>
      <w:r>
        <w:rPr>
          <w:rFonts w:ascii="宋体" w:hAnsi="宋体"/>
          <w:color w:val="000000"/>
        </w:rPr>
        <w:t>7.7.2 发出中选通知书后，采购人无正当理由拒签合同，或者</w:t>
      </w:r>
      <w:r>
        <w:rPr>
          <w:rFonts w:ascii="宋体" w:hAnsi="宋体"/>
        </w:rPr>
        <w:t>在签订合同时</w:t>
      </w:r>
      <w:r>
        <w:rPr>
          <w:rFonts w:hint="eastAsia" w:ascii="宋体" w:hAnsi="宋体"/>
        </w:rPr>
        <w:t>向中选人</w:t>
      </w:r>
      <w:r>
        <w:rPr>
          <w:rFonts w:ascii="宋体" w:hAnsi="宋体"/>
          <w:color w:val="000000"/>
        </w:rPr>
        <w:t>提出附加条件的，采购人向中选人退还应答保证金；给中选人造成损失的，还应当赔偿损失。</w:t>
      </w:r>
    </w:p>
    <w:p w14:paraId="1C0D88F9">
      <w:pPr>
        <w:spacing w:line="400" w:lineRule="exact"/>
        <w:ind w:firstLine="426" w:firstLineChars="200"/>
        <w:rPr>
          <w:rFonts w:ascii="宋体" w:hAnsi="宋体"/>
          <w:color w:val="000000"/>
          <w:szCs w:val="21"/>
        </w:rPr>
      </w:pPr>
      <w:r>
        <w:rPr>
          <w:rFonts w:ascii="宋体" w:hAnsi="宋体"/>
          <w:color w:val="000000"/>
        </w:rPr>
        <w:t>7.7.3</w:t>
      </w:r>
      <w:r>
        <w:rPr>
          <w:rFonts w:ascii="宋体" w:hAnsi="宋体"/>
          <w:color w:val="000000"/>
          <w:szCs w:val="21"/>
        </w:rPr>
        <w:t>联合体中选的，联合体各方应当共同与采购人签订合同，就中选项目向采购人承担连带责任。</w:t>
      </w:r>
    </w:p>
    <w:p w14:paraId="4E4C87F5">
      <w:pPr>
        <w:pStyle w:val="3"/>
        <w:outlineLvl w:val="0"/>
        <w:rPr>
          <w:rFonts w:ascii="宋体" w:hAnsi="宋体" w:eastAsia="宋体"/>
          <w:color w:val="000000"/>
        </w:rPr>
      </w:pPr>
      <w:bookmarkStart w:id="324" w:name="_Toc384308252"/>
      <w:bookmarkStart w:id="325" w:name="_Toc361508627"/>
      <w:bookmarkStart w:id="326" w:name="_Toc24067"/>
      <w:bookmarkStart w:id="327" w:name="_Toc492300612"/>
      <w:bookmarkStart w:id="328" w:name="_Toc170161814"/>
      <w:bookmarkStart w:id="329" w:name="_Toc23544"/>
      <w:bookmarkStart w:id="330" w:name="_Toc300834991"/>
      <w:bookmarkStart w:id="331" w:name="_Toc247513992"/>
      <w:bookmarkStart w:id="332" w:name="_Toc152042344"/>
      <w:bookmarkStart w:id="333" w:name="_Toc152045568"/>
      <w:bookmarkStart w:id="334" w:name="_Toc247527593"/>
      <w:bookmarkStart w:id="335" w:name="_Toc144974536"/>
      <w:r>
        <w:rPr>
          <w:rFonts w:ascii="宋体" w:hAnsi="宋体" w:eastAsia="宋体"/>
          <w:color w:val="000000"/>
        </w:rPr>
        <w:t>8.</w:t>
      </w:r>
      <w:bookmarkEnd w:id="324"/>
      <w:bookmarkEnd w:id="325"/>
      <w:bookmarkEnd w:id="326"/>
      <w:r>
        <w:rPr>
          <w:rFonts w:ascii="宋体" w:hAnsi="宋体" w:eastAsia="宋体"/>
          <w:color w:val="000000"/>
        </w:rPr>
        <w:t>纪律和监督</w:t>
      </w:r>
      <w:bookmarkEnd w:id="327"/>
      <w:bookmarkEnd w:id="328"/>
      <w:bookmarkEnd w:id="329"/>
    </w:p>
    <w:p w14:paraId="69089120">
      <w:pPr>
        <w:pStyle w:val="4"/>
        <w:spacing w:line="240" w:lineRule="auto"/>
        <w:ind w:firstLine="138" w:firstLineChars="49"/>
        <w:outlineLvl w:val="1"/>
        <w:rPr>
          <w:rFonts w:ascii="宋体" w:hAnsi="宋体" w:eastAsia="宋体"/>
          <w:color w:val="000000"/>
        </w:rPr>
      </w:pPr>
      <w:bookmarkStart w:id="336" w:name="_Toc492300613"/>
      <w:bookmarkStart w:id="337" w:name="_Toc142"/>
      <w:r>
        <w:rPr>
          <w:rFonts w:ascii="宋体" w:hAnsi="宋体" w:eastAsia="宋体"/>
          <w:color w:val="000000"/>
        </w:rPr>
        <w:t>8.1 对采购人的纪律要求</w:t>
      </w:r>
      <w:bookmarkEnd w:id="336"/>
      <w:bookmarkEnd w:id="337"/>
    </w:p>
    <w:p w14:paraId="08B471A3">
      <w:pPr>
        <w:spacing w:line="400" w:lineRule="exact"/>
        <w:ind w:firstLine="426" w:firstLineChars="200"/>
        <w:rPr>
          <w:rFonts w:ascii="宋体" w:hAnsi="宋体"/>
          <w:color w:val="000000"/>
        </w:rPr>
      </w:pPr>
      <w:r>
        <w:rPr>
          <w:rFonts w:ascii="宋体" w:hAnsi="宋体"/>
          <w:color w:val="000000"/>
        </w:rPr>
        <w:t>采购人不得泄露</w:t>
      </w:r>
      <w:r>
        <w:rPr>
          <w:rFonts w:hint="eastAsia" w:ascii="宋体" w:hAnsi="宋体"/>
          <w:color w:val="000000"/>
        </w:rPr>
        <w:t>比选</w:t>
      </w:r>
      <w:r>
        <w:rPr>
          <w:rFonts w:ascii="宋体" w:hAnsi="宋体"/>
          <w:color w:val="000000"/>
        </w:rPr>
        <w:t>活动中应当保密的情况和资料，不得与应答人串通损害国家利益、社会公共利益或者他人合法权益。</w:t>
      </w:r>
    </w:p>
    <w:p w14:paraId="0D783B1B">
      <w:pPr>
        <w:pStyle w:val="4"/>
        <w:spacing w:line="240" w:lineRule="auto"/>
        <w:ind w:firstLine="138" w:firstLineChars="49"/>
        <w:outlineLvl w:val="1"/>
        <w:rPr>
          <w:rFonts w:ascii="宋体" w:hAnsi="宋体" w:eastAsia="宋体"/>
          <w:color w:val="000000"/>
        </w:rPr>
      </w:pPr>
      <w:bookmarkStart w:id="338" w:name="_Toc20923"/>
      <w:bookmarkStart w:id="339" w:name="_Toc492300614"/>
      <w:r>
        <w:rPr>
          <w:rFonts w:ascii="宋体" w:hAnsi="宋体" w:eastAsia="宋体"/>
          <w:color w:val="000000"/>
        </w:rPr>
        <w:t>8.2 对应答人的纪律要求</w:t>
      </w:r>
      <w:bookmarkEnd w:id="338"/>
      <w:bookmarkEnd w:id="339"/>
    </w:p>
    <w:p w14:paraId="588039D2">
      <w:pPr>
        <w:spacing w:line="400" w:lineRule="exact"/>
        <w:ind w:firstLine="426" w:firstLineChars="200"/>
        <w:rPr>
          <w:rFonts w:ascii="宋体" w:hAnsi="宋体"/>
          <w:color w:val="000000"/>
        </w:rPr>
      </w:pPr>
      <w:r>
        <w:rPr>
          <w:rFonts w:ascii="宋体" w:hAnsi="宋体"/>
          <w:color w:val="000000"/>
        </w:rPr>
        <w:t>应答人不得相互串通应答或者与采购人串通应答，不得向采购人或者评审委员会成员行贿谋取中选，不得以他人名义应答或者以其他方式弄虚作假骗取中选；应答人不得以任何方式干扰、影响评审工作。</w:t>
      </w:r>
    </w:p>
    <w:p w14:paraId="4A372446">
      <w:pPr>
        <w:pStyle w:val="4"/>
        <w:spacing w:line="240" w:lineRule="auto"/>
        <w:ind w:firstLine="138" w:firstLineChars="49"/>
        <w:outlineLvl w:val="1"/>
        <w:rPr>
          <w:rFonts w:ascii="宋体" w:hAnsi="宋体" w:eastAsia="宋体"/>
          <w:color w:val="000000"/>
        </w:rPr>
      </w:pPr>
      <w:bookmarkStart w:id="340" w:name="_Toc17559"/>
      <w:bookmarkStart w:id="341" w:name="_Toc492300615"/>
      <w:r>
        <w:rPr>
          <w:rFonts w:ascii="宋体" w:hAnsi="宋体" w:eastAsia="宋体"/>
          <w:color w:val="000000"/>
        </w:rPr>
        <w:t>8.3 对评审委员会成员的纪律要求</w:t>
      </w:r>
      <w:bookmarkEnd w:id="340"/>
      <w:bookmarkEnd w:id="341"/>
    </w:p>
    <w:p w14:paraId="40777C5A">
      <w:pPr>
        <w:spacing w:line="400" w:lineRule="exact"/>
        <w:ind w:firstLine="426" w:firstLineChars="200"/>
        <w:rPr>
          <w:rFonts w:ascii="宋体" w:hAnsi="宋体"/>
          <w:color w:val="000000"/>
        </w:rPr>
      </w:pPr>
      <w:r>
        <w:rPr>
          <w:rFonts w:ascii="宋体" w:hAnsi="宋体"/>
          <w:color w:val="000000"/>
        </w:rPr>
        <w:t>评审委员会成员不得收受他人的财物或者其他好处，不得向他人透露对应答文件的评审</w:t>
      </w:r>
      <w:bookmarkStart w:id="342" w:name="_Toc13644"/>
      <w:bookmarkStart w:id="343" w:name="_Toc352691515"/>
      <w:bookmarkStart w:id="344" w:name="_Toc361508628"/>
      <w:bookmarkStart w:id="345" w:name="_Toc369531559"/>
      <w:bookmarkStart w:id="346" w:name="_Toc384308253"/>
      <w:r>
        <w:rPr>
          <w:rFonts w:ascii="宋体" w:hAnsi="宋体"/>
          <w:color w:val="000000"/>
        </w:rPr>
        <w:t>和比较、中选候选人</w:t>
      </w:r>
      <w:bookmarkEnd w:id="330"/>
      <w:bookmarkEnd w:id="331"/>
      <w:bookmarkEnd w:id="332"/>
      <w:bookmarkEnd w:id="333"/>
      <w:bookmarkEnd w:id="334"/>
      <w:bookmarkEnd w:id="335"/>
      <w:bookmarkEnd w:id="342"/>
      <w:bookmarkEnd w:id="343"/>
      <w:bookmarkEnd w:id="344"/>
      <w:bookmarkEnd w:id="345"/>
      <w:bookmarkEnd w:id="346"/>
      <w:r>
        <w:rPr>
          <w:rFonts w:ascii="宋体" w:hAnsi="宋体"/>
          <w:color w:val="000000"/>
        </w:rPr>
        <w:t>的推荐情况以及评审有关的其他情况。在评审活动中，评审委员会成员应当客观、公正地履行职责，遵守职业道德，不得擅离职守，影响评审程序正常进行，不得使用第</w:t>
      </w:r>
      <w:r>
        <w:rPr>
          <w:rFonts w:hint="eastAsia" w:ascii="宋体" w:hAnsi="宋体"/>
          <w:color w:val="000000"/>
          <w:lang w:val="en-US" w:eastAsia="zh-CN"/>
        </w:rPr>
        <w:t>四</w:t>
      </w:r>
      <w:r>
        <w:rPr>
          <w:rFonts w:ascii="宋体" w:hAnsi="宋体"/>
          <w:color w:val="000000"/>
        </w:rPr>
        <w:t>章“评审办法”没有规定的评审因素和标准进行评审。</w:t>
      </w:r>
    </w:p>
    <w:p w14:paraId="42EA6A41">
      <w:pPr>
        <w:pStyle w:val="4"/>
        <w:spacing w:line="240" w:lineRule="auto"/>
        <w:ind w:firstLine="138" w:firstLineChars="49"/>
        <w:outlineLvl w:val="1"/>
        <w:rPr>
          <w:rFonts w:ascii="宋体" w:hAnsi="宋体" w:eastAsia="宋体"/>
          <w:color w:val="000000"/>
        </w:rPr>
      </w:pPr>
      <w:bookmarkStart w:id="347" w:name="_Toc492300616"/>
      <w:bookmarkStart w:id="348" w:name="_Toc3916"/>
      <w:r>
        <w:rPr>
          <w:rFonts w:ascii="宋体" w:hAnsi="宋体" w:eastAsia="宋体"/>
          <w:color w:val="000000"/>
        </w:rPr>
        <w:t>8.4 对与评审活动有关的工作人员的纪律要求</w:t>
      </w:r>
      <w:bookmarkEnd w:id="347"/>
      <w:bookmarkEnd w:id="348"/>
    </w:p>
    <w:p w14:paraId="35FB061F">
      <w:pPr>
        <w:spacing w:line="400" w:lineRule="exact"/>
        <w:ind w:firstLine="426" w:firstLineChars="200"/>
        <w:rPr>
          <w:rFonts w:ascii="宋体" w:hAnsi="宋体"/>
          <w:color w:val="000000"/>
        </w:rPr>
      </w:pPr>
      <w:r>
        <w:rPr>
          <w:rFonts w:ascii="宋体" w:hAnsi="宋体"/>
          <w:color w:val="000000"/>
        </w:rPr>
        <w:t>与评审活动有关的工作人员不得收受他人的财物或者其他好处，不得向他人透露对应答文件</w:t>
      </w:r>
      <w:bookmarkStart w:id="349" w:name="_Toc352691516"/>
      <w:bookmarkStart w:id="350" w:name="_Toc384308254"/>
      <w:bookmarkStart w:id="351" w:name="_Toc152042345"/>
      <w:bookmarkStart w:id="352" w:name="_Toc247527594"/>
      <w:bookmarkStart w:id="353" w:name="_Toc247513993"/>
      <w:bookmarkStart w:id="354" w:name="_Toc152045569"/>
      <w:bookmarkStart w:id="355" w:name="_Toc300834992"/>
      <w:bookmarkStart w:id="356" w:name="_Toc369531560"/>
      <w:bookmarkStart w:id="357" w:name="_Toc144974537"/>
      <w:bookmarkStart w:id="358" w:name="_Toc361508629"/>
      <w:bookmarkStart w:id="359" w:name="_Toc19429"/>
      <w:r>
        <w:rPr>
          <w:rFonts w:ascii="宋体" w:hAnsi="宋体"/>
          <w:color w:val="000000"/>
        </w:rPr>
        <w:t>的评审和比较、中选</w:t>
      </w:r>
      <w:bookmarkEnd w:id="349"/>
      <w:bookmarkEnd w:id="350"/>
      <w:bookmarkEnd w:id="351"/>
      <w:bookmarkEnd w:id="352"/>
      <w:bookmarkEnd w:id="353"/>
      <w:bookmarkEnd w:id="354"/>
      <w:bookmarkEnd w:id="355"/>
      <w:bookmarkEnd w:id="356"/>
      <w:bookmarkEnd w:id="357"/>
      <w:bookmarkEnd w:id="358"/>
      <w:bookmarkEnd w:id="359"/>
      <w:r>
        <w:rPr>
          <w:rFonts w:ascii="宋体" w:hAnsi="宋体"/>
          <w:color w:val="000000"/>
        </w:rPr>
        <w:t>候选人的推荐情况以及评审有关的其他情况。在评审活动中，与评审活动有关的工作人员不得擅离职守，影响评审程序正常进行。</w:t>
      </w:r>
    </w:p>
    <w:p w14:paraId="7A26AA2D">
      <w:pPr>
        <w:pStyle w:val="4"/>
        <w:spacing w:line="240" w:lineRule="auto"/>
        <w:ind w:firstLine="138" w:firstLineChars="49"/>
        <w:outlineLvl w:val="1"/>
        <w:rPr>
          <w:rFonts w:ascii="宋体" w:hAnsi="宋体" w:eastAsia="宋体"/>
          <w:color w:val="000000"/>
        </w:rPr>
      </w:pPr>
      <w:bookmarkStart w:id="360" w:name="_Toc492300617"/>
      <w:bookmarkStart w:id="361" w:name="_Toc518"/>
      <w:r>
        <w:rPr>
          <w:rFonts w:ascii="宋体" w:hAnsi="宋体" w:eastAsia="宋体"/>
          <w:color w:val="000000"/>
        </w:rPr>
        <w:t>8.5 投诉</w:t>
      </w:r>
      <w:bookmarkEnd w:id="360"/>
      <w:bookmarkEnd w:id="361"/>
    </w:p>
    <w:p w14:paraId="385B7529">
      <w:pPr>
        <w:spacing w:line="400" w:lineRule="exact"/>
        <w:ind w:firstLine="426" w:firstLineChars="200"/>
        <w:rPr>
          <w:rFonts w:ascii="宋体" w:hAnsi="宋体"/>
          <w:color w:val="000000"/>
        </w:rPr>
      </w:pPr>
      <w:r>
        <w:rPr>
          <w:rFonts w:ascii="宋体" w:hAnsi="宋体"/>
          <w:color w:val="000000"/>
        </w:rPr>
        <w:t>8.5.1 应答人或者其他利害关系人认为</w:t>
      </w:r>
      <w:r>
        <w:rPr>
          <w:rFonts w:hint="eastAsia" w:ascii="宋体" w:hAnsi="宋体"/>
          <w:color w:val="000000"/>
        </w:rPr>
        <w:t>比选</w:t>
      </w:r>
      <w:r>
        <w:rPr>
          <w:rFonts w:ascii="宋体" w:hAnsi="宋体"/>
          <w:color w:val="000000"/>
        </w:rPr>
        <w:t>活动不符合法律、行政法规规定的，可以自知道或者应当知道之日起10日内向有关行政监督部门投诉。投诉应当有明确的请求和必要的证明材料。</w:t>
      </w:r>
    </w:p>
    <w:p w14:paraId="27AA86A1">
      <w:pPr>
        <w:spacing w:line="400" w:lineRule="exact"/>
        <w:ind w:firstLine="426" w:firstLineChars="200"/>
        <w:rPr>
          <w:rFonts w:ascii="宋体" w:hAnsi="宋体"/>
          <w:color w:val="000000"/>
          <w:highlight w:val="none"/>
        </w:rPr>
      </w:pPr>
      <w:r>
        <w:rPr>
          <w:rFonts w:ascii="宋体" w:hAnsi="宋体"/>
          <w:color w:val="000000"/>
        </w:rPr>
        <w:t>8.5.2 应答人或者其他利害关系人对比选文件、</w:t>
      </w:r>
      <w:r>
        <w:rPr>
          <w:rFonts w:hint="eastAsia" w:ascii="宋体" w:hAnsi="宋体"/>
          <w:color w:val="000000"/>
        </w:rPr>
        <w:t>唱价</w:t>
      </w:r>
      <w:r>
        <w:rPr>
          <w:rFonts w:ascii="宋体" w:hAnsi="宋体"/>
          <w:color w:val="000000"/>
        </w:rPr>
        <w:t>和评审结果提出投诉的，应当按照应答人须知第2.4款、第5.3款和第7.2款的规定先向采购人提出异议。异议答复期间</w:t>
      </w:r>
      <w:bookmarkStart w:id="362" w:name="_Toc300834993"/>
      <w:bookmarkStart w:id="363" w:name="_Toc144974538"/>
      <w:bookmarkStart w:id="364" w:name="_Toc369531561"/>
      <w:bookmarkStart w:id="365" w:name="_Toc152042346"/>
      <w:bookmarkStart w:id="366" w:name="_Toc247527595"/>
      <w:bookmarkStart w:id="367" w:name="_Toc384308255"/>
      <w:bookmarkStart w:id="368" w:name="_Toc361508630"/>
      <w:bookmarkStart w:id="369" w:name="_Toc12776"/>
      <w:bookmarkStart w:id="370" w:name="_Toc247513994"/>
      <w:bookmarkStart w:id="371" w:name="_Toc352691517"/>
      <w:bookmarkStart w:id="372" w:name="_Toc152045570"/>
      <w:r>
        <w:rPr>
          <w:rFonts w:ascii="宋体" w:hAnsi="宋体"/>
          <w:color w:val="000000"/>
        </w:rPr>
        <w:t>不计算在第8.5.</w:t>
      </w:r>
      <w:bookmarkEnd w:id="362"/>
      <w:bookmarkEnd w:id="363"/>
      <w:bookmarkEnd w:id="364"/>
      <w:bookmarkEnd w:id="365"/>
      <w:bookmarkEnd w:id="366"/>
      <w:bookmarkEnd w:id="367"/>
      <w:bookmarkEnd w:id="368"/>
      <w:bookmarkEnd w:id="369"/>
      <w:bookmarkEnd w:id="370"/>
      <w:bookmarkEnd w:id="371"/>
      <w:bookmarkEnd w:id="372"/>
      <w:r>
        <w:rPr>
          <w:rFonts w:ascii="宋体" w:hAnsi="宋体"/>
          <w:color w:val="000000"/>
        </w:rPr>
        <w:t>1项规定的</w:t>
      </w:r>
      <w:r>
        <w:rPr>
          <w:rFonts w:ascii="宋体" w:hAnsi="宋体"/>
          <w:color w:val="000000"/>
          <w:highlight w:val="none"/>
        </w:rPr>
        <w:t>期限内。</w:t>
      </w:r>
    </w:p>
    <w:p w14:paraId="5A30384C">
      <w:pPr>
        <w:pStyle w:val="3"/>
        <w:spacing w:line="240" w:lineRule="auto"/>
        <w:outlineLvl w:val="0"/>
        <w:rPr>
          <w:rFonts w:ascii="宋体" w:hAnsi="宋体" w:eastAsia="宋体"/>
          <w:highlight w:val="none"/>
        </w:rPr>
      </w:pPr>
      <w:bookmarkStart w:id="373" w:name="_Toc492300618"/>
      <w:bookmarkStart w:id="374" w:name="_Toc477134992"/>
      <w:bookmarkStart w:id="375" w:name="_Toc170161815"/>
      <w:bookmarkStart w:id="376" w:name="_Toc15161"/>
      <w:bookmarkStart w:id="377" w:name="_Toc169561018"/>
      <w:bookmarkStart w:id="378" w:name="_Toc492300619"/>
      <w:r>
        <w:rPr>
          <w:rFonts w:ascii="宋体" w:hAnsi="宋体" w:eastAsia="宋体"/>
          <w:highlight w:val="none"/>
        </w:rPr>
        <w:t>9. 是否采用电子</w:t>
      </w:r>
      <w:r>
        <w:rPr>
          <w:rFonts w:hint="eastAsia" w:ascii="宋体" w:hAnsi="宋体" w:eastAsia="宋体"/>
          <w:highlight w:val="none"/>
        </w:rPr>
        <w:t>比选</w:t>
      </w:r>
      <w:bookmarkEnd w:id="373"/>
      <w:bookmarkEnd w:id="374"/>
      <w:r>
        <w:rPr>
          <w:rFonts w:hint="eastAsia" w:ascii="宋体" w:hAnsi="宋体" w:eastAsia="宋体"/>
          <w:highlight w:val="none"/>
        </w:rPr>
        <w:t>应答</w:t>
      </w:r>
      <w:bookmarkEnd w:id="375"/>
      <w:bookmarkEnd w:id="376"/>
      <w:bookmarkEnd w:id="377"/>
    </w:p>
    <w:p w14:paraId="7DDD948D">
      <w:pPr>
        <w:pStyle w:val="3"/>
        <w:spacing w:line="240" w:lineRule="auto"/>
        <w:outlineLvl w:val="0"/>
        <w:rPr>
          <w:rFonts w:hint="eastAsia" w:ascii="宋体" w:hAnsi="宋体" w:eastAsia="宋体"/>
          <w:color w:val="000000"/>
          <w:highlight w:val="none"/>
          <w:lang w:val="en-US" w:eastAsia="zh-CN"/>
        </w:rPr>
      </w:pPr>
      <w:bookmarkStart w:id="379" w:name="_Toc32167"/>
      <w:bookmarkStart w:id="380" w:name="_Toc170161816"/>
      <w:bookmarkStart w:id="381" w:name="_Hlk171585719"/>
      <w:r>
        <w:rPr>
          <w:rFonts w:hint="eastAsia" w:ascii="宋体" w:hAnsi="宋体" w:eastAsia="宋体"/>
          <w:color w:val="000000"/>
          <w:highlight w:val="none"/>
          <w:lang w:val="en-US" w:eastAsia="zh-CN"/>
        </w:rPr>
        <w:t>否</w:t>
      </w:r>
      <w:bookmarkEnd w:id="379"/>
    </w:p>
    <w:p w14:paraId="17AD6CEE">
      <w:pPr>
        <w:pStyle w:val="3"/>
        <w:spacing w:line="240" w:lineRule="auto"/>
        <w:outlineLvl w:val="0"/>
        <w:rPr>
          <w:rFonts w:ascii="宋体" w:hAnsi="宋体" w:eastAsia="宋体"/>
          <w:color w:val="000000"/>
        </w:rPr>
      </w:pPr>
      <w:bookmarkStart w:id="382" w:name="_Toc17847"/>
      <w:r>
        <w:rPr>
          <w:rFonts w:ascii="宋体" w:hAnsi="宋体" w:eastAsia="宋体"/>
          <w:color w:val="000000"/>
        </w:rPr>
        <w:t>10. 需要补充的其他内容</w:t>
      </w:r>
      <w:bookmarkEnd w:id="378"/>
      <w:bookmarkEnd w:id="380"/>
      <w:bookmarkEnd w:id="382"/>
    </w:p>
    <w:p w14:paraId="7338A121">
      <w:pPr>
        <w:spacing w:line="400" w:lineRule="exact"/>
        <w:ind w:firstLine="426" w:firstLineChars="200"/>
        <w:rPr>
          <w:rFonts w:ascii="宋体" w:hAnsi="宋体"/>
          <w:color w:val="000000"/>
        </w:rPr>
      </w:pPr>
      <w:r>
        <w:rPr>
          <w:rFonts w:ascii="宋体" w:hAnsi="宋体"/>
          <w:color w:val="000000"/>
        </w:rPr>
        <w:t>需要补充的其他内容：见应答人须知前附表。</w:t>
      </w:r>
    </w:p>
    <w:p w14:paraId="6E74754C">
      <w:pPr>
        <w:spacing w:line="400" w:lineRule="exact"/>
        <w:ind w:firstLine="426" w:firstLineChars="200"/>
        <w:rPr>
          <w:rFonts w:ascii="宋体" w:hAnsi="宋体"/>
          <w:color w:val="000000"/>
        </w:rPr>
      </w:pPr>
    </w:p>
    <w:p w14:paraId="50E7D653">
      <w:pPr>
        <w:spacing w:line="400" w:lineRule="exact"/>
        <w:ind w:firstLine="426" w:firstLineChars="200"/>
        <w:rPr>
          <w:rFonts w:ascii="宋体" w:hAnsi="宋体"/>
          <w:color w:val="000000"/>
        </w:rPr>
      </w:pPr>
    </w:p>
    <w:p w14:paraId="6B376BF7">
      <w:pPr>
        <w:spacing w:line="400" w:lineRule="exact"/>
        <w:ind w:firstLine="426" w:firstLineChars="200"/>
        <w:rPr>
          <w:rFonts w:ascii="宋体" w:hAnsi="宋体"/>
          <w:color w:val="000000"/>
          <w:highlight w:val="none"/>
        </w:rPr>
      </w:pPr>
    </w:p>
    <w:p w14:paraId="7B447E31">
      <w:pPr>
        <w:pStyle w:val="2"/>
        <w:widowControl/>
        <w:jc w:val="center"/>
        <w:rPr>
          <w:rFonts w:hint="eastAsia" w:ascii="宋体" w:hAnsi="宋体" w:eastAsia="宋体" w:cs="宋体"/>
          <w:sz w:val="36"/>
          <w:szCs w:val="36"/>
          <w:highlight w:val="none"/>
          <w:lang w:val="en-US"/>
        </w:rPr>
      </w:pPr>
      <w:bookmarkStart w:id="383" w:name="_Toc29484"/>
      <w:r>
        <w:rPr>
          <w:rFonts w:hint="eastAsia" w:ascii="宋体" w:hAnsi="宋体" w:eastAsia="宋体" w:cs="宋体"/>
          <w:sz w:val="36"/>
          <w:szCs w:val="36"/>
          <w:highlight w:val="none"/>
          <w:lang w:eastAsia="zh-CN"/>
        </w:rPr>
        <w:t>第</w:t>
      </w:r>
      <w:r>
        <w:rPr>
          <w:rFonts w:hint="eastAsia" w:ascii="宋体" w:hAnsi="宋体" w:cs="宋体"/>
          <w:sz w:val="36"/>
          <w:szCs w:val="36"/>
          <w:highlight w:val="none"/>
          <w:lang w:val="en-US" w:eastAsia="zh-CN"/>
        </w:rPr>
        <w:t>三</w:t>
      </w:r>
      <w:r>
        <w:rPr>
          <w:rFonts w:hint="eastAsia" w:ascii="宋体" w:hAnsi="宋体" w:eastAsia="宋体" w:cs="宋体"/>
          <w:sz w:val="36"/>
          <w:szCs w:val="36"/>
          <w:highlight w:val="none"/>
          <w:lang w:eastAsia="zh-CN"/>
        </w:rPr>
        <w:t>章</w:t>
      </w:r>
      <w:r>
        <w:rPr>
          <w:rFonts w:hint="eastAsia" w:ascii="宋体" w:hAnsi="宋体" w:eastAsia="宋体" w:cs="宋体"/>
          <w:sz w:val="36"/>
          <w:szCs w:val="36"/>
          <w:highlight w:val="none"/>
          <w:lang w:val="en-US"/>
        </w:rPr>
        <w:t xml:space="preserve">  </w:t>
      </w:r>
      <w:r>
        <w:rPr>
          <w:rFonts w:hint="eastAsia" w:ascii="宋体" w:hAnsi="宋体" w:eastAsia="宋体" w:cs="宋体"/>
          <w:sz w:val="36"/>
          <w:szCs w:val="36"/>
          <w:highlight w:val="none"/>
          <w:lang w:eastAsia="zh-CN"/>
        </w:rPr>
        <w:t>采购项目技术、服务及其他商务要求</w:t>
      </w:r>
      <w:bookmarkEnd w:id="383"/>
    </w:p>
    <w:p w14:paraId="7000AAF8">
      <w:pPr>
        <w:pStyle w:val="35"/>
        <w:keepNext w:val="0"/>
        <w:keepLines w:val="0"/>
        <w:widowControl w:val="0"/>
        <w:suppressLineNumbers w:val="0"/>
        <w:spacing w:before="0" w:beforeAutospacing="0" w:after="120" w:afterAutospacing="0"/>
        <w:ind w:left="0" w:leftChars="0" w:right="0" w:rightChars="0" w:firstLine="486" w:firstLineChars="200"/>
        <w:jc w:val="both"/>
        <w:outlineLvl w:val="0"/>
        <w:rPr>
          <w:rFonts w:hint="eastAsia" w:ascii="宋体" w:hAnsi="宋体" w:eastAsia="宋体" w:cs="宋体"/>
          <w:b/>
          <w:bCs/>
          <w:sz w:val="30"/>
          <w:szCs w:val="30"/>
          <w:lang w:val="en-US"/>
        </w:rPr>
      </w:pPr>
      <w:bookmarkStart w:id="384" w:name="_Toc217446094"/>
      <w:bookmarkStart w:id="385" w:name="_Toc32463"/>
      <w:r>
        <w:rPr>
          <w:rFonts w:hint="eastAsia" w:ascii="宋体" w:hAnsi="宋体" w:eastAsia="宋体" w:cs="宋体"/>
          <w:b/>
          <w:bCs/>
          <w:kern w:val="2"/>
          <w:sz w:val="24"/>
          <w:szCs w:val="24"/>
          <w:lang w:val="en-US" w:eastAsia="zh-CN" w:bidi="ar"/>
        </w:rPr>
        <w:t>一、项目概述</w:t>
      </w:r>
      <w:bookmarkEnd w:id="384"/>
      <w:r>
        <w:rPr>
          <w:rFonts w:hint="eastAsia" w:cs="宋体"/>
          <w:b/>
          <w:bCs/>
          <w:kern w:val="2"/>
          <w:sz w:val="24"/>
          <w:szCs w:val="24"/>
          <w:lang w:val="en-US" w:eastAsia="zh-CN" w:bidi="ar"/>
        </w:rPr>
        <w:t>：</w:t>
      </w:r>
      <w:r>
        <w:rPr>
          <w:rFonts w:hint="eastAsia" w:ascii="宋体" w:hAnsi="宋体" w:eastAsia="宋体" w:cs="宋体"/>
          <w:bCs/>
          <w:color w:val="auto"/>
          <w:kern w:val="2"/>
          <w:sz w:val="24"/>
          <w:szCs w:val="24"/>
          <w:lang w:val="en-US" w:eastAsia="zh-CN" w:bidi="ar"/>
        </w:rPr>
        <w:t>本项目为成都市土产有限责任公司八里庄农产品市场经营管理分公司拟采购八里庄农产品市场（大棚）保洁服务项目一项。</w:t>
      </w:r>
      <w:bookmarkEnd w:id="385"/>
    </w:p>
    <w:p w14:paraId="6C979FA0">
      <w:pPr>
        <w:pStyle w:val="35"/>
        <w:keepNext w:val="0"/>
        <w:keepLines w:val="0"/>
        <w:widowControl w:val="0"/>
        <w:suppressLineNumbers w:val="0"/>
        <w:spacing w:before="0" w:beforeAutospacing="0" w:after="120" w:afterAutospacing="0"/>
        <w:ind w:left="0" w:leftChars="0" w:right="0" w:rightChars="0" w:firstLine="486" w:firstLineChars="200"/>
        <w:jc w:val="both"/>
        <w:outlineLvl w:val="0"/>
        <w:rPr>
          <w:rFonts w:hint="eastAsia" w:ascii="宋体" w:hAnsi="宋体" w:eastAsia="宋体" w:cs="宋体"/>
          <w:b/>
          <w:bCs/>
          <w:kern w:val="2"/>
          <w:sz w:val="24"/>
          <w:szCs w:val="24"/>
          <w:lang w:val="en-US" w:eastAsia="zh-CN" w:bidi="ar"/>
        </w:rPr>
      </w:pPr>
      <w:bookmarkStart w:id="386" w:name="_Toc28942"/>
      <w:bookmarkStart w:id="387" w:name="_Toc217446095"/>
      <w:r>
        <w:rPr>
          <w:rFonts w:hint="eastAsia" w:ascii="楷体" w:hAnsi="楷体" w:eastAsia="楷体" w:cs="楷体"/>
          <w:b/>
          <w:bCs/>
          <w:kern w:val="2"/>
          <w:sz w:val="24"/>
          <w:szCs w:val="24"/>
          <w:lang w:val="en-US" w:eastAsia="zh-CN" w:bidi="ar"/>
        </w:rPr>
        <w:t>★</w:t>
      </w:r>
      <w:r>
        <w:rPr>
          <w:rFonts w:hint="eastAsia" w:ascii="宋体" w:hAnsi="宋体" w:eastAsia="宋体" w:cs="宋体"/>
          <w:b/>
          <w:bCs/>
          <w:kern w:val="2"/>
          <w:sz w:val="24"/>
          <w:szCs w:val="24"/>
          <w:lang w:val="en-US" w:eastAsia="zh-CN" w:bidi="ar"/>
        </w:rPr>
        <w:t>二、服务内容及要求</w:t>
      </w:r>
      <w:bookmarkEnd w:id="386"/>
    </w:p>
    <w:p w14:paraId="7B263ECB">
      <w:pPr>
        <w:pStyle w:val="17"/>
        <w:spacing w:line="360" w:lineRule="auto"/>
        <w:ind w:firstLine="486" w:firstLineChars="20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1.保证每天有5名保洁人员上班。</w:t>
      </w:r>
    </w:p>
    <w:p w14:paraId="4FBD4023">
      <w:pPr>
        <w:pStyle w:val="17"/>
        <w:spacing w:line="360" w:lineRule="auto"/>
        <w:ind w:firstLine="486" w:firstLineChars="20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保证每天拖一次交易区地板;每周彻底冲洗一次交易区地板；每周组织对市场环境进行消杀；保证交易区、公共区域和办公区域无水渍、无垃圾、无杂物、无积尘等;及时转运垃圾、垃圾装袋、清运、清理小广告等。确保市场干净整洁卫生。</w:t>
      </w:r>
    </w:p>
    <w:p w14:paraId="1A3ECE1D">
      <w:pPr>
        <w:pStyle w:val="17"/>
        <w:spacing w:line="360" w:lineRule="auto"/>
        <w:ind w:firstLine="486" w:firstLineChars="20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3.每天打扫市场公共厕所，保证厕所内无异味、无积水、无垃圾，洗手池、便池等设施干净卫生。</w:t>
      </w:r>
    </w:p>
    <w:p w14:paraId="7EB7C6E9">
      <w:pPr>
        <w:pStyle w:val="17"/>
        <w:spacing w:line="360" w:lineRule="auto"/>
        <w:ind w:firstLine="486" w:firstLineChars="20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4.保洁工具由保洁单位提供，包括打包使用符合环保要求的垃圾袋等。</w:t>
      </w:r>
    </w:p>
    <w:p w14:paraId="71D64142">
      <w:pPr>
        <w:pStyle w:val="17"/>
        <w:spacing w:line="360" w:lineRule="auto"/>
        <w:ind w:firstLine="486" w:firstLineChars="20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5.保洁人员工作安全由保洁单位负责。</w:t>
      </w:r>
    </w:p>
    <w:p w14:paraId="4E4CBE2D">
      <w:pPr>
        <w:pStyle w:val="35"/>
        <w:keepNext w:val="0"/>
        <w:keepLines w:val="0"/>
        <w:widowControl w:val="0"/>
        <w:suppressLineNumbers w:val="0"/>
        <w:spacing w:before="0" w:beforeAutospacing="0" w:after="120" w:afterAutospacing="0"/>
        <w:ind w:left="0" w:leftChars="0" w:right="0" w:rightChars="0" w:firstLine="486" w:firstLineChars="200"/>
        <w:jc w:val="both"/>
        <w:outlineLvl w:val="0"/>
        <w:rPr>
          <w:rFonts w:hint="eastAsia" w:ascii="宋体" w:hAnsi="宋体" w:eastAsia="宋体" w:cs="宋体"/>
          <w:bCs/>
          <w:kern w:val="2"/>
          <w:sz w:val="24"/>
          <w:szCs w:val="24"/>
          <w:lang w:val="en-US" w:eastAsia="zh-CN" w:bidi="ar"/>
        </w:rPr>
      </w:pPr>
      <w:bookmarkStart w:id="388" w:name="_Toc10056"/>
      <w:r>
        <w:rPr>
          <w:rFonts w:hint="eastAsia" w:ascii="宋体" w:hAnsi="宋体" w:eastAsia="宋体" w:cs="宋体"/>
          <w:bCs/>
          <w:kern w:val="2"/>
          <w:sz w:val="24"/>
          <w:szCs w:val="24"/>
          <w:lang w:val="en-US" w:eastAsia="zh-CN" w:bidi="ar"/>
        </w:rPr>
        <w:t>6.配合遇到检查期间的其他要求。</w:t>
      </w:r>
      <w:bookmarkEnd w:id="388"/>
    </w:p>
    <w:bookmarkEnd w:id="387"/>
    <w:p w14:paraId="0D671942">
      <w:pPr>
        <w:keepNext w:val="0"/>
        <w:keepLines w:val="0"/>
        <w:widowControl w:val="0"/>
        <w:suppressLineNumbers w:val="0"/>
        <w:spacing w:before="0" w:beforeAutospacing="0" w:after="0" w:afterAutospacing="0" w:line="360" w:lineRule="auto"/>
        <w:ind w:left="0" w:leftChars="0" w:right="0" w:rightChars="0" w:firstLine="486" w:firstLineChars="200"/>
        <w:jc w:val="both"/>
        <w:outlineLvl w:val="0"/>
        <w:rPr>
          <w:rFonts w:hint="eastAsia" w:ascii="宋体" w:hAnsi="宋体" w:eastAsia="宋体" w:cs="宋体"/>
          <w:b/>
          <w:bCs/>
          <w:sz w:val="24"/>
          <w:szCs w:val="24"/>
          <w:lang w:val="en-US"/>
        </w:rPr>
      </w:pPr>
      <w:bookmarkStart w:id="389" w:name="_Toc14438"/>
      <w:r>
        <w:rPr>
          <w:rFonts w:hint="eastAsia" w:ascii="楷体" w:hAnsi="楷体" w:eastAsia="楷体" w:cs="楷体"/>
          <w:b/>
          <w:bCs/>
          <w:kern w:val="2"/>
          <w:sz w:val="24"/>
          <w:szCs w:val="24"/>
          <w:lang w:val="en-US" w:eastAsia="zh-CN" w:bidi="ar"/>
        </w:rPr>
        <w:t>★</w:t>
      </w:r>
      <w:r>
        <w:rPr>
          <w:rFonts w:hint="eastAsia" w:ascii="宋体" w:hAnsi="宋体" w:eastAsia="宋体" w:cs="宋体"/>
          <w:b/>
          <w:bCs/>
          <w:kern w:val="2"/>
          <w:sz w:val="24"/>
          <w:szCs w:val="24"/>
          <w:lang w:val="en-US" w:eastAsia="zh-CN" w:bidi="ar"/>
        </w:rPr>
        <w:t>三、商务要求</w:t>
      </w:r>
      <w:bookmarkEnd w:id="389"/>
    </w:p>
    <w:p w14:paraId="351F2397">
      <w:pPr>
        <w:keepNext w:val="0"/>
        <w:keepLines w:val="0"/>
        <w:widowControl w:val="0"/>
        <w:suppressLineNumbers w:val="0"/>
        <w:spacing w:before="0" w:beforeAutospacing="0" w:after="0" w:afterAutospacing="0" w:line="360" w:lineRule="auto"/>
        <w:ind w:left="0" w:right="0" w:firstLine="486" w:firstLineChars="200"/>
        <w:jc w:val="both"/>
        <w:rPr>
          <w:rFonts w:hint="eastAsia" w:ascii="宋体" w:hAnsi="宋体" w:eastAsia="宋体" w:cs="宋体"/>
          <w:bCs/>
          <w:sz w:val="24"/>
          <w:szCs w:val="24"/>
          <w:highlight w:val="none"/>
          <w:lang w:val="en-US"/>
        </w:rPr>
      </w:pPr>
      <w:r>
        <w:rPr>
          <w:rFonts w:hint="eastAsia" w:ascii="宋体" w:hAnsi="宋体" w:eastAsia="宋体" w:cs="宋体"/>
          <w:b/>
          <w:bCs w:val="0"/>
          <w:kern w:val="2"/>
          <w:sz w:val="24"/>
          <w:szCs w:val="24"/>
          <w:highlight w:val="none"/>
          <w:lang w:val="en-US" w:eastAsia="zh-CN" w:bidi="ar"/>
        </w:rPr>
        <w:t>（一）付款方式</w:t>
      </w:r>
      <w:r>
        <w:rPr>
          <w:rFonts w:hint="eastAsia" w:ascii="宋体" w:hAnsi="宋体" w:eastAsia="宋体" w:cs="宋体"/>
          <w:bCs/>
          <w:kern w:val="2"/>
          <w:sz w:val="24"/>
          <w:szCs w:val="24"/>
          <w:highlight w:val="none"/>
          <w:lang w:val="en-US" w:eastAsia="zh-CN" w:bidi="ar"/>
        </w:rPr>
        <w:t>：成都市土产有限责任公司八里庄农产品市场经营管理分公司与</w:t>
      </w:r>
      <w:r>
        <w:rPr>
          <w:rFonts w:hint="eastAsia" w:ascii="宋体" w:hAnsi="宋体" w:cs="宋体"/>
          <w:bCs/>
          <w:kern w:val="2"/>
          <w:sz w:val="24"/>
          <w:szCs w:val="24"/>
          <w:highlight w:val="none"/>
          <w:lang w:val="en-US" w:eastAsia="zh-CN" w:bidi="ar"/>
        </w:rPr>
        <w:t>成交供应商</w:t>
      </w:r>
      <w:r>
        <w:rPr>
          <w:rFonts w:hint="eastAsia" w:ascii="宋体" w:hAnsi="宋体" w:eastAsia="宋体" w:cs="宋体"/>
          <w:bCs/>
          <w:kern w:val="2"/>
          <w:sz w:val="24"/>
          <w:szCs w:val="24"/>
          <w:highlight w:val="none"/>
          <w:lang w:val="en-US" w:eastAsia="zh-CN" w:bidi="ar"/>
        </w:rPr>
        <w:t>签订双方合同，成都市土产有限责任公司八里庄农产品市场经营管理分公司向</w:t>
      </w:r>
      <w:r>
        <w:rPr>
          <w:rFonts w:hint="eastAsia" w:ascii="宋体" w:hAnsi="宋体" w:cs="宋体"/>
          <w:bCs/>
          <w:kern w:val="2"/>
          <w:sz w:val="24"/>
          <w:szCs w:val="24"/>
          <w:highlight w:val="none"/>
          <w:lang w:val="en-US" w:eastAsia="zh-CN" w:bidi="ar"/>
        </w:rPr>
        <w:t>成交供应商</w:t>
      </w:r>
      <w:r>
        <w:rPr>
          <w:rFonts w:hint="eastAsia" w:ascii="宋体" w:hAnsi="宋体" w:eastAsia="宋体" w:cs="宋体"/>
          <w:bCs/>
          <w:kern w:val="2"/>
          <w:sz w:val="24"/>
          <w:szCs w:val="24"/>
          <w:highlight w:val="none"/>
          <w:lang w:val="en-US" w:eastAsia="zh-CN" w:bidi="ar"/>
        </w:rPr>
        <w:t>付款，</w:t>
      </w:r>
      <w:r>
        <w:rPr>
          <w:rFonts w:hint="eastAsia" w:ascii="宋体" w:hAnsi="宋体" w:cs="宋体"/>
          <w:bCs/>
          <w:kern w:val="2"/>
          <w:sz w:val="24"/>
          <w:szCs w:val="24"/>
          <w:highlight w:val="none"/>
          <w:lang w:val="en-US" w:eastAsia="zh-CN" w:bidi="ar"/>
        </w:rPr>
        <w:t>成交供应商</w:t>
      </w:r>
      <w:r>
        <w:rPr>
          <w:rFonts w:hint="eastAsia" w:ascii="宋体" w:hAnsi="宋体" w:eastAsia="宋体" w:cs="宋体"/>
          <w:bCs/>
          <w:kern w:val="2"/>
          <w:sz w:val="24"/>
          <w:szCs w:val="24"/>
          <w:highlight w:val="none"/>
          <w:lang w:val="en-US" w:eastAsia="zh-CN" w:bidi="ar"/>
        </w:rPr>
        <w:t>向</w:t>
      </w:r>
      <w:r>
        <w:rPr>
          <w:rFonts w:hint="eastAsia" w:ascii="宋体" w:hAnsi="宋体" w:cs="宋体"/>
          <w:bCs/>
          <w:kern w:val="2"/>
          <w:sz w:val="24"/>
          <w:szCs w:val="24"/>
          <w:highlight w:val="none"/>
          <w:lang w:val="en-US" w:eastAsia="zh-CN" w:bidi="ar"/>
        </w:rPr>
        <w:t>采购人</w:t>
      </w:r>
      <w:r>
        <w:rPr>
          <w:rFonts w:hint="eastAsia" w:ascii="宋体" w:hAnsi="宋体" w:eastAsia="宋体" w:cs="宋体"/>
          <w:bCs/>
          <w:kern w:val="2"/>
          <w:sz w:val="24"/>
          <w:szCs w:val="24"/>
          <w:highlight w:val="none"/>
          <w:lang w:val="en-US" w:eastAsia="zh-CN" w:bidi="ar"/>
        </w:rPr>
        <w:t>出具相应票据。付款为月付，下月月初付上月费用。</w:t>
      </w:r>
    </w:p>
    <w:p w14:paraId="49D19869">
      <w:pPr>
        <w:keepNext w:val="0"/>
        <w:keepLines w:val="0"/>
        <w:widowControl w:val="0"/>
        <w:suppressLineNumbers w:val="0"/>
        <w:spacing w:before="0" w:beforeAutospacing="0" w:after="0" w:afterAutospacing="0" w:line="360" w:lineRule="auto"/>
        <w:ind w:left="0" w:right="0" w:firstLine="486" w:firstLineChars="200"/>
        <w:jc w:val="both"/>
        <w:rPr>
          <w:rFonts w:hint="eastAsia" w:ascii="宋体" w:hAnsi="宋体" w:eastAsia="宋体" w:cs="宋体"/>
          <w:bCs/>
          <w:sz w:val="24"/>
          <w:szCs w:val="24"/>
          <w:highlight w:val="none"/>
          <w:lang w:val="en-US"/>
        </w:rPr>
      </w:pPr>
      <w:r>
        <w:rPr>
          <w:rFonts w:hint="eastAsia" w:ascii="宋体" w:hAnsi="宋体" w:eastAsia="宋体" w:cs="宋体"/>
          <w:b/>
          <w:bCs w:val="0"/>
          <w:kern w:val="2"/>
          <w:sz w:val="24"/>
          <w:szCs w:val="24"/>
          <w:highlight w:val="none"/>
          <w:lang w:val="en-US" w:eastAsia="zh-CN" w:bidi="ar"/>
        </w:rPr>
        <w:t>（二）服务期限：</w:t>
      </w:r>
      <w:r>
        <w:rPr>
          <w:rFonts w:hint="eastAsia" w:ascii="宋体" w:hAnsi="宋体" w:eastAsia="宋体" w:cs="宋体"/>
          <w:bCs/>
          <w:kern w:val="2"/>
          <w:sz w:val="24"/>
          <w:szCs w:val="24"/>
          <w:highlight w:val="none"/>
          <w:lang w:val="en-US" w:eastAsia="zh-CN" w:bidi="ar"/>
        </w:rPr>
        <w:t>合同签订生效之日起一年</w:t>
      </w:r>
      <w:r>
        <w:rPr>
          <w:rFonts w:hint="eastAsia" w:ascii="宋体" w:hAnsi="宋体" w:cs="宋体"/>
          <w:bCs/>
          <w:kern w:val="2"/>
          <w:sz w:val="24"/>
          <w:szCs w:val="24"/>
          <w:highlight w:val="none"/>
          <w:lang w:val="en-US" w:eastAsia="zh-CN" w:bidi="ar"/>
        </w:rPr>
        <w:t>。（</w:t>
      </w:r>
      <w:r>
        <w:rPr>
          <w:rFonts w:hint="eastAsia" w:ascii="宋体" w:hAnsi="宋体" w:eastAsia="宋体" w:cs="宋体"/>
          <w:bCs/>
          <w:kern w:val="2"/>
          <w:sz w:val="24"/>
          <w:szCs w:val="24"/>
          <w:highlight w:val="none"/>
          <w:lang w:val="en-US" w:eastAsia="zh-CN" w:bidi="ar"/>
        </w:rPr>
        <w:t>若遇政府拆迁等不可控因素，根据时限要求，双方友好协商提前终止服务时间）</w:t>
      </w:r>
    </w:p>
    <w:p w14:paraId="33D3D30F">
      <w:pPr>
        <w:pStyle w:val="35"/>
        <w:keepNext w:val="0"/>
        <w:keepLines w:val="0"/>
        <w:widowControl w:val="0"/>
        <w:suppressLineNumbers w:val="0"/>
        <w:spacing w:before="0" w:beforeAutospacing="0" w:after="0" w:afterAutospacing="0" w:line="360" w:lineRule="auto"/>
        <w:ind w:left="0" w:right="0" w:firstLine="486" w:firstLineChars="20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（三）报价要求：</w:t>
      </w:r>
      <w:r>
        <w:rPr>
          <w:rFonts w:hint="eastAsia" w:ascii="宋体" w:hAnsi="宋体" w:eastAsia="宋体" w:cs="宋体"/>
          <w:bCs/>
          <w:color w:val="auto"/>
          <w:kern w:val="2"/>
          <w:sz w:val="24"/>
          <w:szCs w:val="24"/>
          <w:highlight w:val="none"/>
          <w:lang w:val="en-US" w:eastAsia="zh-CN" w:bidi="ar"/>
        </w:rPr>
        <w:t>本项目为总价包干项目，响应报价是履行合同的最终价格，应是完成本项目所需的一切费用,采购人不再支付任何费用；响应报价估算错误等引起的风险由</w:t>
      </w:r>
      <w:r>
        <w:rPr>
          <w:rFonts w:hint="eastAsia" w:cs="宋体"/>
          <w:bCs/>
          <w:color w:val="auto"/>
          <w:kern w:val="2"/>
          <w:sz w:val="24"/>
          <w:szCs w:val="24"/>
          <w:highlight w:val="none"/>
          <w:lang w:val="en-US" w:eastAsia="zh-CN" w:bidi="ar"/>
        </w:rPr>
        <w:t>成交</w:t>
      </w:r>
      <w:r>
        <w:rPr>
          <w:rFonts w:hint="eastAsia" w:ascii="宋体" w:hAnsi="宋体" w:eastAsia="宋体" w:cs="宋体"/>
          <w:bCs/>
          <w:color w:val="auto"/>
          <w:kern w:val="2"/>
          <w:sz w:val="24"/>
          <w:szCs w:val="24"/>
          <w:highlight w:val="none"/>
          <w:lang w:val="en-US" w:eastAsia="zh-CN" w:bidi="ar"/>
        </w:rPr>
        <w:t>供应商自行承担。</w:t>
      </w:r>
    </w:p>
    <w:p w14:paraId="207E4670">
      <w:pPr>
        <w:pStyle w:val="35"/>
        <w:keepNext w:val="0"/>
        <w:keepLines w:val="0"/>
        <w:widowControl w:val="0"/>
        <w:suppressLineNumbers w:val="0"/>
        <w:spacing w:before="0" w:beforeAutospacing="0" w:after="0" w:afterAutospacing="0" w:line="360" w:lineRule="auto"/>
        <w:ind w:left="0" w:right="0" w:firstLine="486" w:firstLineChars="200"/>
        <w:jc w:val="both"/>
        <w:rPr>
          <w:rFonts w:hint="eastAsia" w:ascii="宋体" w:hAnsi="宋体" w:eastAsia="宋体" w:cs="宋体"/>
          <w:bCs/>
          <w:sz w:val="24"/>
          <w:szCs w:val="24"/>
          <w:highlight w:val="none"/>
          <w:lang w:val="en-US"/>
        </w:rPr>
      </w:pPr>
      <w:r>
        <w:rPr>
          <w:rFonts w:hint="eastAsia" w:ascii="宋体" w:hAnsi="宋体" w:eastAsia="宋体" w:cs="宋体"/>
          <w:b/>
          <w:bCs/>
          <w:kern w:val="2"/>
          <w:sz w:val="24"/>
          <w:szCs w:val="24"/>
          <w:highlight w:val="none"/>
          <w:lang w:val="en-US" w:eastAsia="zh-CN" w:bidi="ar"/>
        </w:rPr>
        <w:t>（四）其他要求：</w:t>
      </w:r>
      <w:r>
        <w:rPr>
          <w:rFonts w:hint="eastAsia" w:ascii="宋体" w:hAnsi="宋体" w:eastAsia="宋体" w:cs="宋体"/>
          <w:bCs/>
          <w:color w:val="auto"/>
          <w:kern w:val="2"/>
          <w:sz w:val="24"/>
          <w:szCs w:val="24"/>
          <w:highlight w:val="none"/>
          <w:lang w:val="en-US" w:eastAsia="zh-CN" w:bidi="ar"/>
        </w:rPr>
        <w:t>在合同履行期间，</w:t>
      </w:r>
      <w:r>
        <w:rPr>
          <w:rFonts w:hint="eastAsia" w:cs="宋体"/>
          <w:bCs/>
          <w:color w:val="auto"/>
          <w:kern w:val="2"/>
          <w:sz w:val="24"/>
          <w:szCs w:val="24"/>
          <w:highlight w:val="none"/>
          <w:lang w:val="en-US" w:eastAsia="zh-CN" w:bidi="ar"/>
        </w:rPr>
        <w:t>成交</w:t>
      </w:r>
      <w:r>
        <w:rPr>
          <w:rFonts w:hint="eastAsia" w:ascii="宋体" w:hAnsi="宋体" w:eastAsia="宋体" w:cs="宋体"/>
          <w:bCs/>
          <w:color w:val="auto"/>
          <w:kern w:val="2"/>
          <w:sz w:val="24"/>
          <w:szCs w:val="24"/>
          <w:highlight w:val="none"/>
          <w:lang w:val="en-US" w:eastAsia="zh-CN" w:bidi="ar"/>
        </w:rPr>
        <w:t>供应商根据采购人要求所做的工作修改属于本合同约定的正常工作，</w:t>
      </w:r>
      <w:r>
        <w:rPr>
          <w:rFonts w:hint="eastAsia" w:cs="宋体"/>
          <w:bCs/>
          <w:color w:val="auto"/>
          <w:kern w:val="2"/>
          <w:sz w:val="24"/>
          <w:szCs w:val="24"/>
          <w:highlight w:val="none"/>
          <w:lang w:val="en-US" w:eastAsia="zh-CN" w:bidi="ar"/>
        </w:rPr>
        <w:t>成交</w:t>
      </w:r>
      <w:r>
        <w:rPr>
          <w:rFonts w:hint="eastAsia" w:ascii="宋体" w:hAnsi="宋体" w:eastAsia="宋体" w:cs="宋体"/>
          <w:bCs/>
          <w:color w:val="auto"/>
          <w:kern w:val="2"/>
          <w:sz w:val="24"/>
          <w:szCs w:val="24"/>
          <w:highlight w:val="none"/>
          <w:lang w:val="en-US" w:eastAsia="zh-CN" w:bidi="ar"/>
        </w:rPr>
        <w:t>供应商应按照有关要求、意见进行修改调整，涉及费用已包含在合同价中，采购人不再另行支付费用。</w:t>
      </w:r>
    </w:p>
    <w:p w14:paraId="768FEAC1">
      <w:pPr>
        <w:keepNext w:val="0"/>
        <w:keepLines w:val="0"/>
        <w:widowControl w:val="0"/>
        <w:suppressLineNumbers w:val="0"/>
        <w:spacing w:before="0" w:beforeAutospacing="0" w:after="0" w:afterAutospacing="0" w:line="360" w:lineRule="auto"/>
        <w:ind w:left="0" w:right="0" w:firstLine="486" w:firstLineChars="200"/>
        <w:jc w:val="both"/>
        <w:rPr>
          <w:rFonts w:hint="eastAsia" w:ascii="宋体" w:hAnsi="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（五）后续服务要求</w:t>
      </w:r>
      <w:r>
        <w:rPr>
          <w:rFonts w:hint="eastAsia" w:ascii="宋体" w:hAnsi="宋体" w:cs="宋体"/>
          <w:b/>
          <w:bCs/>
          <w:kern w:val="2"/>
          <w:sz w:val="24"/>
          <w:szCs w:val="24"/>
          <w:highlight w:val="none"/>
          <w:lang w:val="en-US" w:eastAsia="zh-CN" w:bidi="ar"/>
        </w:rPr>
        <w:t>：</w:t>
      </w:r>
    </w:p>
    <w:p w14:paraId="3BD821BF">
      <w:pPr>
        <w:spacing w:line="360" w:lineRule="auto"/>
        <w:ind w:firstLine="486" w:firstLineChars="200"/>
        <w:rPr>
          <w:rFonts w:hint="eastAsia" w:ascii="宋体" w:hAnsi="宋体" w:cs="宋体"/>
          <w:bCs/>
          <w:color w:val="auto"/>
          <w:sz w:val="24"/>
          <w:highlight w:val="none"/>
        </w:rPr>
      </w:pPr>
      <w:r>
        <w:rPr>
          <w:rFonts w:hint="eastAsia" w:ascii="宋体" w:hAnsi="宋体" w:cs="宋体"/>
          <w:bCs/>
          <w:color w:val="auto"/>
          <w:sz w:val="24"/>
          <w:highlight w:val="none"/>
          <w:lang w:eastAsia="zh-Hans"/>
        </w:rPr>
        <w:t>本项目自</w:t>
      </w:r>
      <w:r>
        <w:rPr>
          <w:rFonts w:hint="eastAsia" w:ascii="宋体" w:hAnsi="宋体" w:cs="宋体"/>
          <w:bCs/>
          <w:color w:val="auto"/>
          <w:sz w:val="24"/>
          <w:highlight w:val="none"/>
          <w:lang w:eastAsia="zh-CN"/>
        </w:rPr>
        <w:t>成交供应商</w:t>
      </w:r>
      <w:r>
        <w:rPr>
          <w:rFonts w:hint="eastAsia" w:ascii="宋体" w:hAnsi="宋体" w:cs="宋体"/>
          <w:bCs/>
          <w:color w:val="auto"/>
          <w:sz w:val="24"/>
          <w:highlight w:val="none"/>
          <w:lang w:eastAsia="zh-Hans"/>
        </w:rPr>
        <w:t>签</w:t>
      </w:r>
      <w:r>
        <w:rPr>
          <w:rFonts w:hint="eastAsia" w:ascii="宋体" w:hAnsi="宋体" w:cs="宋体"/>
          <w:color w:val="auto"/>
          <w:sz w:val="24"/>
          <w:highlight w:val="none"/>
          <w:lang w:eastAsia="zh-Hans"/>
        </w:rPr>
        <w:t>订合同之日起至服务完成之日止，</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lang w:eastAsia="zh-Hans"/>
        </w:rPr>
        <w:t>将负责该项目实施过程中的人身安全、财产安全、环境安全，因本项目实施过程中造成的直接或间接损失，均由</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Hans"/>
        </w:rPr>
        <w:t>供应商自行承担。</w:t>
      </w:r>
    </w:p>
    <w:p w14:paraId="2C64387A">
      <w:pPr>
        <w:spacing w:line="360" w:lineRule="auto"/>
        <w:ind w:firstLine="486" w:firstLineChars="200"/>
        <w:rPr>
          <w:rFonts w:hint="eastAsia" w:hAnsi="宋体" w:cs="宋体"/>
          <w:b/>
          <w:bCs/>
          <w:color w:val="auto"/>
          <w:sz w:val="24"/>
        </w:rPr>
      </w:pP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Hans"/>
        </w:rPr>
        <w:t>供应商必须遵守采购合同并执行合同中的各项规定，保证</w:t>
      </w:r>
      <w:r>
        <w:rPr>
          <w:rFonts w:hint="eastAsia" w:ascii="宋体" w:hAnsi="宋体" w:cs="宋体"/>
          <w:color w:val="auto"/>
          <w:sz w:val="24"/>
          <w:lang w:eastAsia="zh-Hans"/>
        </w:rPr>
        <w:t>采购合同的正常履行。</w:t>
      </w:r>
    </w:p>
    <w:p w14:paraId="775C4ADF">
      <w:pPr>
        <w:pStyle w:val="35"/>
        <w:keepNext w:val="0"/>
        <w:keepLines w:val="0"/>
        <w:widowControl w:val="0"/>
        <w:suppressLineNumbers w:val="0"/>
        <w:spacing w:before="0" w:beforeAutospacing="0" w:after="0" w:afterAutospacing="0" w:line="400" w:lineRule="exact"/>
        <w:ind w:left="0" w:right="0" w:firstLine="0" w:firstLineChars="0"/>
        <w:jc w:val="both"/>
        <w:rPr>
          <w:rFonts w:hint="eastAsia" w:ascii="宋体" w:hAnsi="宋体" w:eastAsia="宋体" w:cs="宋体"/>
          <w:b/>
          <w:bCs/>
          <w:sz w:val="24"/>
          <w:szCs w:val="24"/>
          <w:lang w:val="en-US"/>
        </w:rPr>
      </w:pPr>
    </w:p>
    <w:p w14:paraId="059CA4CD">
      <w:pPr>
        <w:pStyle w:val="35"/>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Ansi="宋体" w:cs="宋体"/>
          <w:b/>
          <w:bCs w:val="0"/>
          <w:sz w:val="24"/>
          <w:szCs w:val="24"/>
          <w:lang w:val="en-US"/>
        </w:rPr>
      </w:pPr>
      <w:r>
        <w:rPr>
          <w:rFonts w:hint="eastAsia" w:ascii="宋体" w:hAnsi="宋体" w:eastAsia="宋体" w:cs="宋体"/>
          <w:b/>
          <w:bCs/>
          <w:kern w:val="0"/>
          <w:sz w:val="24"/>
          <w:szCs w:val="20"/>
          <w:lang w:val="en-US" w:eastAsia="zh-CN" w:bidi="ar"/>
        </w:rPr>
        <w:t>注：</w:t>
      </w:r>
      <w:r>
        <w:rPr>
          <w:rFonts w:hint="eastAsia" w:ascii="宋体" w:hAnsi="宋体" w:eastAsia="宋体" w:cs="宋体"/>
          <w:b/>
          <w:bCs w:val="0"/>
          <w:kern w:val="0"/>
          <w:sz w:val="24"/>
          <w:szCs w:val="24"/>
          <w:lang w:val="en-US" w:eastAsia="zh-CN" w:bidi="ar"/>
        </w:rPr>
        <w:t xml:space="preserve"> 1. 以上服务内容及要求、商务要求为本次</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采购活动体现满足采购需求、质量和服务相等的采购项目最低要求，不允许有负偏离。</w:t>
      </w:r>
    </w:p>
    <w:p w14:paraId="64DCF966">
      <w:pPr>
        <w:pStyle w:val="35"/>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Ansi="宋体" w:cs="宋体"/>
          <w:b/>
          <w:bCs w:val="0"/>
          <w:sz w:val="24"/>
          <w:szCs w:val="24"/>
          <w:lang w:val="en-US"/>
        </w:rPr>
      </w:pPr>
      <w:r>
        <w:rPr>
          <w:rFonts w:hint="eastAsia" w:ascii="宋体" w:hAnsi="宋体" w:eastAsia="宋体" w:cs="宋体"/>
          <w:b/>
          <w:bCs w:val="0"/>
          <w:kern w:val="0"/>
          <w:sz w:val="24"/>
          <w:szCs w:val="24"/>
          <w:lang w:val="en-US" w:eastAsia="zh-CN" w:bidi="ar"/>
        </w:rPr>
        <w:t xml:space="preserve">     2.本章所包含的全部采购需求，在</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过程中，</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小组在获得采购人代表确认的前提下，可以根据</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情况实质性变动相关内容。</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小组对</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文件作出的实质性变动是</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文件的有效组成部分，</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小组会及时以书面形式通知所有参加</w:t>
      </w:r>
      <w:r>
        <w:rPr>
          <w:rFonts w:hint="eastAsia" w:cs="宋体"/>
          <w:b/>
          <w:bCs w:val="0"/>
          <w:kern w:val="0"/>
          <w:sz w:val="24"/>
          <w:szCs w:val="24"/>
          <w:lang w:val="en-US" w:eastAsia="zh-CN" w:bidi="ar"/>
        </w:rPr>
        <w:t>比选</w:t>
      </w:r>
      <w:r>
        <w:rPr>
          <w:rFonts w:hint="eastAsia" w:ascii="宋体" w:hAnsi="宋体" w:eastAsia="宋体" w:cs="宋体"/>
          <w:b/>
          <w:bCs w:val="0"/>
          <w:kern w:val="0"/>
          <w:sz w:val="24"/>
          <w:szCs w:val="24"/>
          <w:lang w:val="en-US" w:eastAsia="zh-CN" w:bidi="ar"/>
        </w:rPr>
        <w:t>的供应商。</w:t>
      </w:r>
    </w:p>
    <w:p w14:paraId="3A64D6D3">
      <w:pPr>
        <w:spacing w:line="400" w:lineRule="exact"/>
        <w:ind w:firstLine="426" w:firstLineChars="200"/>
        <w:rPr>
          <w:rFonts w:ascii="宋体" w:hAnsi="宋体"/>
          <w:color w:val="000000"/>
        </w:rPr>
      </w:pPr>
      <w:r>
        <w:rPr>
          <w:rFonts w:hint="eastAsia" w:ascii="宋体" w:hAnsi="宋体" w:eastAsia="宋体" w:cs="宋体"/>
          <w:kern w:val="2"/>
          <w:sz w:val="21"/>
          <w:szCs w:val="24"/>
          <w:lang w:val="en-US" w:eastAsia="zh-CN" w:bidi="ar"/>
        </w:rPr>
        <w:br w:type="page"/>
      </w:r>
    </w:p>
    <w:bookmarkEnd w:id="42"/>
    <w:bookmarkEnd w:id="59"/>
    <w:bookmarkEnd w:id="381"/>
    <w:p w14:paraId="0ED9EA0C">
      <w:pPr>
        <w:spacing w:line="400" w:lineRule="exact"/>
        <w:outlineLvl w:val="1"/>
        <w:rPr>
          <w:b/>
          <w:sz w:val="36"/>
          <w:szCs w:val="36"/>
          <w:highlight w:val="none"/>
        </w:rPr>
      </w:pPr>
      <w:bookmarkStart w:id="390" w:name="_Toc6554"/>
      <w:bookmarkStart w:id="391" w:name="_Toc170161817"/>
      <w:bookmarkStart w:id="392" w:name="_Toc492300637"/>
      <w:r>
        <w:rPr>
          <w:rFonts w:hint="eastAsia"/>
          <w:b/>
          <w:sz w:val="36"/>
          <w:szCs w:val="36"/>
          <w:highlight w:val="none"/>
          <w:lang w:val="en-US" w:eastAsia="zh-CN"/>
        </w:rPr>
        <w:t>应答</w:t>
      </w:r>
      <w:r>
        <w:rPr>
          <w:b/>
          <w:sz w:val="36"/>
          <w:szCs w:val="36"/>
          <w:highlight w:val="none"/>
        </w:rPr>
        <w:t>文件封面</w:t>
      </w:r>
      <w:bookmarkEnd w:id="390"/>
    </w:p>
    <w:p w14:paraId="5FC7B318">
      <w:pPr>
        <w:spacing w:line="240" w:lineRule="atLeast"/>
        <w:jc w:val="center"/>
        <w:outlineLvl w:val="9"/>
        <w:rPr>
          <w:b/>
          <w:sz w:val="44"/>
          <w:szCs w:val="44"/>
          <w:highlight w:val="none"/>
        </w:rPr>
      </w:pPr>
    </w:p>
    <w:p w14:paraId="08E2C75B">
      <w:pPr>
        <w:spacing w:line="240" w:lineRule="atLeast"/>
        <w:jc w:val="center"/>
        <w:outlineLvl w:val="9"/>
        <w:rPr>
          <w:b/>
          <w:sz w:val="44"/>
          <w:szCs w:val="44"/>
          <w:highlight w:val="none"/>
        </w:rPr>
      </w:pPr>
    </w:p>
    <w:p w14:paraId="2EB98F49">
      <w:pPr>
        <w:spacing w:line="240" w:lineRule="atLeast"/>
        <w:jc w:val="center"/>
        <w:outlineLvl w:val="9"/>
        <w:rPr>
          <w:b/>
          <w:sz w:val="44"/>
          <w:szCs w:val="44"/>
          <w:highlight w:val="none"/>
        </w:rPr>
      </w:pPr>
      <w:r>
        <w:rPr>
          <w:rFonts w:hint="eastAsia"/>
          <w:b/>
          <w:sz w:val="44"/>
          <w:szCs w:val="44"/>
          <w:highlight w:val="none"/>
          <w:lang w:val="en-US" w:eastAsia="zh-CN"/>
        </w:rPr>
        <w:t>应答</w:t>
      </w:r>
      <w:r>
        <w:rPr>
          <w:b/>
          <w:sz w:val="44"/>
          <w:szCs w:val="44"/>
          <w:highlight w:val="none"/>
        </w:rPr>
        <w:t>文件</w:t>
      </w:r>
    </w:p>
    <w:p w14:paraId="349B4A1A">
      <w:pPr>
        <w:spacing w:line="360" w:lineRule="auto"/>
        <w:rPr>
          <w:b/>
          <w:bCs/>
          <w:sz w:val="48"/>
          <w:highlight w:val="none"/>
        </w:rPr>
      </w:pPr>
    </w:p>
    <w:p w14:paraId="57ED4ACD">
      <w:pPr>
        <w:spacing w:line="360" w:lineRule="auto"/>
        <w:ind w:firstLine="483" w:firstLineChars="100"/>
        <w:rPr>
          <w:b/>
          <w:bCs/>
          <w:sz w:val="48"/>
          <w:highlight w:val="none"/>
        </w:rPr>
      </w:pPr>
    </w:p>
    <w:p w14:paraId="4DF2EDA5">
      <w:pPr>
        <w:spacing w:line="360" w:lineRule="auto"/>
        <w:ind w:firstLine="483" w:firstLineChars="100"/>
        <w:rPr>
          <w:b/>
          <w:bCs/>
          <w:sz w:val="48"/>
          <w:highlight w:val="none"/>
        </w:rPr>
      </w:pPr>
    </w:p>
    <w:p w14:paraId="476A759B">
      <w:pPr>
        <w:spacing w:line="360" w:lineRule="auto"/>
        <w:ind w:firstLine="483" w:firstLineChars="100"/>
        <w:rPr>
          <w:b/>
          <w:bCs/>
          <w:sz w:val="48"/>
          <w:highlight w:val="none"/>
        </w:rPr>
      </w:pPr>
      <w:r>
        <w:rPr>
          <w:rFonts w:hint="eastAsia"/>
          <w:b/>
          <w:bCs/>
          <w:sz w:val="48"/>
          <w:highlight w:val="none"/>
          <w:lang w:val="en-US" w:eastAsia="zh-CN"/>
        </w:rPr>
        <w:t>比选</w:t>
      </w:r>
      <w:r>
        <w:rPr>
          <w:b/>
          <w:bCs/>
          <w:sz w:val="48"/>
          <w:highlight w:val="none"/>
        </w:rPr>
        <w:t>项目名称：</w:t>
      </w:r>
      <w:r>
        <w:rPr>
          <w:b/>
          <w:bCs/>
          <w:sz w:val="48"/>
          <w:highlight w:val="none"/>
          <w:u w:val="single"/>
        </w:rPr>
        <w:t xml:space="preserve">                   </w:t>
      </w:r>
    </w:p>
    <w:p w14:paraId="2F30DCD8">
      <w:pPr>
        <w:spacing w:line="360" w:lineRule="auto"/>
        <w:rPr>
          <w:b/>
          <w:sz w:val="36"/>
          <w:szCs w:val="36"/>
          <w:highlight w:val="none"/>
        </w:rPr>
      </w:pPr>
      <w:r>
        <w:rPr>
          <w:b/>
          <w:bCs/>
          <w:sz w:val="44"/>
          <w:szCs w:val="44"/>
          <w:highlight w:val="none"/>
        </w:rPr>
        <w:t xml:space="preserve">  </w:t>
      </w:r>
      <w:r>
        <w:rPr>
          <w:rFonts w:hint="eastAsia"/>
          <w:b/>
          <w:bCs/>
          <w:sz w:val="48"/>
          <w:highlight w:val="none"/>
          <w:lang w:val="en-US" w:eastAsia="zh-CN"/>
        </w:rPr>
        <w:t>比选</w:t>
      </w:r>
      <w:r>
        <w:rPr>
          <w:b/>
          <w:bCs/>
          <w:sz w:val="48"/>
          <w:highlight w:val="none"/>
        </w:rPr>
        <w:t>文件编号</w:t>
      </w:r>
      <w:r>
        <w:rPr>
          <w:sz w:val="44"/>
          <w:szCs w:val="44"/>
          <w:highlight w:val="none"/>
        </w:rPr>
        <w:t>：</w:t>
      </w:r>
      <w:r>
        <w:rPr>
          <w:b/>
          <w:sz w:val="36"/>
          <w:szCs w:val="36"/>
          <w:highlight w:val="none"/>
        </w:rPr>
        <w:t xml:space="preserve"> </w:t>
      </w:r>
      <w:r>
        <w:rPr>
          <w:b/>
          <w:bCs/>
          <w:sz w:val="48"/>
          <w:highlight w:val="none"/>
          <w:u w:val="single"/>
        </w:rPr>
        <w:t xml:space="preserve">                   </w:t>
      </w:r>
    </w:p>
    <w:p w14:paraId="480D44BE">
      <w:pPr>
        <w:spacing w:line="360" w:lineRule="auto"/>
        <w:ind w:firstLine="483" w:firstLineChars="100"/>
        <w:rPr>
          <w:sz w:val="48"/>
          <w:highlight w:val="none"/>
        </w:rPr>
      </w:pPr>
      <w:r>
        <w:rPr>
          <w:rFonts w:hint="eastAsia"/>
          <w:b/>
          <w:bCs/>
          <w:sz w:val="48"/>
          <w:highlight w:val="none"/>
          <w:lang w:val="en-US" w:eastAsia="zh-CN"/>
        </w:rPr>
        <w:t>应答人</w:t>
      </w:r>
      <w:r>
        <w:rPr>
          <w:b/>
          <w:bCs/>
          <w:sz w:val="48"/>
          <w:highlight w:val="none"/>
        </w:rPr>
        <w:t>人名称</w:t>
      </w:r>
      <w:r>
        <w:rPr>
          <w:b/>
          <w:bCs/>
          <w:sz w:val="30"/>
          <w:szCs w:val="30"/>
          <w:highlight w:val="none"/>
        </w:rPr>
        <w:t>（盖单位公章）</w:t>
      </w:r>
      <w:r>
        <w:rPr>
          <w:sz w:val="48"/>
          <w:highlight w:val="none"/>
        </w:rPr>
        <w:t>：</w:t>
      </w:r>
      <w:r>
        <w:rPr>
          <w:b/>
          <w:bCs/>
          <w:sz w:val="48"/>
          <w:highlight w:val="none"/>
          <w:u w:val="single"/>
        </w:rPr>
        <w:t xml:space="preserve">                </w:t>
      </w:r>
    </w:p>
    <w:p w14:paraId="7ED6FE53">
      <w:pPr>
        <w:rPr>
          <w:sz w:val="48"/>
          <w:highlight w:val="none"/>
        </w:rPr>
      </w:pPr>
    </w:p>
    <w:p w14:paraId="001E759A">
      <w:pPr>
        <w:rPr>
          <w:sz w:val="48"/>
          <w:highlight w:val="none"/>
        </w:rPr>
      </w:pPr>
    </w:p>
    <w:p w14:paraId="41FE0EFC">
      <w:pPr>
        <w:rPr>
          <w:sz w:val="48"/>
          <w:highlight w:val="none"/>
        </w:rPr>
      </w:pPr>
    </w:p>
    <w:p w14:paraId="174CC932">
      <w:pPr>
        <w:rPr>
          <w:b/>
          <w:bCs/>
          <w:sz w:val="30"/>
          <w:szCs w:val="30"/>
          <w:highlight w:val="none"/>
        </w:rPr>
      </w:pPr>
      <w:r>
        <w:rPr>
          <w:b/>
          <w:bCs/>
          <w:sz w:val="44"/>
          <w:szCs w:val="44"/>
          <w:highlight w:val="none"/>
        </w:rPr>
        <w:t xml:space="preserve">  </w:t>
      </w:r>
      <w:r>
        <w:rPr>
          <w:b/>
          <w:bCs/>
          <w:sz w:val="48"/>
          <w:highlight w:val="none"/>
        </w:rPr>
        <w:t>日    期：</w:t>
      </w:r>
      <w:r>
        <w:rPr>
          <w:b/>
          <w:bCs/>
          <w:sz w:val="48"/>
          <w:highlight w:val="none"/>
          <w:u w:val="single"/>
        </w:rPr>
        <w:t xml:space="preserve">      </w:t>
      </w:r>
      <w:r>
        <w:rPr>
          <w:b/>
          <w:bCs/>
          <w:sz w:val="48"/>
          <w:highlight w:val="none"/>
        </w:rPr>
        <w:t>年</w:t>
      </w:r>
      <w:r>
        <w:rPr>
          <w:b/>
          <w:bCs/>
          <w:sz w:val="48"/>
          <w:highlight w:val="none"/>
          <w:u w:val="single"/>
        </w:rPr>
        <w:t xml:space="preserve">     </w:t>
      </w:r>
      <w:r>
        <w:rPr>
          <w:b/>
          <w:bCs/>
          <w:sz w:val="48"/>
          <w:highlight w:val="none"/>
        </w:rPr>
        <w:t>月</w:t>
      </w:r>
      <w:r>
        <w:rPr>
          <w:b/>
          <w:bCs/>
          <w:sz w:val="48"/>
          <w:highlight w:val="none"/>
          <w:u w:val="single"/>
        </w:rPr>
        <w:t xml:space="preserve">     </w:t>
      </w:r>
      <w:r>
        <w:rPr>
          <w:b/>
          <w:bCs/>
          <w:sz w:val="48"/>
          <w:highlight w:val="none"/>
        </w:rPr>
        <w:t>日</w:t>
      </w:r>
    </w:p>
    <w:p w14:paraId="58B6EAF3">
      <w:pPr>
        <w:spacing w:line="380" w:lineRule="exact"/>
        <w:jc w:val="left"/>
        <w:rPr>
          <w:highlight w:val="none"/>
        </w:rPr>
      </w:pPr>
      <w:r>
        <w:rPr>
          <w:b/>
          <w:sz w:val="32"/>
          <w:szCs w:val="32"/>
          <w:highlight w:val="none"/>
        </w:rPr>
        <w:br w:type="page"/>
      </w:r>
    </w:p>
    <w:p w14:paraId="7E387907">
      <w:pPr>
        <w:widowControl/>
        <w:spacing w:line="360" w:lineRule="atLeast"/>
        <w:jc w:val="center"/>
        <w:outlineLvl w:val="1"/>
        <w:rPr>
          <w:b/>
          <w:sz w:val="28"/>
          <w:szCs w:val="28"/>
          <w:highlight w:val="none"/>
        </w:rPr>
      </w:pPr>
      <w:bookmarkStart w:id="393" w:name="_Toc26757"/>
      <w:r>
        <w:rPr>
          <w:b/>
          <w:sz w:val="36"/>
          <w:szCs w:val="36"/>
          <w:highlight w:val="none"/>
        </w:rPr>
        <w:t>一、相关证明文件格式</w:t>
      </w:r>
      <w:bookmarkEnd w:id="393"/>
    </w:p>
    <w:p w14:paraId="3F3E287C">
      <w:pPr>
        <w:widowControl/>
        <w:spacing w:line="360" w:lineRule="atLeast"/>
        <w:ind w:firstLine="475" w:firstLineChars="196"/>
        <w:jc w:val="center"/>
        <w:outlineLvl w:val="9"/>
        <w:rPr>
          <w:b/>
          <w:sz w:val="24"/>
          <w:highlight w:val="none"/>
        </w:rPr>
      </w:pPr>
      <w:r>
        <w:rPr>
          <w:b/>
          <w:sz w:val="24"/>
          <w:highlight w:val="none"/>
        </w:rPr>
        <w:t>1-1</w:t>
      </w:r>
    </w:p>
    <w:p w14:paraId="6C6ACBBE">
      <w:pPr>
        <w:spacing w:line="600" w:lineRule="exact"/>
        <w:jc w:val="center"/>
        <w:rPr>
          <w:b/>
          <w:bCs/>
          <w:sz w:val="24"/>
          <w:highlight w:val="none"/>
        </w:rPr>
      </w:pPr>
      <w:r>
        <w:rPr>
          <w:b/>
          <w:bCs/>
          <w:sz w:val="24"/>
          <w:highlight w:val="none"/>
        </w:rPr>
        <w:t>法定代表人（负责人）资格证明书</w:t>
      </w:r>
    </w:p>
    <w:p w14:paraId="4BAEA120">
      <w:pPr>
        <w:pStyle w:val="18"/>
        <w:spacing w:line="600" w:lineRule="exact"/>
        <w:ind w:left="420" w:firstLine="546" w:firstLineChars="225"/>
        <w:jc w:val="left"/>
        <w:rPr>
          <w:color w:val="000000"/>
          <w:sz w:val="24"/>
          <w:szCs w:val="24"/>
          <w:highlight w:val="none"/>
          <w:u w:val="single"/>
        </w:rPr>
      </w:pPr>
      <w:r>
        <w:rPr>
          <w:color w:val="000000"/>
          <w:sz w:val="24"/>
          <w:szCs w:val="24"/>
          <w:highlight w:val="none"/>
        </w:rPr>
        <w:t>单位名称：</w:t>
      </w:r>
      <w:r>
        <w:rPr>
          <w:color w:val="000000"/>
          <w:sz w:val="24"/>
          <w:szCs w:val="24"/>
          <w:highlight w:val="none"/>
          <w:u w:val="single"/>
        </w:rPr>
        <w:t xml:space="preserve">                            </w:t>
      </w:r>
    </w:p>
    <w:p w14:paraId="47985F73">
      <w:pPr>
        <w:pStyle w:val="18"/>
        <w:spacing w:line="600" w:lineRule="exact"/>
        <w:ind w:left="420" w:firstLine="546" w:firstLineChars="225"/>
        <w:jc w:val="left"/>
        <w:rPr>
          <w:color w:val="000000"/>
          <w:sz w:val="24"/>
          <w:szCs w:val="24"/>
          <w:highlight w:val="none"/>
          <w:u w:val="single"/>
        </w:rPr>
      </w:pPr>
      <w:r>
        <w:rPr>
          <w:color w:val="000000"/>
          <w:sz w:val="24"/>
          <w:szCs w:val="24"/>
          <w:highlight w:val="none"/>
        </w:rPr>
        <w:t>地址：</w:t>
      </w:r>
      <w:r>
        <w:rPr>
          <w:color w:val="000000"/>
          <w:sz w:val="24"/>
          <w:szCs w:val="24"/>
          <w:highlight w:val="none"/>
          <w:u w:val="single"/>
        </w:rPr>
        <w:t xml:space="preserve">                                </w:t>
      </w:r>
    </w:p>
    <w:p w14:paraId="649F4C9A">
      <w:pPr>
        <w:pStyle w:val="18"/>
        <w:spacing w:line="600" w:lineRule="exact"/>
        <w:ind w:left="420" w:firstLine="546" w:firstLineChars="225"/>
        <w:jc w:val="left"/>
        <w:rPr>
          <w:color w:val="000000"/>
          <w:sz w:val="24"/>
          <w:szCs w:val="24"/>
          <w:highlight w:val="none"/>
          <w:u w:val="single"/>
        </w:rPr>
      </w:pPr>
      <w:r>
        <w:rPr>
          <w:color w:val="000000"/>
          <w:sz w:val="24"/>
          <w:szCs w:val="24"/>
          <w:highlight w:val="none"/>
        </w:rPr>
        <w:t>姓名：</w:t>
      </w:r>
      <w:r>
        <w:rPr>
          <w:color w:val="000000"/>
          <w:sz w:val="24"/>
          <w:szCs w:val="24"/>
          <w:highlight w:val="none"/>
          <w:u w:val="single"/>
        </w:rPr>
        <w:t xml:space="preserve">         </w:t>
      </w:r>
      <w:r>
        <w:rPr>
          <w:color w:val="000000"/>
          <w:sz w:val="24"/>
          <w:szCs w:val="24"/>
          <w:highlight w:val="none"/>
        </w:rPr>
        <w:t xml:space="preserve"> 性别：</w:t>
      </w:r>
      <w:r>
        <w:rPr>
          <w:color w:val="000000"/>
          <w:sz w:val="24"/>
          <w:szCs w:val="24"/>
          <w:highlight w:val="none"/>
          <w:u w:val="single"/>
        </w:rPr>
        <w:t xml:space="preserve">      </w:t>
      </w:r>
      <w:r>
        <w:rPr>
          <w:color w:val="000000"/>
          <w:sz w:val="24"/>
          <w:szCs w:val="24"/>
          <w:highlight w:val="none"/>
        </w:rPr>
        <w:t>年龄：</w:t>
      </w:r>
      <w:r>
        <w:rPr>
          <w:color w:val="000000"/>
          <w:sz w:val="24"/>
          <w:szCs w:val="24"/>
          <w:highlight w:val="none"/>
          <w:u w:val="single"/>
        </w:rPr>
        <w:t xml:space="preserve">        </w:t>
      </w:r>
      <w:r>
        <w:rPr>
          <w:color w:val="000000"/>
          <w:sz w:val="24"/>
          <w:szCs w:val="24"/>
          <w:highlight w:val="none"/>
        </w:rPr>
        <w:t>职务：</w:t>
      </w:r>
      <w:r>
        <w:rPr>
          <w:color w:val="000000"/>
          <w:sz w:val="24"/>
          <w:szCs w:val="24"/>
          <w:highlight w:val="none"/>
          <w:u w:val="single"/>
        </w:rPr>
        <w:t xml:space="preserve">            </w:t>
      </w:r>
    </w:p>
    <w:p w14:paraId="5FCD83CF">
      <w:pPr>
        <w:pStyle w:val="18"/>
        <w:spacing w:line="600" w:lineRule="exact"/>
        <w:ind w:left="420" w:firstLine="546" w:firstLineChars="225"/>
        <w:jc w:val="left"/>
        <w:rPr>
          <w:color w:val="000000"/>
          <w:sz w:val="24"/>
          <w:szCs w:val="24"/>
          <w:highlight w:val="none"/>
        </w:rPr>
      </w:pPr>
      <w:r>
        <w:rPr>
          <w:color w:val="000000"/>
          <w:sz w:val="24"/>
          <w:szCs w:val="24"/>
          <w:highlight w:val="none"/>
        </w:rPr>
        <w:t>本人系</w:t>
      </w:r>
      <w:r>
        <w:rPr>
          <w:color w:val="000000"/>
          <w:sz w:val="24"/>
          <w:szCs w:val="24"/>
          <w:highlight w:val="none"/>
          <w:u w:val="single"/>
        </w:rPr>
        <w:t xml:space="preserve">                             </w:t>
      </w:r>
      <w:r>
        <w:rPr>
          <w:sz w:val="24"/>
          <w:highlight w:val="none"/>
        </w:rPr>
        <w:t>（</w:t>
      </w:r>
      <w:r>
        <w:rPr>
          <w:rFonts w:hint="eastAsia"/>
          <w:sz w:val="24"/>
          <w:highlight w:val="none"/>
          <w:lang w:eastAsia="zh-CN"/>
        </w:rPr>
        <w:t>应答人</w:t>
      </w:r>
      <w:r>
        <w:rPr>
          <w:sz w:val="24"/>
          <w:highlight w:val="none"/>
        </w:rPr>
        <w:t>名称）</w:t>
      </w:r>
      <w:r>
        <w:rPr>
          <w:color w:val="000000"/>
          <w:sz w:val="24"/>
          <w:szCs w:val="24"/>
          <w:highlight w:val="none"/>
        </w:rPr>
        <w:t>的法定代表人（负责人）。就参加贵公司组织的采购编号为</w:t>
      </w:r>
      <w:r>
        <w:rPr>
          <w:color w:val="000000"/>
          <w:sz w:val="24"/>
          <w:szCs w:val="24"/>
          <w:highlight w:val="none"/>
          <w:u w:val="single"/>
        </w:rPr>
        <w:t xml:space="preserve">              </w:t>
      </w:r>
      <w:r>
        <w:rPr>
          <w:color w:val="000000"/>
          <w:sz w:val="24"/>
          <w:szCs w:val="24"/>
          <w:highlight w:val="none"/>
        </w:rPr>
        <w:t>（采购项目编号）的</w:t>
      </w:r>
      <w:r>
        <w:rPr>
          <w:color w:val="000000"/>
          <w:sz w:val="24"/>
          <w:szCs w:val="24"/>
          <w:highlight w:val="none"/>
          <w:u w:val="single"/>
        </w:rPr>
        <w:t xml:space="preserve">              </w:t>
      </w:r>
      <w:r>
        <w:rPr>
          <w:color w:val="000000"/>
          <w:sz w:val="24"/>
          <w:szCs w:val="24"/>
          <w:highlight w:val="none"/>
        </w:rPr>
        <w:t>（采购项目名称）</w:t>
      </w:r>
      <w:r>
        <w:rPr>
          <w:rFonts w:hint="eastAsia"/>
          <w:color w:val="000000"/>
          <w:sz w:val="24"/>
          <w:szCs w:val="24"/>
          <w:highlight w:val="none"/>
          <w:lang w:eastAsia="zh-CN"/>
        </w:rPr>
        <w:t>比选活动</w:t>
      </w:r>
      <w:r>
        <w:rPr>
          <w:color w:val="000000"/>
          <w:sz w:val="24"/>
          <w:szCs w:val="24"/>
          <w:highlight w:val="none"/>
        </w:rPr>
        <w:t>，签署上述项目的</w:t>
      </w:r>
      <w:r>
        <w:rPr>
          <w:rFonts w:hint="eastAsia"/>
          <w:color w:val="000000"/>
          <w:sz w:val="24"/>
          <w:szCs w:val="24"/>
          <w:highlight w:val="none"/>
          <w:lang w:eastAsia="zh-CN"/>
        </w:rPr>
        <w:t>应答文件</w:t>
      </w:r>
      <w:r>
        <w:rPr>
          <w:color w:val="000000"/>
          <w:sz w:val="24"/>
          <w:szCs w:val="24"/>
          <w:highlight w:val="none"/>
        </w:rPr>
        <w:t>及合同的执行、完成、服务和保修，签署合同和处理与之有关的一切事务。</w:t>
      </w:r>
    </w:p>
    <w:p w14:paraId="45F38340">
      <w:pPr>
        <w:pStyle w:val="18"/>
        <w:spacing w:line="600" w:lineRule="exact"/>
        <w:ind w:left="420" w:firstLine="546" w:firstLineChars="225"/>
        <w:jc w:val="left"/>
        <w:rPr>
          <w:color w:val="000000"/>
          <w:sz w:val="24"/>
          <w:szCs w:val="24"/>
          <w:highlight w:val="none"/>
        </w:rPr>
      </w:pPr>
      <w:r>
        <w:rPr>
          <w:color w:val="000000"/>
          <w:sz w:val="24"/>
          <w:szCs w:val="24"/>
          <w:highlight w:val="none"/>
        </w:rPr>
        <w:t>特此证明。</w:t>
      </w:r>
    </w:p>
    <w:p w14:paraId="7B610FD5">
      <w:pPr>
        <w:pStyle w:val="18"/>
        <w:spacing w:line="600" w:lineRule="exact"/>
        <w:ind w:left="420" w:firstLine="546" w:firstLineChars="225"/>
        <w:jc w:val="left"/>
        <w:rPr>
          <w:color w:val="000000"/>
          <w:sz w:val="24"/>
          <w:szCs w:val="24"/>
          <w:highlight w:val="none"/>
        </w:rPr>
      </w:pPr>
    </w:p>
    <w:p w14:paraId="728B3B86">
      <w:pPr>
        <w:pStyle w:val="18"/>
        <w:spacing w:line="600" w:lineRule="exact"/>
        <w:ind w:left="-545" w:leftChars="-256" w:firstLine="623" w:firstLineChars="257"/>
        <w:jc w:val="center"/>
        <w:rPr>
          <w:b/>
          <w:color w:val="000000"/>
          <w:sz w:val="24"/>
          <w:szCs w:val="24"/>
          <w:highlight w:val="none"/>
        </w:rPr>
      </w:pPr>
      <w:r>
        <w:rPr>
          <w:b/>
          <w:color w:val="000000"/>
          <w:sz w:val="24"/>
          <w:szCs w:val="24"/>
          <w:highlight w:val="none"/>
        </w:rPr>
        <w:t>（※此处请附法定代表人（负责人）身份证明材料正反两面扫描件※）</w:t>
      </w:r>
    </w:p>
    <w:p w14:paraId="1A2D94E6">
      <w:pPr>
        <w:spacing w:line="360" w:lineRule="auto"/>
        <w:rPr>
          <w:sz w:val="24"/>
          <w:highlight w:val="none"/>
        </w:rPr>
      </w:pPr>
    </w:p>
    <w:p w14:paraId="1E56D920">
      <w:pPr>
        <w:widowControl/>
        <w:spacing w:line="360" w:lineRule="atLeast"/>
        <w:ind w:firstLine="475" w:firstLineChars="196"/>
        <w:jc w:val="left"/>
        <w:rPr>
          <w:sz w:val="24"/>
          <w:highlight w:val="none"/>
        </w:rPr>
      </w:pP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（盖单位公章）</w:t>
      </w:r>
    </w:p>
    <w:p w14:paraId="21FF6E65">
      <w:pPr>
        <w:widowControl/>
        <w:spacing w:line="360" w:lineRule="atLeast"/>
        <w:ind w:firstLine="475" w:firstLineChars="196"/>
        <w:jc w:val="left"/>
        <w:rPr>
          <w:sz w:val="24"/>
          <w:highlight w:val="none"/>
        </w:rPr>
      </w:pPr>
      <w:r>
        <w:rPr>
          <w:sz w:val="24"/>
          <w:highlight w:val="none"/>
        </w:rPr>
        <w:t>日      期：</w:t>
      </w:r>
      <w:r>
        <w:rPr>
          <w:bCs/>
          <w:sz w:val="24"/>
          <w:highlight w:val="none"/>
          <w:u w:val="single"/>
        </w:rPr>
        <w:t xml:space="preserve">             年         月          日</w:t>
      </w:r>
    </w:p>
    <w:p w14:paraId="74F0A425">
      <w:pPr>
        <w:pStyle w:val="12"/>
        <w:spacing w:before="60" w:line="600" w:lineRule="exact"/>
        <w:ind w:firstLine="486"/>
        <w:rPr>
          <w:sz w:val="24"/>
          <w:highlight w:val="none"/>
        </w:rPr>
      </w:pPr>
    </w:p>
    <w:p w14:paraId="2AF7A2DB">
      <w:pPr>
        <w:spacing w:line="360" w:lineRule="auto"/>
        <w:jc w:val="center"/>
        <w:rPr>
          <w:b/>
          <w:kern w:val="12"/>
          <w:sz w:val="24"/>
          <w:highlight w:val="none"/>
        </w:rPr>
      </w:pPr>
      <w:r>
        <w:rPr>
          <w:b/>
          <w:kern w:val="12"/>
          <w:sz w:val="24"/>
          <w:highlight w:val="none"/>
        </w:rPr>
        <w:t>注意：1、法定代表人（负责人）参加本项目投标的，仅须出具此证明书。</w:t>
      </w:r>
    </w:p>
    <w:p w14:paraId="50CC85DC">
      <w:pPr>
        <w:spacing w:line="360" w:lineRule="auto"/>
        <w:jc w:val="center"/>
        <w:rPr>
          <w:b/>
          <w:kern w:val="12"/>
          <w:sz w:val="24"/>
          <w:highlight w:val="none"/>
        </w:rPr>
      </w:pPr>
      <w:r>
        <w:rPr>
          <w:b/>
          <w:kern w:val="12"/>
          <w:sz w:val="24"/>
          <w:highlight w:val="none"/>
        </w:rPr>
        <w:t xml:space="preserve">      2、身份证明材料包括居民身份证或居民户口簿或军官证或护照等。</w:t>
      </w:r>
    </w:p>
    <w:p w14:paraId="3A920BFA">
      <w:pPr>
        <w:spacing w:line="360" w:lineRule="auto"/>
        <w:ind w:left="1708" w:hanging="1701" w:hangingChars="700"/>
        <w:jc w:val="left"/>
        <w:rPr>
          <w:b/>
          <w:kern w:val="12"/>
          <w:sz w:val="24"/>
          <w:highlight w:val="none"/>
        </w:rPr>
      </w:pPr>
      <w:r>
        <w:rPr>
          <w:b/>
          <w:kern w:val="12"/>
          <w:sz w:val="24"/>
          <w:highlight w:val="none"/>
        </w:rPr>
        <w:t xml:space="preserve">             3、身份证明材料应同时提供其在有效期的材料，如居民身份证正、反面扫描件。</w:t>
      </w:r>
    </w:p>
    <w:p w14:paraId="2C963701">
      <w:pPr>
        <w:widowControl/>
        <w:spacing w:line="360" w:lineRule="atLeast"/>
        <w:ind w:firstLine="475" w:firstLineChars="196"/>
        <w:jc w:val="center"/>
        <w:outlineLvl w:val="9"/>
        <w:rPr>
          <w:b/>
          <w:sz w:val="24"/>
          <w:highlight w:val="none"/>
        </w:rPr>
      </w:pPr>
      <w:r>
        <w:rPr>
          <w:b/>
          <w:sz w:val="24"/>
          <w:highlight w:val="none"/>
        </w:rPr>
        <w:br w:type="page"/>
      </w:r>
      <w:r>
        <w:rPr>
          <w:b/>
          <w:sz w:val="24"/>
          <w:highlight w:val="none"/>
        </w:rPr>
        <w:t>1-2</w:t>
      </w:r>
    </w:p>
    <w:p w14:paraId="4E9D4FE2">
      <w:pPr>
        <w:widowControl/>
        <w:spacing w:line="360" w:lineRule="atLeast"/>
        <w:jc w:val="center"/>
        <w:rPr>
          <w:bCs/>
          <w:sz w:val="24"/>
          <w:highlight w:val="none"/>
          <w:u w:val="single"/>
        </w:rPr>
      </w:pPr>
    </w:p>
    <w:p w14:paraId="243DFDA4">
      <w:pPr>
        <w:widowControl/>
        <w:spacing w:line="360" w:lineRule="atLeast"/>
        <w:jc w:val="center"/>
        <w:rPr>
          <w:bCs/>
          <w:sz w:val="24"/>
          <w:highlight w:val="none"/>
          <w:u w:val="single"/>
        </w:rPr>
      </w:pPr>
      <w:r>
        <w:rPr>
          <w:b/>
          <w:bCs/>
          <w:sz w:val="24"/>
          <w:highlight w:val="none"/>
        </w:rPr>
        <w:t>法定代表人（负责人）授权书</w:t>
      </w:r>
    </w:p>
    <w:p w14:paraId="47248712">
      <w:pPr>
        <w:widowControl/>
        <w:spacing w:line="360" w:lineRule="atLeast"/>
        <w:jc w:val="left"/>
        <w:rPr>
          <w:bCs/>
          <w:sz w:val="24"/>
          <w:highlight w:val="none"/>
          <w:u w:val="single"/>
        </w:rPr>
      </w:pPr>
    </w:p>
    <w:p w14:paraId="2B2BE3D4">
      <w:pPr>
        <w:widowControl/>
        <w:spacing w:line="360" w:lineRule="auto"/>
        <w:jc w:val="left"/>
        <w:rPr>
          <w:bCs/>
          <w:sz w:val="24"/>
          <w:highlight w:val="none"/>
          <w:u w:val="single"/>
        </w:rPr>
      </w:pPr>
    </w:p>
    <w:p w14:paraId="1FCF6B00">
      <w:pPr>
        <w:widowControl/>
        <w:spacing w:line="360" w:lineRule="auto"/>
        <w:jc w:val="left"/>
        <w:rPr>
          <w:sz w:val="24"/>
          <w:highlight w:val="none"/>
        </w:rPr>
      </w:pPr>
      <w:r>
        <w:rPr>
          <w:bCs/>
          <w:sz w:val="24"/>
          <w:highlight w:val="none"/>
          <w:u w:val="single"/>
        </w:rPr>
        <w:t xml:space="preserve">                      </w:t>
      </w:r>
      <w:r>
        <w:rPr>
          <w:sz w:val="24"/>
          <w:highlight w:val="none"/>
        </w:rPr>
        <w:t>（采购代理机构名称）：</w:t>
      </w:r>
    </w:p>
    <w:p w14:paraId="335EB0E9">
      <w:pPr>
        <w:widowControl/>
        <w:spacing w:line="360" w:lineRule="auto"/>
        <w:ind w:firstLine="475" w:firstLineChars="196"/>
        <w:jc w:val="left"/>
        <w:rPr>
          <w:sz w:val="24"/>
          <w:highlight w:val="none"/>
        </w:rPr>
      </w:pPr>
      <w:r>
        <w:rPr>
          <w:sz w:val="24"/>
          <w:highlight w:val="none"/>
        </w:rPr>
        <w:t>本授权声明：</w:t>
      </w:r>
      <w:r>
        <w:rPr>
          <w:bCs/>
          <w:sz w:val="24"/>
          <w:highlight w:val="none"/>
          <w:u w:val="single"/>
        </w:rPr>
        <w:t xml:space="preserve">                   </w:t>
      </w:r>
      <w:r>
        <w:rPr>
          <w:sz w:val="24"/>
          <w:highlight w:val="none"/>
        </w:rPr>
        <w:t>（</w:t>
      </w: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 xml:space="preserve">（法定代表人（负责人）姓名、职务）授权 </w:t>
      </w:r>
      <w:r>
        <w:rPr>
          <w:bCs/>
          <w:sz w:val="24"/>
          <w:highlight w:val="none"/>
          <w:u w:val="single"/>
        </w:rPr>
        <w:t xml:space="preserve">              </w:t>
      </w:r>
      <w:r>
        <w:rPr>
          <w:sz w:val="24"/>
          <w:highlight w:val="none"/>
        </w:rPr>
        <w:t>（被授权人姓名、职务）为我方 “</w:t>
      </w:r>
      <w:r>
        <w:rPr>
          <w:bCs/>
          <w:sz w:val="24"/>
          <w:highlight w:val="none"/>
          <w:u w:val="single"/>
        </w:rPr>
        <w:t xml:space="preserve">            </w:t>
      </w:r>
      <w:r>
        <w:rPr>
          <w:sz w:val="24"/>
          <w:highlight w:val="none"/>
        </w:rPr>
        <w:t>” 项目（招标编号：</w:t>
      </w:r>
      <w:r>
        <w:rPr>
          <w:bCs/>
          <w:sz w:val="24"/>
          <w:highlight w:val="none"/>
          <w:u w:val="single"/>
        </w:rPr>
        <w:t xml:space="preserve">                   </w:t>
      </w:r>
      <w:r>
        <w:rPr>
          <w:sz w:val="24"/>
          <w:highlight w:val="none"/>
        </w:rPr>
        <w:t>）</w:t>
      </w:r>
      <w:r>
        <w:rPr>
          <w:rFonts w:hint="eastAsia"/>
          <w:sz w:val="24"/>
          <w:highlight w:val="none"/>
          <w:lang w:eastAsia="zh-CN"/>
        </w:rPr>
        <w:t>比选活动</w:t>
      </w:r>
      <w:r>
        <w:rPr>
          <w:sz w:val="24"/>
          <w:highlight w:val="none"/>
        </w:rPr>
        <w:t>的合法代表，以我方名义全权处理该项目有关投标、签订合同以及执行合同等一切事宜。</w:t>
      </w:r>
    </w:p>
    <w:p w14:paraId="3F0B4F4E">
      <w:pPr>
        <w:widowControl/>
        <w:spacing w:line="360" w:lineRule="auto"/>
        <w:ind w:firstLine="475" w:firstLineChars="196"/>
        <w:jc w:val="left"/>
        <w:rPr>
          <w:sz w:val="24"/>
          <w:highlight w:val="none"/>
        </w:rPr>
      </w:pPr>
      <w:r>
        <w:rPr>
          <w:sz w:val="24"/>
          <w:highlight w:val="none"/>
        </w:rPr>
        <w:t>特此声明。</w:t>
      </w:r>
    </w:p>
    <w:p w14:paraId="7A9364AE">
      <w:pPr>
        <w:widowControl/>
        <w:spacing w:line="360" w:lineRule="auto"/>
        <w:ind w:firstLine="475" w:firstLineChars="196"/>
        <w:jc w:val="left"/>
        <w:rPr>
          <w:sz w:val="24"/>
          <w:highlight w:val="none"/>
        </w:rPr>
      </w:pPr>
    </w:p>
    <w:p w14:paraId="3EE1E79F">
      <w:pPr>
        <w:widowControl/>
        <w:spacing w:line="360" w:lineRule="auto"/>
        <w:ind w:firstLine="475" w:firstLineChars="196"/>
        <w:jc w:val="left"/>
        <w:rPr>
          <w:sz w:val="24"/>
          <w:highlight w:val="none"/>
        </w:rPr>
      </w:pPr>
    </w:p>
    <w:p w14:paraId="6672BFD2">
      <w:pPr>
        <w:widowControl/>
        <w:spacing w:line="360" w:lineRule="auto"/>
        <w:ind w:firstLine="475" w:firstLineChars="196"/>
        <w:jc w:val="left"/>
        <w:rPr>
          <w:sz w:val="24"/>
          <w:highlight w:val="none"/>
        </w:rPr>
      </w:pP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（盖单位公章）</w:t>
      </w:r>
    </w:p>
    <w:p w14:paraId="568EDC34">
      <w:pPr>
        <w:widowControl/>
        <w:spacing w:line="360" w:lineRule="auto"/>
        <w:ind w:firstLine="475" w:firstLineChars="196"/>
        <w:jc w:val="left"/>
        <w:rPr>
          <w:sz w:val="24"/>
          <w:highlight w:val="none"/>
        </w:rPr>
      </w:pPr>
      <w:r>
        <w:rPr>
          <w:sz w:val="24"/>
          <w:highlight w:val="none"/>
        </w:rPr>
        <w:t>日      期：</w:t>
      </w:r>
      <w:r>
        <w:rPr>
          <w:bCs/>
          <w:sz w:val="24"/>
          <w:highlight w:val="none"/>
          <w:u w:val="single"/>
        </w:rPr>
        <w:t xml:space="preserve">           年           月           日</w:t>
      </w:r>
    </w:p>
    <w:p w14:paraId="2A071AAD">
      <w:pPr>
        <w:widowControl/>
        <w:spacing w:line="360" w:lineRule="atLeast"/>
        <w:jc w:val="left"/>
        <w:rPr>
          <w:b/>
          <w:sz w:val="24"/>
          <w:highlight w:val="none"/>
        </w:rPr>
      </w:pPr>
    </w:p>
    <w:p w14:paraId="187D1622">
      <w:pPr>
        <w:widowControl/>
        <w:spacing w:line="360" w:lineRule="atLeast"/>
        <w:jc w:val="left"/>
        <w:rPr>
          <w:b/>
          <w:sz w:val="24"/>
          <w:highlight w:val="none"/>
        </w:rPr>
      </w:pPr>
    </w:p>
    <w:p w14:paraId="190BC79E">
      <w:pPr>
        <w:widowControl/>
        <w:spacing w:line="360" w:lineRule="atLeast"/>
        <w:jc w:val="left"/>
        <w:rPr>
          <w:b/>
          <w:sz w:val="24"/>
          <w:highlight w:val="none"/>
        </w:rPr>
      </w:pPr>
    </w:p>
    <w:p w14:paraId="2A7D45D6">
      <w:pPr>
        <w:widowControl/>
        <w:spacing w:line="360" w:lineRule="atLeast"/>
        <w:jc w:val="left"/>
        <w:rPr>
          <w:b/>
          <w:sz w:val="24"/>
          <w:highlight w:val="none"/>
        </w:rPr>
      </w:pPr>
    </w:p>
    <w:p w14:paraId="5CC5CA92">
      <w:pPr>
        <w:widowControl/>
        <w:spacing w:line="360" w:lineRule="atLeast"/>
        <w:jc w:val="left"/>
        <w:rPr>
          <w:b/>
          <w:sz w:val="24"/>
          <w:highlight w:val="none"/>
        </w:rPr>
      </w:pPr>
    </w:p>
    <w:p w14:paraId="7CD33781">
      <w:pPr>
        <w:spacing w:line="360" w:lineRule="auto"/>
        <w:ind w:left="854" w:hanging="850" w:hangingChars="350"/>
        <w:jc w:val="left"/>
        <w:rPr>
          <w:b/>
          <w:color w:val="000000"/>
          <w:sz w:val="24"/>
          <w:highlight w:val="none"/>
        </w:rPr>
      </w:pPr>
      <w:r>
        <w:rPr>
          <w:b/>
          <w:color w:val="000000"/>
          <w:sz w:val="24"/>
          <w:highlight w:val="none"/>
        </w:rPr>
        <w:t>注：1、应附法定代表人（负责人）身份证明材料扫描件和授权代表身份证明材料扫描件（包括正反两面）。</w:t>
      </w:r>
    </w:p>
    <w:p w14:paraId="200D63F3">
      <w:pPr>
        <w:spacing w:line="360" w:lineRule="auto"/>
        <w:ind w:firstLine="486" w:firstLineChars="200"/>
        <w:jc w:val="left"/>
        <w:rPr>
          <w:b/>
          <w:kern w:val="12"/>
          <w:sz w:val="24"/>
          <w:highlight w:val="none"/>
        </w:rPr>
      </w:pPr>
      <w:r>
        <w:rPr>
          <w:b/>
          <w:kern w:val="12"/>
          <w:sz w:val="24"/>
          <w:highlight w:val="none"/>
        </w:rPr>
        <w:t>2、身份证明材料包括居民身份证或居民户口簿或军官证或护照等。</w:t>
      </w:r>
    </w:p>
    <w:p w14:paraId="40A857C2">
      <w:pPr>
        <w:spacing w:line="360" w:lineRule="auto"/>
        <w:ind w:firstLine="486" w:firstLineChars="200"/>
        <w:jc w:val="left"/>
        <w:rPr>
          <w:b/>
          <w:kern w:val="12"/>
          <w:sz w:val="24"/>
          <w:highlight w:val="none"/>
        </w:rPr>
      </w:pPr>
      <w:r>
        <w:rPr>
          <w:b/>
          <w:kern w:val="12"/>
          <w:sz w:val="24"/>
          <w:highlight w:val="none"/>
        </w:rPr>
        <w:t>3、身份证明材料应同时提供其在有效期的材料，如居民身份证正、反面扫描件。</w:t>
      </w:r>
    </w:p>
    <w:p w14:paraId="55A87E1C">
      <w:pPr>
        <w:spacing w:line="380" w:lineRule="exact"/>
        <w:jc w:val="center"/>
        <w:rPr>
          <w:b/>
          <w:sz w:val="32"/>
          <w:szCs w:val="32"/>
          <w:highlight w:val="none"/>
        </w:rPr>
      </w:pPr>
    </w:p>
    <w:p w14:paraId="36C8D8E8">
      <w:pPr>
        <w:spacing w:line="380" w:lineRule="exact"/>
        <w:jc w:val="center"/>
        <w:rPr>
          <w:b/>
          <w:sz w:val="32"/>
          <w:szCs w:val="32"/>
          <w:highlight w:val="none"/>
        </w:rPr>
      </w:pPr>
    </w:p>
    <w:p w14:paraId="7ABFC7FA">
      <w:pPr>
        <w:spacing w:line="380" w:lineRule="exact"/>
        <w:jc w:val="center"/>
        <w:rPr>
          <w:b/>
          <w:sz w:val="32"/>
          <w:szCs w:val="32"/>
          <w:highlight w:val="none"/>
        </w:rPr>
      </w:pPr>
    </w:p>
    <w:p w14:paraId="37729240">
      <w:pPr>
        <w:spacing w:line="380" w:lineRule="exact"/>
        <w:jc w:val="center"/>
        <w:rPr>
          <w:b/>
          <w:sz w:val="32"/>
          <w:szCs w:val="32"/>
          <w:highlight w:val="none"/>
        </w:rPr>
      </w:pPr>
    </w:p>
    <w:p w14:paraId="34E33DDF">
      <w:pPr>
        <w:spacing w:line="380" w:lineRule="exact"/>
        <w:jc w:val="center"/>
        <w:rPr>
          <w:b/>
          <w:sz w:val="32"/>
          <w:szCs w:val="32"/>
          <w:highlight w:val="none"/>
        </w:rPr>
      </w:pPr>
    </w:p>
    <w:p w14:paraId="22A3B0DB">
      <w:pPr>
        <w:spacing w:line="380" w:lineRule="exact"/>
        <w:jc w:val="center"/>
        <w:rPr>
          <w:b/>
          <w:sz w:val="32"/>
          <w:szCs w:val="32"/>
          <w:highlight w:val="none"/>
        </w:rPr>
      </w:pPr>
    </w:p>
    <w:p w14:paraId="67BDA407">
      <w:pPr>
        <w:spacing w:line="380" w:lineRule="exact"/>
        <w:jc w:val="center"/>
        <w:rPr>
          <w:b/>
          <w:sz w:val="32"/>
          <w:szCs w:val="32"/>
          <w:highlight w:val="none"/>
        </w:rPr>
      </w:pPr>
    </w:p>
    <w:p w14:paraId="151189DF">
      <w:pPr>
        <w:spacing w:line="380" w:lineRule="exact"/>
        <w:jc w:val="center"/>
        <w:rPr>
          <w:b/>
          <w:sz w:val="32"/>
          <w:szCs w:val="32"/>
          <w:highlight w:val="none"/>
        </w:rPr>
      </w:pPr>
    </w:p>
    <w:p w14:paraId="7A1E5E89">
      <w:pPr>
        <w:spacing w:line="380" w:lineRule="exact"/>
        <w:jc w:val="center"/>
        <w:rPr>
          <w:b/>
          <w:sz w:val="32"/>
          <w:szCs w:val="32"/>
          <w:highlight w:val="none"/>
        </w:rPr>
      </w:pPr>
    </w:p>
    <w:p w14:paraId="2E44DF0A">
      <w:pPr>
        <w:spacing w:line="380" w:lineRule="exact"/>
        <w:jc w:val="center"/>
        <w:rPr>
          <w:b/>
          <w:sz w:val="32"/>
          <w:szCs w:val="32"/>
          <w:highlight w:val="none"/>
        </w:rPr>
      </w:pPr>
    </w:p>
    <w:p w14:paraId="20212704">
      <w:pPr>
        <w:widowControl/>
        <w:spacing w:line="360" w:lineRule="atLeast"/>
        <w:jc w:val="center"/>
        <w:outlineLvl w:val="0"/>
        <w:rPr>
          <w:b/>
          <w:sz w:val="36"/>
          <w:szCs w:val="36"/>
          <w:highlight w:val="none"/>
        </w:rPr>
      </w:pPr>
      <w:bookmarkStart w:id="394" w:name="_Toc21412"/>
      <w:r>
        <w:rPr>
          <w:b/>
          <w:sz w:val="36"/>
          <w:szCs w:val="36"/>
          <w:highlight w:val="none"/>
        </w:rPr>
        <w:t>二、资格性承诺函</w:t>
      </w:r>
      <w:bookmarkEnd w:id="394"/>
    </w:p>
    <w:p w14:paraId="07FD14D4">
      <w:pPr>
        <w:widowControl/>
        <w:spacing w:line="360" w:lineRule="auto"/>
        <w:jc w:val="left"/>
        <w:rPr>
          <w:sz w:val="24"/>
          <w:highlight w:val="none"/>
        </w:rPr>
      </w:pPr>
      <w:r>
        <w:rPr>
          <w:bCs/>
          <w:sz w:val="24"/>
          <w:highlight w:val="none"/>
          <w:u w:val="single"/>
        </w:rPr>
        <w:t xml:space="preserve">                     </w:t>
      </w:r>
      <w:r>
        <w:rPr>
          <w:sz w:val="24"/>
          <w:highlight w:val="none"/>
        </w:rPr>
        <w:t>（采购代理机构名称）：</w:t>
      </w:r>
    </w:p>
    <w:p w14:paraId="7AE78EF6">
      <w:pPr>
        <w:widowControl/>
        <w:spacing w:line="360" w:lineRule="auto"/>
        <w:ind w:firstLine="486" w:firstLineChars="200"/>
        <w:jc w:val="left"/>
        <w:rPr>
          <w:sz w:val="24"/>
          <w:highlight w:val="none"/>
        </w:rPr>
      </w:pPr>
      <w:r>
        <w:rPr>
          <w:sz w:val="24"/>
          <w:highlight w:val="none"/>
        </w:rPr>
        <w:t>我单位作为本次采购项目的</w:t>
      </w:r>
      <w:r>
        <w:rPr>
          <w:rFonts w:hint="eastAsia"/>
          <w:sz w:val="24"/>
          <w:highlight w:val="none"/>
          <w:lang w:eastAsia="zh-CN"/>
        </w:rPr>
        <w:t>应答人</w:t>
      </w:r>
      <w:r>
        <w:rPr>
          <w:sz w:val="24"/>
          <w:highlight w:val="none"/>
        </w:rPr>
        <w:t>，根据</w:t>
      </w:r>
      <w:r>
        <w:rPr>
          <w:rFonts w:hint="eastAsia"/>
          <w:sz w:val="24"/>
          <w:highlight w:val="none"/>
          <w:lang w:eastAsia="zh-CN"/>
        </w:rPr>
        <w:t>比选文件</w:t>
      </w:r>
      <w:r>
        <w:rPr>
          <w:sz w:val="24"/>
          <w:highlight w:val="none"/>
        </w:rPr>
        <w:t>要求，现郑重承诺如下：</w:t>
      </w:r>
    </w:p>
    <w:p w14:paraId="6254937F">
      <w:pPr>
        <w:widowControl/>
        <w:spacing w:line="360" w:lineRule="auto"/>
        <w:ind w:firstLine="486" w:firstLineChars="200"/>
        <w:jc w:val="left"/>
        <w:rPr>
          <w:sz w:val="24"/>
          <w:highlight w:val="none"/>
        </w:rPr>
      </w:pPr>
      <w:r>
        <w:rPr>
          <w:sz w:val="24"/>
          <w:highlight w:val="none"/>
        </w:rPr>
        <w:t>具备本项目规定的条件：</w:t>
      </w:r>
    </w:p>
    <w:p w14:paraId="73374298">
      <w:pPr>
        <w:widowControl/>
        <w:spacing w:line="360" w:lineRule="auto"/>
        <w:ind w:left="485" w:leftChars="228"/>
        <w:jc w:val="left"/>
        <w:rPr>
          <w:sz w:val="24"/>
          <w:highlight w:val="none"/>
        </w:rPr>
      </w:pPr>
      <w:r>
        <w:rPr>
          <w:sz w:val="24"/>
          <w:highlight w:val="none"/>
        </w:rPr>
        <w:t xml:space="preserve">（一）具有独立承担民事责任的能力； </w:t>
      </w:r>
    </w:p>
    <w:p w14:paraId="2EB7C1F3">
      <w:pPr>
        <w:widowControl/>
        <w:spacing w:line="360" w:lineRule="auto"/>
        <w:ind w:left="485" w:leftChars="228"/>
        <w:jc w:val="left"/>
        <w:rPr>
          <w:sz w:val="24"/>
          <w:highlight w:val="none"/>
        </w:rPr>
      </w:pPr>
      <w:r>
        <w:rPr>
          <w:sz w:val="24"/>
          <w:highlight w:val="none"/>
        </w:rPr>
        <w:t xml:space="preserve">（二）具有良好的商业信誉和健全的财务会计制度； </w:t>
      </w:r>
    </w:p>
    <w:p w14:paraId="621152F2">
      <w:pPr>
        <w:widowControl/>
        <w:spacing w:line="360" w:lineRule="auto"/>
        <w:ind w:left="485" w:leftChars="228"/>
        <w:jc w:val="left"/>
        <w:rPr>
          <w:sz w:val="24"/>
          <w:highlight w:val="none"/>
        </w:rPr>
      </w:pPr>
      <w:r>
        <w:rPr>
          <w:sz w:val="24"/>
          <w:highlight w:val="none"/>
        </w:rPr>
        <w:t xml:space="preserve">（三）具有履行合同所必需的设备和专业技术能力； </w:t>
      </w:r>
    </w:p>
    <w:p w14:paraId="2A3E6224">
      <w:pPr>
        <w:widowControl/>
        <w:spacing w:line="360" w:lineRule="auto"/>
        <w:ind w:left="485" w:leftChars="228"/>
        <w:jc w:val="left"/>
        <w:rPr>
          <w:sz w:val="24"/>
          <w:highlight w:val="none"/>
        </w:rPr>
      </w:pPr>
      <w:r>
        <w:rPr>
          <w:sz w:val="24"/>
          <w:highlight w:val="none"/>
        </w:rPr>
        <w:t xml:space="preserve">（四）有依法缴纳税收和社会保障资金的良好记录； </w:t>
      </w:r>
    </w:p>
    <w:p w14:paraId="6B2BD6E8">
      <w:pPr>
        <w:widowControl/>
        <w:spacing w:line="360" w:lineRule="auto"/>
        <w:ind w:firstLine="486" w:firstLineChars="200"/>
        <w:jc w:val="left"/>
        <w:rPr>
          <w:sz w:val="24"/>
          <w:highlight w:val="none"/>
        </w:rPr>
      </w:pPr>
      <w:r>
        <w:rPr>
          <w:sz w:val="24"/>
          <w:highlight w:val="none"/>
        </w:rPr>
        <w:t>（五）参加采购活动前三年内，在经营活动中没有重大违法记录；（公司成立不足三年的从成立之日起算）</w:t>
      </w:r>
    </w:p>
    <w:p w14:paraId="43A170BF">
      <w:pPr>
        <w:widowControl/>
        <w:spacing w:line="360" w:lineRule="auto"/>
        <w:ind w:firstLine="486" w:firstLineChars="200"/>
        <w:jc w:val="left"/>
        <w:rPr>
          <w:sz w:val="24"/>
          <w:highlight w:val="none"/>
        </w:rPr>
      </w:pPr>
      <w:r>
        <w:rPr>
          <w:sz w:val="24"/>
          <w:highlight w:val="none"/>
        </w:rPr>
        <w:t>（六）法律、行政法规规定的其他条件；</w:t>
      </w:r>
    </w:p>
    <w:p w14:paraId="117CDDDB">
      <w:pPr>
        <w:widowControl/>
        <w:spacing w:line="360" w:lineRule="auto"/>
        <w:ind w:firstLine="486" w:firstLineChars="200"/>
        <w:jc w:val="left"/>
        <w:rPr>
          <w:sz w:val="24"/>
          <w:highlight w:val="none"/>
        </w:rPr>
      </w:pPr>
      <w:r>
        <w:rPr>
          <w:sz w:val="24"/>
          <w:highlight w:val="none"/>
        </w:rPr>
        <w:t>（七）合法经营、依法执业，遵守法律法规、职业道德和执业准则，有良好社会信誉；</w:t>
      </w:r>
    </w:p>
    <w:p w14:paraId="6FE2CAAF">
      <w:pPr>
        <w:widowControl/>
        <w:spacing w:line="360" w:lineRule="auto"/>
        <w:ind w:firstLine="486" w:firstLineChars="200"/>
        <w:jc w:val="left"/>
        <w:rPr>
          <w:sz w:val="24"/>
          <w:highlight w:val="none"/>
        </w:rPr>
      </w:pPr>
      <w:r>
        <w:rPr>
          <w:sz w:val="24"/>
          <w:highlight w:val="none"/>
        </w:rPr>
        <w:t>（八）根据国务院办公厅关于加快推进“多证合一”改革的指导意见（国办发〔2017〕41号）等政策要求，若资格要求涉及的登记、备案等有关事项和各类证照已实行多证合一导致我方无法提供该类证明材料的，我方承诺满足</w:t>
      </w:r>
      <w:r>
        <w:rPr>
          <w:rFonts w:hint="eastAsia"/>
          <w:sz w:val="24"/>
          <w:highlight w:val="none"/>
          <w:lang w:eastAsia="zh-CN"/>
        </w:rPr>
        <w:t>比选文件</w:t>
      </w:r>
      <w:r>
        <w:rPr>
          <w:sz w:val="24"/>
          <w:highlight w:val="none"/>
        </w:rPr>
        <w:t>资格要求。（此条针对资格要求如涉及的登记、备案等有关事项和各类证照已实行多证合一导致</w:t>
      </w:r>
      <w:r>
        <w:rPr>
          <w:rFonts w:hint="eastAsia"/>
          <w:sz w:val="24"/>
          <w:highlight w:val="none"/>
          <w:lang w:eastAsia="zh-CN"/>
        </w:rPr>
        <w:t>应答人</w:t>
      </w:r>
      <w:r>
        <w:rPr>
          <w:sz w:val="24"/>
          <w:highlight w:val="none"/>
        </w:rPr>
        <w:t>无法提供该类证明材料的，</w:t>
      </w:r>
      <w:r>
        <w:rPr>
          <w:rFonts w:hint="eastAsia"/>
          <w:sz w:val="24"/>
          <w:highlight w:val="none"/>
          <w:lang w:eastAsia="zh-CN"/>
        </w:rPr>
        <w:t>应答人</w:t>
      </w:r>
      <w:r>
        <w:rPr>
          <w:sz w:val="24"/>
          <w:highlight w:val="none"/>
        </w:rPr>
        <w:t>提供该承诺）</w:t>
      </w:r>
    </w:p>
    <w:p w14:paraId="60B8B097">
      <w:pPr>
        <w:widowControl/>
        <w:spacing w:line="360" w:lineRule="auto"/>
        <w:ind w:firstLine="486" w:firstLineChars="200"/>
        <w:jc w:val="left"/>
        <w:rPr>
          <w:sz w:val="24"/>
          <w:highlight w:val="none"/>
        </w:rPr>
      </w:pPr>
      <w:r>
        <w:rPr>
          <w:sz w:val="24"/>
          <w:highlight w:val="none"/>
        </w:rPr>
        <w:t>本单位对上述承诺的内容和事项真实性负责。如经查实上述承诺的内容事项存在虚假，我单位愿意接受以提供虚假材料谋取中标追究法律责任。</w:t>
      </w:r>
    </w:p>
    <w:p w14:paraId="6C94BACE">
      <w:pPr>
        <w:widowControl/>
        <w:spacing w:line="360" w:lineRule="atLeast"/>
        <w:ind w:firstLine="475" w:firstLineChars="196"/>
        <w:jc w:val="left"/>
        <w:rPr>
          <w:sz w:val="24"/>
          <w:highlight w:val="none"/>
        </w:rPr>
      </w:pPr>
    </w:p>
    <w:p w14:paraId="58826E54">
      <w:pPr>
        <w:widowControl/>
        <w:spacing w:line="360" w:lineRule="atLeast"/>
        <w:ind w:firstLine="475" w:firstLineChars="196"/>
        <w:jc w:val="left"/>
        <w:rPr>
          <w:sz w:val="24"/>
          <w:highlight w:val="none"/>
        </w:rPr>
      </w:pPr>
    </w:p>
    <w:p w14:paraId="2CF49B80">
      <w:pPr>
        <w:widowControl/>
        <w:spacing w:line="360" w:lineRule="auto"/>
        <w:ind w:firstLine="475" w:firstLineChars="196"/>
        <w:jc w:val="left"/>
        <w:rPr>
          <w:sz w:val="24"/>
          <w:highlight w:val="none"/>
        </w:rPr>
      </w:pP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（盖单位公章）</w:t>
      </w:r>
    </w:p>
    <w:p w14:paraId="77B3D32B">
      <w:pPr>
        <w:widowControl/>
        <w:spacing w:line="360" w:lineRule="auto"/>
        <w:ind w:firstLine="475" w:firstLineChars="196"/>
        <w:jc w:val="left"/>
        <w:rPr>
          <w:sz w:val="24"/>
          <w:highlight w:val="none"/>
        </w:rPr>
      </w:pPr>
      <w:r>
        <w:rPr>
          <w:sz w:val="24"/>
          <w:highlight w:val="none"/>
        </w:rPr>
        <w:t>日      期：</w:t>
      </w:r>
      <w:r>
        <w:rPr>
          <w:bCs/>
          <w:sz w:val="24"/>
          <w:highlight w:val="none"/>
          <w:u w:val="single"/>
        </w:rPr>
        <w:t xml:space="preserve">           年           月           日</w:t>
      </w:r>
    </w:p>
    <w:p w14:paraId="75A40C0E">
      <w:pPr>
        <w:widowControl/>
        <w:spacing w:line="360" w:lineRule="auto"/>
        <w:jc w:val="left"/>
        <w:rPr>
          <w:bCs/>
          <w:sz w:val="24"/>
          <w:highlight w:val="none"/>
          <w:u w:val="single"/>
        </w:rPr>
      </w:pPr>
    </w:p>
    <w:p w14:paraId="5C4B46F8">
      <w:pPr>
        <w:spacing w:line="400" w:lineRule="exact"/>
        <w:jc w:val="center"/>
        <w:outlineLvl w:val="0"/>
        <w:rPr>
          <w:b/>
          <w:color w:val="000000"/>
          <w:sz w:val="32"/>
          <w:szCs w:val="32"/>
          <w:highlight w:val="none"/>
        </w:rPr>
      </w:pPr>
      <w:r>
        <w:rPr>
          <w:bCs/>
          <w:sz w:val="24"/>
          <w:highlight w:val="none"/>
          <w:u w:val="single"/>
        </w:rPr>
        <w:br w:type="page"/>
      </w:r>
      <w:bookmarkStart w:id="395" w:name="_Toc15445"/>
      <w:r>
        <w:rPr>
          <w:b/>
          <w:color w:val="000000"/>
          <w:sz w:val="36"/>
          <w:szCs w:val="36"/>
          <w:highlight w:val="none"/>
        </w:rPr>
        <w:t>三、</w:t>
      </w:r>
      <w:r>
        <w:rPr>
          <w:rFonts w:hint="eastAsia"/>
          <w:b/>
          <w:color w:val="000000"/>
          <w:sz w:val="36"/>
          <w:szCs w:val="36"/>
          <w:highlight w:val="none"/>
          <w:lang w:eastAsia="zh-CN"/>
        </w:rPr>
        <w:t>应答人</w:t>
      </w:r>
      <w:r>
        <w:rPr>
          <w:b/>
          <w:color w:val="000000"/>
          <w:sz w:val="36"/>
          <w:szCs w:val="36"/>
          <w:highlight w:val="none"/>
        </w:rPr>
        <w:t>廉洁承诺书</w:t>
      </w:r>
      <w:bookmarkEnd w:id="395"/>
    </w:p>
    <w:p w14:paraId="52F1A5A9">
      <w:pPr>
        <w:rPr>
          <w:rFonts w:eastAsia="仿宋_GB2312"/>
          <w:sz w:val="32"/>
          <w:szCs w:val="32"/>
          <w:highlight w:val="none"/>
        </w:rPr>
      </w:pPr>
      <w:r>
        <w:rPr>
          <w:rFonts w:eastAsia="仿宋_GB2312"/>
          <w:sz w:val="32"/>
          <w:szCs w:val="32"/>
          <w:highlight w:val="none"/>
        </w:rPr>
        <w:t xml:space="preserve">            </w:t>
      </w:r>
    </w:p>
    <w:p w14:paraId="5264FCCB">
      <w:pPr>
        <w:spacing w:line="360" w:lineRule="auto"/>
        <w:ind w:firstLine="486" w:firstLineChars="200"/>
        <w:rPr>
          <w:sz w:val="24"/>
          <w:highlight w:val="none"/>
        </w:rPr>
      </w:pPr>
      <w:r>
        <w:rPr>
          <w:sz w:val="24"/>
          <w:highlight w:val="none"/>
        </w:rPr>
        <w:t>本企业参与</w:t>
      </w:r>
      <w:r>
        <w:rPr>
          <w:sz w:val="24"/>
          <w:highlight w:val="none"/>
          <w:u w:val="single"/>
        </w:rPr>
        <w:t xml:space="preserve">                      采购项目</w:t>
      </w:r>
      <w:r>
        <w:rPr>
          <w:sz w:val="24"/>
          <w:highlight w:val="none"/>
        </w:rPr>
        <w:t>的投标（采购），现郑重承诺：</w:t>
      </w:r>
    </w:p>
    <w:p w14:paraId="35E618CA">
      <w:pPr>
        <w:spacing w:line="360" w:lineRule="auto"/>
        <w:rPr>
          <w:sz w:val="24"/>
          <w:highlight w:val="none"/>
        </w:rPr>
      </w:pPr>
      <w:r>
        <w:rPr>
          <w:sz w:val="24"/>
          <w:highlight w:val="none"/>
        </w:rPr>
        <w:t xml:space="preserve">    一、不以任何方式向项目招标人员、中介人员、审批人员、监管人员、行业主管人员以及评标（评审）专家等行贿。</w:t>
      </w:r>
    </w:p>
    <w:p w14:paraId="1898FF86">
      <w:pPr>
        <w:spacing w:line="360" w:lineRule="auto"/>
        <w:rPr>
          <w:sz w:val="24"/>
          <w:highlight w:val="none"/>
        </w:rPr>
      </w:pPr>
      <w:r>
        <w:rPr>
          <w:sz w:val="24"/>
          <w:highlight w:val="none"/>
        </w:rPr>
        <w:t xml:space="preserve">    二、不以任何方式托人打招呼、求关照，搞利益结盟，腐蚀党和国家机关工作人员。</w:t>
      </w:r>
    </w:p>
    <w:p w14:paraId="1E3CA3EB">
      <w:pPr>
        <w:spacing w:line="360" w:lineRule="auto"/>
        <w:rPr>
          <w:sz w:val="24"/>
          <w:highlight w:val="none"/>
        </w:rPr>
      </w:pPr>
      <w:r>
        <w:rPr>
          <w:sz w:val="24"/>
          <w:highlight w:val="none"/>
        </w:rPr>
        <w:t xml:space="preserve">    以上承诺如有违反，请严肃处理，欢迎监督举报！</w:t>
      </w:r>
    </w:p>
    <w:p w14:paraId="10BD7846">
      <w:pPr>
        <w:pStyle w:val="17"/>
        <w:rPr>
          <w:highlight w:val="none"/>
        </w:rPr>
      </w:pPr>
    </w:p>
    <w:p w14:paraId="2C3E2724">
      <w:pPr>
        <w:widowControl/>
        <w:spacing w:line="360" w:lineRule="auto"/>
        <w:ind w:firstLine="475" w:firstLineChars="196"/>
        <w:jc w:val="left"/>
        <w:rPr>
          <w:sz w:val="24"/>
          <w:highlight w:val="none"/>
        </w:rPr>
      </w:pP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（盖单位公章）</w:t>
      </w:r>
    </w:p>
    <w:p w14:paraId="17A6F90D">
      <w:pPr>
        <w:widowControl/>
        <w:spacing w:line="360" w:lineRule="auto"/>
        <w:ind w:firstLine="475" w:firstLineChars="196"/>
        <w:jc w:val="left"/>
        <w:rPr>
          <w:sz w:val="24"/>
          <w:highlight w:val="none"/>
        </w:rPr>
      </w:pPr>
      <w:r>
        <w:rPr>
          <w:sz w:val="24"/>
          <w:highlight w:val="none"/>
        </w:rPr>
        <w:t>日      期：</w:t>
      </w:r>
      <w:r>
        <w:rPr>
          <w:bCs/>
          <w:sz w:val="24"/>
          <w:highlight w:val="none"/>
          <w:u w:val="single"/>
        </w:rPr>
        <w:t xml:space="preserve">           年           月           日</w:t>
      </w:r>
    </w:p>
    <w:p w14:paraId="183DC33F">
      <w:pPr>
        <w:spacing w:line="380" w:lineRule="exact"/>
        <w:jc w:val="center"/>
        <w:rPr>
          <w:b/>
          <w:sz w:val="32"/>
          <w:szCs w:val="32"/>
          <w:highlight w:val="none"/>
        </w:rPr>
      </w:pPr>
    </w:p>
    <w:p w14:paraId="30365982">
      <w:pPr>
        <w:spacing w:line="380" w:lineRule="exact"/>
        <w:jc w:val="center"/>
        <w:rPr>
          <w:b/>
          <w:sz w:val="32"/>
          <w:szCs w:val="32"/>
          <w:highlight w:val="none"/>
        </w:rPr>
      </w:pPr>
    </w:p>
    <w:p w14:paraId="44D4B551">
      <w:pPr>
        <w:spacing w:line="380" w:lineRule="exact"/>
        <w:jc w:val="center"/>
        <w:rPr>
          <w:b/>
          <w:sz w:val="32"/>
          <w:szCs w:val="32"/>
          <w:highlight w:val="none"/>
        </w:rPr>
      </w:pPr>
    </w:p>
    <w:p w14:paraId="60A094BB">
      <w:pPr>
        <w:spacing w:line="380" w:lineRule="exact"/>
        <w:jc w:val="center"/>
        <w:rPr>
          <w:b/>
          <w:sz w:val="32"/>
          <w:szCs w:val="32"/>
          <w:highlight w:val="none"/>
        </w:rPr>
      </w:pPr>
    </w:p>
    <w:p w14:paraId="65EA7640">
      <w:pPr>
        <w:spacing w:line="380" w:lineRule="exact"/>
        <w:jc w:val="center"/>
        <w:rPr>
          <w:b/>
          <w:sz w:val="32"/>
          <w:szCs w:val="32"/>
          <w:highlight w:val="none"/>
        </w:rPr>
      </w:pPr>
    </w:p>
    <w:p w14:paraId="4454C626">
      <w:pPr>
        <w:spacing w:line="380" w:lineRule="exact"/>
        <w:jc w:val="center"/>
        <w:rPr>
          <w:b/>
          <w:sz w:val="32"/>
          <w:szCs w:val="32"/>
          <w:highlight w:val="none"/>
        </w:rPr>
      </w:pPr>
    </w:p>
    <w:p w14:paraId="72930D7E">
      <w:pPr>
        <w:spacing w:line="380" w:lineRule="exact"/>
        <w:jc w:val="center"/>
        <w:rPr>
          <w:b/>
          <w:sz w:val="32"/>
          <w:szCs w:val="32"/>
          <w:highlight w:val="none"/>
        </w:rPr>
      </w:pPr>
    </w:p>
    <w:p w14:paraId="2292E990">
      <w:pPr>
        <w:spacing w:line="380" w:lineRule="exact"/>
        <w:jc w:val="center"/>
        <w:rPr>
          <w:b/>
          <w:sz w:val="32"/>
          <w:szCs w:val="32"/>
          <w:highlight w:val="none"/>
        </w:rPr>
      </w:pPr>
    </w:p>
    <w:p w14:paraId="026B46C5">
      <w:pPr>
        <w:spacing w:line="380" w:lineRule="exact"/>
        <w:jc w:val="center"/>
        <w:rPr>
          <w:b/>
          <w:sz w:val="32"/>
          <w:szCs w:val="32"/>
          <w:highlight w:val="none"/>
        </w:rPr>
      </w:pPr>
    </w:p>
    <w:p w14:paraId="040FC4A9">
      <w:pPr>
        <w:spacing w:line="380" w:lineRule="exact"/>
        <w:jc w:val="center"/>
        <w:rPr>
          <w:b/>
          <w:sz w:val="32"/>
          <w:szCs w:val="32"/>
          <w:highlight w:val="none"/>
        </w:rPr>
      </w:pPr>
    </w:p>
    <w:p w14:paraId="3CC7C6B7">
      <w:pPr>
        <w:spacing w:line="380" w:lineRule="exact"/>
        <w:jc w:val="center"/>
        <w:rPr>
          <w:b/>
          <w:sz w:val="32"/>
          <w:szCs w:val="32"/>
          <w:highlight w:val="none"/>
        </w:rPr>
      </w:pPr>
    </w:p>
    <w:p w14:paraId="2A1B86DA">
      <w:pPr>
        <w:spacing w:line="380" w:lineRule="exact"/>
        <w:jc w:val="center"/>
        <w:rPr>
          <w:b/>
          <w:sz w:val="32"/>
          <w:szCs w:val="32"/>
          <w:highlight w:val="none"/>
        </w:rPr>
      </w:pPr>
    </w:p>
    <w:p w14:paraId="49FA995C">
      <w:pPr>
        <w:spacing w:line="380" w:lineRule="exact"/>
        <w:jc w:val="center"/>
        <w:rPr>
          <w:b/>
          <w:sz w:val="32"/>
          <w:szCs w:val="32"/>
          <w:highlight w:val="none"/>
        </w:rPr>
      </w:pPr>
    </w:p>
    <w:p w14:paraId="0525CFC2">
      <w:pPr>
        <w:spacing w:line="380" w:lineRule="exact"/>
        <w:jc w:val="center"/>
        <w:rPr>
          <w:b/>
          <w:sz w:val="32"/>
          <w:szCs w:val="32"/>
          <w:highlight w:val="none"/>
        </w:rPr>
      </w:pPr>
    </w:p>
    <w:p w14:paraId="0594A339">
      <w:pPr>
        <w:spacing w:line="380" w:lineRule="exact"/>
        <w:jc w:val="center"/>
        <w:rPr>
          <w:b/>
          <w:sz w:val="32"/>
          <w:szCs w:val="32"/>
          <w:highlight w:val="none"/>
        </w:rPr>
      </w:pPr>
    </w:p>
    <w:p w14:paraId="6EAE0B74">
      <w:pPr>
        <w:spacing w:line="380" w:lineRule="exact"/>
        <w:jc w:val="center"/>
        <w:rPr>
          <w:b/>
          <w:sz w:val="32"/>
          <w:szCs w:val="32"/>
          <w:highlight w:val="none"/>
        </w:rPr>
      </w:pPr>
    </w:p>
    <w:p w14:paraId="74E4455F">
      <w:pPr>
        <w:spacing w:line="380" w:lineRule="exact"/>
        <w:jc w:val="center"/>
        <w:rPr>
          <w:b/>
          <w:sz w:val="32"/>
          <w:szCs w:val="32"/>
          <w:highlight w:val="none"/>
        </w:rPr>
      </w:pPr>
    </w:p>
    <w:p w14:paraId="02E38E6C">
      <w:pPr>
        <w:spacing w:line="380" w:lineRule="exact"/>
        <w:jc w:val="center"/>
        <w:rPr>
          <w:b/>
          <w:sz w:val="32"/>
          <w:szCs w:val="32"/>
          <w:highlight w:val="none"/>
        </w:rPr>
      </w:pPr>
    </w:p>
    <w:p w14:paraId="3331CB59">
      <w:pPr>
        <w:spacing w:line="380" w:lineRule="exact"/>
        <w:jc w:val="center"/>
        <w:rPr>
          <w:b/>
          <w:sz w:val="32"/>
          <w:szCs w:val="32"/>
          <w:highlight w:val="none"/>
        </w:rPr>
      </w:pPr>
    </w:p>
    <w:p w14:paraId="4C942A67">
      <w:pPr>
        <w:spacing w:line="380" w:lineRule="exact"/>
        <w:jc w:val="center"/>
        <w:rPr>
          <w:b/>
          <w:sz w:val="32"/>
          <w:szCs w:val="32"/>
          <w:highlight w:val="none"/>
        </w:rPr>
      </w:pPr>
    </w:p>
    <w:p w14:paraId="3726D5C3">
      <w:pPr>
        <w:spacing w:line="380" w:lineRule="exact"/>
        <w:jc w:val="center"/>
        <w:rPr>
          <w:b/>
          <w:sz w:val="32"/>
          <w:szCs w:val="32"/>
          <w:highlight w:val="none"/>
        </w:rPr>
      </w:pPr>
    </w:p>
    <w:p w14:paraId="5AF6E2EF">
      <w:pPr>
        <w:spacing w:line="380" w:lineRule="exact"/>
        <w:jc w:val="center"/>
        <w:rPr>
          <w:b/>
          <w:sz w:val="32"/>
          <w:szCs w:val="32"/>
          <w:highlight w:val="none"/>
        </w:rPr>
      </w:pPr>
    </w:p>
    <w:p w14:paraId="55F5DCB8">
      <w:pPr>
        <w:spacing w:line="380" w:lineRule="exact"/>
        <w:jc w:val="center"/>
        <w:rPr>
          <w:b/>
          <w:sz w:val="32"/>
          <w:szCs w:val="32"/>
          <w:highlight w:val="none"/>
        </w:rPr>
      </w:pPr>
    </w:p>
    <w:p w14:paraId="5D989BF7">
      <w:pPr>
        <w:spacing w:line="380" w:lineRule="exact"/>
        <w:jc w:val="center"/>
        <w:rPr>
          <w:b/>
          <w:sz w:val="32"/>
          <w:szCs w:val="32"/>
          <w:highlight w:val="none"/>
        </w:rPr>
      </w:pPr>
    </w:p>
    <w:p w14:paraId="5CF01BDD">
      <w:pPr>
        <w:spacing w:line="400" w:lineRule="exact"/>
        <w:jc w:val="center"/>
        <w:outlineLvl w:val="9"/>
        <w:rPr>
          <w:b/>
          <w:color w:val="000000"/>
          <w:sz w:val="36"/>
          <w:szCs w:val="36"/>
          <w:highlight w:val="none"/>
        </w:rPr>
      </w:pPr>
    </w:p>
    <w:p w14:paraId="05638001">
      <w:pPr>
        <w:spacing w:line="400" w:lineRule="exact"/>
        <w:jc w:val="center"/>
        <w:outlineLvl w:val="0"/>
        <w:rPr>
          <w:b/>
          <w:color w:val="000000"/>
          <w:sz w:val="36"/>
          <w:szCs w:val="36"/>
          <w:highlight w:val="none"/>
        </w:rPr>
      </w:pPr>
      <w:bookmarkStart w:id="396" w:name="_Toc12039"/>
      <w:r>
        <w:rPr>
          <w:b/>
          <w:color w:val="000000"/>
          <w:sz w:val="36"/>
          <w:szCs w:val="36"/>
          <w:highlight w:val="none"/>
        </w:rPr>
        <w:t>四、报价函</w:t>
      </w:r>
      <w:bookmarkEnd w:id="396"/>
    </w:p>
    <w:p w14:paraId="61E37A4F">
      <w:pPr>
        <w:spacing w:line="380" w:lineRule="exact"/>
        <w:rPr>
          <w:b/>
          <w:sz w:val="36"/>
          <w:szCs w:val="36"/>
          <w:highlight w:val="none"/>
        </w:rPr>
      </w:pPr>
    </w:p>
    <w:p w14:paraId="16CA4C15">
      <w:pPr>
        <w:widowControl/>
        <w:spacing w:line="360" w:lineRule="auto"/>
        <w:jc w:val="left"/>
        <w:rPr>
          <w:rFonts w:hint="eastAsia" w:ascii="宋体" w:hAnsi="宋体" w:cs="宋体"/>
          <w:sz w:val="24"/>
          <w:highlight w:val="none"/>
        </w:rPr>
      </w:pPr>
      <w:r>
        <w:rPr>
          <w:rFonts w:hint="eastAsia" w:ascii="宋体" w:hAnsi="宋体" w:cs="宋体"/>
          <w:bCs/>
          <w:sz w:val="24"/>
          <w:highlight w:val="none"/>
        </w:rPr>
        <w:t>_________________</w:t>
      </w:r>
      <w:r>
        <w:rPr>
          <w:rFonts w:hint="eastAsia" w:ascii="宋体" w:hAnsi="宋体" w:cs="宋体"/>
          <w:sz w:val="24"/>
          <w:highlight w:val="none"/>
        </w:rPr>
        <w:t>（采购代理机构名称）：</w:t>
      </w:r>
    </w:p>
    <w:p w14:paraId="7729F0BD">
      <w:pPr>
        <w:widowControl/>
        <w:spacing w:line="360" w:lineRule="auto"/>
        <w:ind w:firstLine="475" w:firstLineChars="196"/>
        <w:jc w:val="left"/>
        <w:rPr>
          <w:rFonts w:hint="eastAsia" w:ascii="宋体" w:hAnsi="宋体" w:cs="宋体"/>
          <w:sz w:val="24"/>
          <w:highlight w:val="none"/>
        </w:rPr>
      </w:pPr>
      <w:r>
        <w:rPr>
          <w:rFonts w:hint="eastAsia" w:ascii="宋体" w:hAnsi="宋体" w:cs="宋体"/>
          <w:sz w:val="24"/>
          <w:highlight w:val="none"/>
        </w:rPr>
        <w:t>我方全面研究了“</w:t>
      </w:r>
      <w:r>
        <w:rPr>
          <w:rFonts w:hint="eastAsia" w:ascii="宋体" w:hAnsi="宋体" w:cs="宋体"/>
          <w:bCs/>
          <w:sz w:val="24"/>
          <w:highlight w:val="none"/>
        </w:rPr>
        <w:t>_________________</w:t>
      </w:r>
      <w:r>
        <w:rPr>
          <w:rFonts w:hint="eastAsia" w:ascii="宋体" w:hAnsi="宋体" w:cs="宋体"/>
          <w:sz w:val="24"/>
          <w:highlight w:val="none"/>
        </w:rPr>
        <w:t>”项目（招标编号：</w:t>
      </w:r>
      <w:r>
        <w:rPr>
          <w:rFonts w:hint="eastAsia" w:ascii="宋体" w:hAnsi="宋体" w:cs="宋体"/>
          <w:bCs/>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比选文件</w:t>
      </w:r>
      <w:r>
        <w:rPr>
          <w:rFonts w:hint="eastAsia" w:ascii="宋体" w:hAnsi="宋体" w:cs="宋体"/>
          <w:sz w:val="24"/>
          <w:highlight w:val="none"/>
        </w:rPr>
        <w:t>，决定参加贵单位组织的本项目投标。我方授权</w:t>
      </w:r>
      <w:r>
        <w:rPr>
          <w:rFonts w:hint="eastAsia" w:ascii="宋体" w:hAnsi="宋体" w:cs="宋体"/>
          <w:bCs/>
          <w:sz w:val="24"/>
          <w:highlight w:val="none"/>
        </w:rPr>
        <w:t>_________________</w:t>
      </w:r>
      <w:r>
        <w:rPr>
          <w:rFonts w:hint="eastAsia" w:ascii="宋体" w:hAnsi="宋体" w:cs="宋体"/>
          <w:sz w:val="24"/>
          <w:highlight w:val="none"/>
        </w:rPr>
        <w:t>（姓名、职务）代表我方</w:t>
      </w:r>
      <w:r>
        <w:rPr>
          <w:rFonts w:hint="eastAsia" w:ascii="宋体" w:hAnsi="宋体" w:cs="宋体"/>
          <w:bCs/>
          <w:sz w:val="24"/>
          <w:highlight w:val="none"/>
        </w:rPr>
        <w:t>_________________</w:t>
      </w:r>
      <w:r>
        <w:rPr>
          <w:rFonts w:hint="eastAsia" w:ascii="宋体" w:hAnsi="宋体" w:cs="宋体"/>
          <w:sz w:val="24"/>
          <w:highlight w:val="none"/>
        </w:rPr>
        <w:t>（投标单位的名称）全权处理本项目投标的有关事宜。</w:t>
      </w:r>
    </w:p>
    <w:p w14:paraId="18141BED">
      <w:pPr>
        <w:widowControl/>
        <w:spacing w:line="360" w:lineRule="auto"/>
        <w:ind w:firstLine="486" w:firstLineChars="200"/>
        <w:jc w:val="left"/>
        <w:rPr>
          <w:rFonts w:hint="eastAsia" w:ascii="宋体" w:hAnsi="宋体" w:cs="宋体"/>
          <w:bCs/>
          <w:sz w:val="24"/>
          <w:highlight w:val="none"/>
        </w:rPr>
      </w:pPr>
      <w:r>
        <w:rPr>
          <w:rFonts w:hint="eastAsia" w:ascii="宋体" w:hAnsi="宋体" w:cs="宋体"/>
          <w:sz w:val="24"/>
          <w:highlight w:val="none"/>
        </w:rPr>
        <w:t>一、我方自愿按照</w:t>
      </w:r>
      <w:r>
        <w:rPr>
          <w:rFonts w:hint="eastAsia" w:ascii="宋体" w:hAnsi="宋体" w:cs="宋体"/>
          <w:sz w:val="24"/>
          <w:highlight w:val="none"/>
          <w:lang w:eastAsia="zh-CN"/>
        </w:rPr>
        <w:t>比选文件</w:t>
      </w:r>
      <w:r>
        <w:rPr>
          <w:rFonts w:hint="eastAsia" w:ascii="宋体" w:hAnsi="宋体" w:cs="宋体"/>
          <w:sz w:val="24"/>
          <w:highlight w:val="none"/>
        </w:rPr>
        <w:t>规定的各项要求向采购人提供所需服务，投标报价</w:t>
      </w:r>
      <w:r>
        <w:rPr>
          <w:rFonts w:hint="eastAsia" w:ascii="宋体" w:hAnsi="宋体" w:cs="宋体"/>
          <w:bCs/>
          <w:sz w:val="24"/>
          <w:highlight w:val="none"/>
        </w:rPr>
        <w:t>（含税）</w:t>
      </w:r>
      <w:r>
        <w:rPr>
          <w:rFonts w:hint="eastAsia" w:ascii="宋体" w:hAnsi="宋体" w:cs="宋体"/>
          <w:sz w:val="24"/>
          <w:highlight w:val="none"/>
        </w:rPr>
        <w:t>为</w:t>
      </w:r>
      <w:r>
        <w:rPr>
          <w:rFonts w:hint="eastAsia" w:ascii="宋体" w:hAnsi="宋体" w:cs="宋体"/>
          <w:b/>
          <w:sz w:val="24"/>
          <w:highlight w:val="none"/>
        </w:rPr>
        <w:t>______</w:t>
      </w:r>
      <w:r>
        <w:rPr>
          <w:rFonts w:hint="eastAsia" w:ascii="宋体" w:hAnsi="宋体" w:cs="宋体"/>
          <w:bCs/>
          <w:sz w:val="24"/>
          <w:highlight w:val="none"/>
        </w:rPr>
        <w:t>万元，</w:t>
      </w:r>
      <w:r>
        <w:rPr>
          <w:rFonts w:hint="eastAsia" w:ascii="宋体" w:hAnsi="宋体" w:cs="宋体"/>
          <w:sz w:val="24"/>
          <w:highlight w:val="none"/>
        </w:rPr>
        <w:t>投标报价</w:t>
      </w:r>
      <w:r>
        <w:rPr>
          <w:rFonts w:hint="eastAsia" w:ascii="宋体" w:hAnsi="宋体" w:cs="宋体"/>
          <w:bCs/>
          <w:sz w:val="24"/>
          <w:highlight w:val="none"/>
        </w:rPr>
        <w:t>（不含税）</w:t>
      </w:r>
      <w:r>
        <w:rPr>
          <w:rFonts w:hint="eastAsia" w:ascii="宋体" w:hAnsi="宋体" w:cs="宋体"/>
          <w:sz w:val="24"/>
          <w:highlight w:val="none"/>
        </w:rPr>
        <w:t>为</w:t>
      </w:r>
      <w:r>
        <w:rPr>
          <w:rFonts w:hint="eastAsia" w:ascii="宋体" w:hAnsi="宋体" w:cs="宋体"/>
          <w:b/>
          <w:sz w:val="24"/>
          <w:highlight w:val="none"/>
        </w:rPr>
        <w:t>______</w:t>
      </w:r>
      <w:r>
        <w:rPr>
          <w:rFonts w:hint="eastAsia" w:ascii="宋体" w:hAnsi="宋体" w:cs="宋体"/>
          <w:bCs/>
          <w:sz w:val="24"/>
          <w:highlight w:val="none"/>
        </w:rPr>
        <w:t>万元，增值税</w:t>
      </w:r>
      <w:r>
        <w:rPr>
          <w:rFonts w:hint="eastAsia" w:ascii="宋体" w:hAnsi="宋体" w:cs="宋体"/>
          <w:b/>
          <w:sz w:val="24"/>
          <w:highlight w:val="none"/>
        </w:rPr>
        <w:t>______</w:t>
      </w:r>
      <w:r>
        <w:rPr>
          <w:rFonts w:hint="eastAsia" w:ascii="宋体" w:hAnsi="宋体" w:cs="宋体"/>
          <w:bCs/>
          <w:sz w:val="24"/>
          <w:highlight w:val="none"/>
        </w:rPr>
        <w:t>税率。</w:t>
      </w:r>
    </w:p>
    <w:p w14:paraId="23EC5307">
      <w:pPr>
        <w:widowControl/>
        <w:spacing w:line="360" w:lineRule="auto"/>
        <w:ind w:firstLine="475" w:firstLineChars="196"/>
        <w:jc w:val="left"/>
        <w:rPr>
          <w:rFonts w:hint="eastAsia" w:ascii="宋体" w:hAnsi="宋体" w:cs="宋体"/>
          <w:sz w:val="24"/>
          <w:highlight w:val="none"/>
        </w:rPr>
      </w:pPr>
      <w:r>
        <w:rPr>
          <w:rFonts w:hint="eastAsia" w:ascii="宋体" w:hAnsi="宋体" w:cs="宋体"/>
          <w:sz w:val="24"/>
          <w:highlight w:val="none"/>
        </w:rPr>
        <w:t>二、一旦我方中标，我方将严格履行采购合同规定的责任和义务。</w:t>
      </w:r>
    </w:p>
    <w:p w14:paraId="60E2A446">
      <w:pPr>
        <w:widowControl/>
        <w:spacing w:line="360" w:lineRule="auto"/>
        <w:ind w:firstLine="475" w:firstLineChars="196"/>
        <w:jc w:val="left"/>
        <w:rPr>
          <w:rFonts w:hint="eastAsia" w:ascii="宋体" w:hAnsi="宋体" w:cs="宋体"/>
          <w:sz w:val="24"/>
          <w:highlight w:val="none"/>
        </w:rPr>
      </w:pPr>
      <w:r>
        <w:rPr>
          <w:rFonts w:hint="eastAsia" w:ascii="宋体" w:hAnsi="宋体" w:cs="宋体"/>
          <w:sz w:val="24"/>
          <w:highlight w:val="none"/>
        </w:rPr>
        <w:t>三、我方同意本次招标的投标有效期为投标截止之日起</w:t>
      </w:r>
      <w:r>
        <w:rPr>
          <w:rFonts w:hint="eastAsia" w:ascii="宋体" w:hAnsi="宋体" w:cs="宋体"/>
          <w:sz w:val="24"/>
          <w:highlight w:val="none"/>
          <w:u w:val="single"/>
        </w:rPr>
        <w:t>90</w:t>
      </w:r>
      <w:r>
        <w:rPr>
          <w:rFonts w:hint="eastAsia" w:ascii="宋体" w:hAnsi="宋体" w:cs="宋体"/>
          <w:sz w:val="24"/>
          <w:highlight w:val="none"/>
        </w:rPr>
        <w:t>天。</w:t>
      </w:r>
    </w:p>
    <w:p w14:paraId="427C29B6">
      <w:pPr>
        <w:widowControl/>
        <w:spacing w:line="360" w:lineRule="auto"/>
        <w:ind w:firstLine="475" w:firstLineChars="196"/>
        <w:jc w:val="left"/>
        <w:rPr>
          <w:rFonts w:hint="eastAsia" w:ascii="宋体" w:hAnsi="宋体" w:cs="宋体"/>
          <w:sz w:val="24"/>
          <w:highlight w:val="none"/>
        </w:rPr>
      </w:pPr>
      <w:r>
        <w:rPr>
          <w:rFonts w:hint="eastAsia" w:ascii="宋体" w:hAnsi="宋体" w:cs="宋体"/>
          <w:sz w:val="24"/>
          <w:highlight w:val="none"/>
        </w:rPr>
        <w:t>四、我方愿意提供贵单位可能另外要求的，与投标有关的文件资料，并保证我方已提供和将要提供的文件资料是真实、准确的。</w:t>
      </w:r>
    </w:p>
    <w:p w14:paraId="302C1C4A">
      <w:pPr>
        <w:widowControl/>
        <w:spacing w:line="360" w:lineRule="auto"/>
        <w:ind w:firstLine="475" w:firstLineChars="196"/>
        <w:jc w:val="left"/>
        <w:rPr>
          <w:rFonts w:hint="eastAsia" w:ascii="宋体" w:hAnsi="宋体" w:cs="宋体"/>
          <w:bCs/>
          <w:sz w:val="24"/>
          <w:highlight w:val="none"/>
        </w:rPr>
      </w:pPr>
      <w:r>
        <w:rPr>
          <w:rFonts w:hint="eastAsia" w:ascii="宋体" w:hAnsi="宋体" w:cs="宋体"/>
          <w:bCs/>
          <w:sz w:val="24"/>
          <w:highlight w:val="none"/>
        </w:rPr>
        <w:t>五、我方完全理解采购人不一定将合同授予最低报价的</w:t>
      </w:r>
      <w:r>
        <w:rPr>
          <w:rFonts w:hint="eastAsia" w:ascii="宋体" w:hAnsi="宋体" w:cs="宋体"/>
          <w:bCs/>
          <w:sz w:val="24"/>
          <w:highlight w:val="none"/>
          <w:lang w:eastAsia="zh-CN"/>
        </w:rPr>
        <w:t>应答人</w:t>
      </w:r>
      <w:r>
        <w:rPr>
          <w:rFonts w:hint="eastAsia" w:ascii="宋体" w:hAnsi="宋体" w:cs="宋体"/>
          <w:bCs/>
          <w:sz w:val="24"/>
          <w:highlight w:val="none"/>
        </w:rPr>
        <w:t>的行为。</w:t>
      </w:r>
    </w:p>
    <w:p w14:paraId="6904EE94">
      <w:pPr>
        <w:widowControl/>
        <w:spacing w:line="360" w:lineRule="atLeast"/>
        <w:ind w:firstLine="475" w:firstLineChars="196"/>
        <w:jc w:val="left"/>
        <w:rPr>
          <w:rFonts w:hint="eastAsia" w:ascii="宋体" w:hAnsi="宋体" w:cs="宋体"/>
          <w:sz w:val="24"/>
          <w:highlight w:val="none"/>
        </w:rPr>
      </w:pPr>
    </w:p>
    <w:p w14:paraId="16F6703F">
      <w:pPr>
        <w:widowControl/>
        <w:spacing w:line="360" w:lineRule="atLeast"/>
        <w:ind w:firstLine="475" w:firstLineChars="196"/>
        <w:jc w:val="left"/>
        <w:rPr>
          <w:rFonts w:hint="eastAsia" w:ascii="宋体" w:hAnsi="宋体" w:cs="宋体"/>
          <w:sz w:val="24"/>
          <w:highlight w:val="none"/>
        </w:rPr>
      </w:pPr>
    </w:p>
    <w:p w14:paraId="1FAD2986">
      <w:pPr>
        <w:widowControl/>
        <w:spacing w:line="360" w:lineRule="auto"/>
        <w:ind w:firstLine="475" w:firstLineChars="196"/>
        <w:jc w:val="left"/>
        <w:rPr>
          <w:rFonts w:hint="eastAsia" w:ascii="宋体" w:hAnsi="宋体" w:cs="宋体"/>
          <w:sz w:val="24"/>
          <w:highlight w:val="none"/>
        </w:rPr>
      </w:pPr>
      <w:r>
        <w:rPr>
          <w:rFonts w:hint="eastAsia" w:ascii="宋体" w:hAnsi="宋体" w:cs="宋体"/>
          <w:sz w:val="24"/>
          <w:highlight w:val="none"/>
          <w:lang w:eastAsia="zh-CN"/>
        </w:rPr>
        <w:t>应答人</w:t>
      </w:r>
      <w:r>
        <w:rPr>
          <w:rFonts w:hint="eastAsia" w:ascii="宋体" w:hAnsi="宋体" w:cs="宋体"/>
          <w:sz w:val="24"/>
          <w:highlight w:val="none"/>
        </w:rPr>
        <w:t>名称：</w:t>
      </w:r>
      <w:r>
        <w:rPr>
          <w:rFonts w:hint="eastAsia" w:ascii="宋体" w:hAnsi="宋体" w:cs="宋体"/>
          <w:bCs/>
          <w:sz w:val="24"/>
          <w:highlight w:val="none"/>
          <w:u w:val="single"/>
        </w:rPr>
        <w:t xml:space="preserve">                        </w:t>
      </w:r>
      <w:r>
        <w:rPr>
          <w:rFonts w:hint="eastAsia" w:ascii="宋体" w:hAnsi="宋体" w:cs="宋体"/>
          <w:sz w:val="24"/>
          <w:highlight w:val="none"/>
        </w:rPr>
        <w:t>（盖单位公章）</w:t>
      </w:r>
    </w:p>
    <w:p w14:paraId="5ED6CAD6">
      <w:pPr>
        <w:widowControl/>
        <w:spacing w:line="360" w:lineRule="auto"/>
        <w:ind w:firstLine="475" w:firstLineChars="196"/>
        <w:jc w:val="left"/>
        <w:rPr>
          <w:rFonts w:hint="eastAsia" w:ascii="宋体" w:hAnsi="宋体" w:cs="宋体"/>
          <w:sz w:val="24"/>
          <w:highlight w:val="none"/>
        </w:rPr>
      </w:pPr>
      <w:r>
        <w:rPr>
          <w:rFonts w:hint="eastAsia" w:ascii="宋体" w:hAnsi="宋体" w:cs="宋体"/>
          <w:sz w:val="24"/>
          <w:highlight w:val="none"/>
        </w:rPr>
        <w:t>日    期：</w:t>
      </w:r>
      <w:r>
        <w:rPr>
          <w:rFonts w:hint="eastAsia" w:ascii="宋体" w:hAnsi="宋体" w:cs="宋体"/>
          <w:bCs/>
          <w:sz w:val="24"/>
          <w:highlight w:val="none"/>
          <w:u w:val="single"/>
        </w:rPr>
        <w:t xml:space="preserve">           年           月            日</w:t>
      </w:r>
    </w:p>
    <w:p w14:paraId="18DD1212">
      <w:pPr>
        <w:spacing w:line="380" w:lineRule="exact"/>
        <w:jc w:val="center"/>
        <w:rPr>
          <w:b/>
          <w:sz w:val="32"/>
          <w:szCs w:val="32"/>
          <w:highlight w:val="none"/>
        </w:rPr>
      </w:pPr>
    </w:p>
    <w:p w14:paraId="2055A736">
      <w:pPr>
        <w:spacing w:line="380" w:lineRule="exact"/>
        <w:jc w:val="center"/>
        <w:rPr>
          <w:b/>
          <w:sz w:val="32"/>
          <w:szCs w:val="32"/>
          <w:highlight w:val="none"/>
        </w:rPr>
      </w:pPr>
    </w:p>
    <w:p w14:paraId="4AA4A45C">
      <w:pPr>
        <w:spacing w:line="380" w:lineRule="exact"/>
        <w:jc w:val="center"/>
        <w:rPr>
          <w:b/>
          <w:sz w:val="32"/>
          <w:szCs w:val="32"/>
          <w:highlight w:val="none"/>
        </w:rPr>
      </w:pPr>
    </w:p>
    <w:p w14:paraId="3B196FCA">
      <w:pPr>
        <w:spacing w:line="380" w:lineRule="exact"/>
        <w:jc w:val="center"/>
        <w:rPr>
          <w:b/>
          <w:sz w:val="32"/>
          <w:szCs w:val="32"/>
          <w:highlight w:val="none"/>
        </w:rPr>
      </w:pPr>
    </w:p>
    <w:p w14:paraId="4E248D09">
      <w:pPr>
        <w:spacing w:line="380" w:lineRule="exact"/>
        <w:jc w:val="center"/>
        <w:rPr>
          <w:b/>
          <w:sz w:val="32"/>
          <w:szCs w:val="32"/>
          <w:highlight w:val="none"/>
        </w:rPr>
      </w:pPr>
    </w:p>
    <w:p w14:paraId="3C077A98">
      <w:pPr>
        <w:spacing w:line="380" w:lineRule="exact"/>
        <w:jc w:val="center"/>
        <w:rPr>
          <w:b/>
          <w:sz w:val="32"/>
          <w:szCs w:val="32"/>
          <w:highlight w:val="none"/>
        </w:rPr>
      </w:pPr>
    </w:p>
    <w:p w14:paraId="23FD687F">
      <w:pPr>
        <w:spacing w:line="380" w:lineRule="exact"/>
        <w:jc w:val="center"/>
        <w:rPr>
          <w:b/>
          <w:sz w:val="32"/>
          <w:szCs w:val="32"/>
          <w:highlight w:val="none"/>
        </w:rPr>
      </w:pPr>
    </w:p>
    <w:p w14:paraId="0CA2AADB">
      <w:pPr>
        <w:spacing w:line="380" w:lineRule="exact"/>
        <w:rPr>
          <w:b/>
          <w:sz w:val="32"/>
          <w:szCs w:val="32"/>
          <w:highlight w:val="none"/>
        </w:rPr>
      </w:pPr>
    </w:p>
    <w:p w14:paraId="59E30B00">
      <w:pPr>
        <w:widowControl/>
        <w:spacing w:line="400" w:lineRule="exact"/>
        <w:jc w:val="center"/>
        <w:outlineLvl w:val="9"/>
        <w:rPr>
          <w:b/>
          <w:color w:val="000000"/>
          <w:sz w:val="36"/>
          <w:szCs w:val="36"/>
          <w:highlight w:val="none"/>
        </w:rPr>
      </w:pPr>
    </w:p>
    <w:p w14:paraId="62B7AB5B">
      <w:pPr>
        <w:widowControl/>
        <w:spacing w:line="400" w:lineRule="exact"/>
        <w:jc w:val="center"/>
        <w:outlineLvl w:val="9"/>
        <w:rPr>
          <w:b/>
          <w:color w:val="000000"/>
          <w:sz w:val="36"/>
          <w:szCs w:val="36"/>
          <w:highlight w:val="none"/>
        </w:rPr>
      </w:pPr>
    </w:p>
    <w:p w14:paraId="7CAC451D">
      <w:pPr>
        <w:widowControl/>
        <w:spacing w:line="400" w:lineRule="exact"/>
        <w:jc w:val="center"/>
        <w:outlineLvl w:val="9"/>
        <w:rPr>
          <w:b/>
          <w:color w:val="000000"/>
          <w:sz w:val="36"/>
          <w:szCs w:val="36"/>
          <w:highlight w:val="none"/>
        </w:rPr>
      </w:pPr>
    </w:p>
    <w:p w14:paraId="11E3E742">
      <w:pPr>
        <w:widowControl/>
        <w:spacing w:line="400" w:lineRule="exact"/>
        <w:jc w:val="center"/>
        <w:outlineLvl w:val="9"/>
        <w:rPr>
          <w:b/>
          <w:color w:val="000000"/>
          <w:sz w:val="36"/>
          <w:szCs w:val="36"/>
          <w:highlight w:val="none"/>
        </w:rPr>
      </w:pPr>
    </w:p>
    <w:p w14:paraId="46A76C3A">
      <w:pPr>
        <w:widowControl/>
        <w:spacing w:line="400" w:lineRule="exact"/>
        <w:jc w:val="center"/>
        <w:outlineLvl w:val="9"/>
        <w:rPr>
          <w:b/>
          <w:color w:val="000000"/>
          <w:sz w:val="36"/>
          <w:szCs w:val="36"/>
          <w:highlight w:val="none"/>
        </w:rPr>
      </w:pPr>
    </w:p>
    <w:p w14:paraId="1A2CFCCE">
      <w:pPr>
        <w:widowControl/>
        <w:spacing w:line="400" w:lineRule="exact"/>
        <w:jc w:val="center"/>
        <w:outlineLvl w:val="9"/>
        <w:rPr>
          <w:b/>
          <w:color w:val="000000"/>
          <w:sz w:val="36"/>
          <w:szCs w:val="36"/>
          <w:highlight w:val="none"/>
        </w:rPr>
      </w:pPr>
    </w:p>
    <w:p w14:paraId="162E1345">
      <w:pPr>
        <w:widowControl/>
        <w:spacing w:line="400" w:lineRule="exact"/>
        <w:jc w:val="center"/>
        <w:outlineLvl w:val="9"/>
        <w:rPr>
          <w:b/>
          <w:color w:val="000000"/>
          <w:sz w:val="36"/>
          <w:szCs w:val="36"/>
          <w:highlight w:val="none"/>
        </w:rPr>
      </w:pPr>
    </w:p>
    <w:p w14:paraId="6C124D22">
      <w:pPr>
        <w:widowControl/>
        <w:spacing w:line="400" w:lineRule="exact"/>
        <w:jc w:val="center"/>
        <w:outlineLvl w:val="9"/>
        <w:rPr>
          <w:b/>
          <w:color w:val="000000"/>
          <w:sz w:val="36"/>
          <w:szCs w:val="36"/>
          <w:highlight w:val="none"/>
        </w:rPr>
      </w:pPr>
    </w:p>
    <w:p w14:paraId="78065195">
      <w:pPr>
        <w:widowControl/>
        <w:spacing w:line="400" w:lineRule="exact"/>
        <w:jc w:val="center"/>
        <w:outlineLvl w:val="9"/>
        <w:rPr>
          <w:b/>
          <w:color w:val="000000"/>
          <w:sz w:val="36"/>
          <w:szCs w:val="36"/>
          <w:highlight w:val="none"/>
        </w:rPr>
      </w:pPr>
    </w:p>
    <w:p w14:paraId="1117DB9A">
      <w:pPr>
        <w:widowControl/>
        <w:spacing w:line="400" w:lineRule="exact"/>
        <w:jc w:val="center"/>
        <w:outlineLvl w:val="0"/>
        <w:rPr>
          <w:b/>
          <w:color w:val="000000"/>
          <w:sz w:val="36"/>
          <w:szCs w:val="36"/>
          <w:highlight w:val="none"/>
        </w:rPr>
      </w:pPr>
      <w:bookmarkStart w:id="397" w:name="_Toc4048"/>
      <w:r>
        <w:rPr>
          <w:b/>
          <w:color w:val="000000"/>
          <w:sz w:val="36"/>
          <w:szCs w:val="36"/>
          <w:highlight w:val="none"/>
        </w:rPr>
        <w:t>五、分项报价明细表</w:t>
      </w:r>
      <w:bookmarkEnd w:id="397"/>
    </w:p>
    <w:p w14:paraId="2DC62E41">
      <w:pPr>
        <w:spacing w:line="400" w:lineRule="exact"/>
        <w:jc w:val="center"/>
        <w:outlineLvl w:val="9"/>
        <w:rPr>
          <w:b/>
          <w:color w:val="000000"/>
          <w:sz w:val="36"/>
          <w:szCs w:val="36"/>
          <w:highlight w:val="none"/>
        </w:rPr>
      </w:pPr>
    </w:p>
    <w:p w14:paraId="10BC0BAD">
      <w:pPr>
        <w:keepNext w:val="0"/>
        <w:keepLines w:val="0"/>
        <w:widowControl w:val="0"/>
        <w:suppressLineNumbers w:val="0"/>
        <w:spacing w:before="0" w:beforeAutospacing="0" w:after="0" w:afterAutospacing="0" w:line="360" w:lineRule="auto"/>
        <w:ind w:left="0" w:leftChars="0" w:right="0" w:rightChars="0" w:firstLine="3679" w:firstLineChars="1300"/>
        <w:jc w:val="both"/>
        <w:outlineLvl w:val="1"/>
        <w:rPr>
          <w:rFonts w:hint="eastAsia" w:ascii="宋体" w:hAnsi="宋体" w:eastAsia="宋体" w:cs="宋体"/>
          <w:sz w:val="28"/>
          <w:szCs w:val="28"/>
          <w:lang w:val="en-US"/>
        </w:rPr>
      </w:pPr>
      <w:bookmarkStart w:id="398" w:name="_Toc17739"/>
      <w:r>
        <w:rPr>
          <w:rFonts w:hint="eastAsia" w:ascii="宋体" w:hAnsi="宋体" w:eastAsia="宋体" w:cs="宋体"/>
          <w:kern w:val="2"/>
          <w:sz w:val="28"/>
          <w:szCs w:val="28"/>
          <w:lang w:val="en-US" w:eastAsia="zh-CN" w:bidi="ar"/>
        </w:rPr>
        <w:t>一、报价函</w:t>
      </w:r>
      <w:bookmarkEnd w:id="398"/>
    </w:p>
    <w:p w14:paraId="7A0F2489">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宋体"/>
          <w:sz w:val="24"/>
          <w:szCs w:val="24"/>
          <w:lang w:val="en-US"/>
        </w:rPr>
      </w:pPr>
    </w:p>
    <w:p w14:paraId="46AAA966">
      <w:pPr>
        <w:keepNext w:val="0"/>
        <w:keepLines w:val="0"/>
        <w:widowControl w:val="0"/>
        <w:suppressLineNumbers w:val="0"/>
        <w:spacing w:before="0" w:beforeAutospacing="0" w:after="0" w:afterAutospacing="0"/>
        <w:ind w:left="40" w:right="0"/>
        <w:jc w:val="both"/>
        <w:rPr>
          <w:rFonts w:hint="eastAsia" w:ascii="宋体" w:hAnsi="宋体" w:eastAsia="宋体" w:cs="宋体"/>
          <w:sz w:val="24"/>
          <w:szCs w:val="24"/>
          <w:lang w:val="en-US"/>
        </w:rPr>
      </w:pPr>
      <w:r>
        <w:rPr>
          <w:rFonts w:hint="eastAsia" w:ascii="宋体" w:hAnsi="宋体" w:eastAsia="宋体" w:cs="宋体"/>
          <w:kern w:val="2"/>
          <w:sz w:val="24"/>
          <w:szCs w:val="24"/>
          <w:u w:val="single"/>
          <w:lang w:val="en-US" w:eastAsia="zh-CN" w:bidi="ar"/>
        </w:rPr>
        <w:t>XXXXXXX</w:t>
      </w:r>
      <w:r>
        <w:rPr>
          <w:rFonts w:hint="eastAsia" w:ascii="宋体" w:hAnsi="宋体" w:eastAsia="宋体" w:cs="宋体"/>
          <w:kern w:val="2"/>
          <w:sz w:val="24"/>
          <w:szCs w:val="24"/>
          <w:lang w:val="en-US" w:eastAsia="zh-CN" w:bidi="ar"/>
        </w:rPr>
        <w:t>（采购代理机构名称）:</w:t>
      </w:r>
    </w:p>
    <w:p w14:paraId="4D65FA18">
      <w:pPr>
        <w:keepNext w:val="0"/>
        <w:keepLines w:val="0"/>
        <w:widowControl w:val="0"/>
        <w:suppressLineNumbers w:val="0"/>
        <w:spacing w:before="0" w:beforeAutospacing="0" w:after="0" w:afterAutospacing="0" w:line="192" w:lineRule="exact"/>
        <w:ind w:left="0" w:right="0"/>
        <w:jc w:val="both"/>
        <w:rPr>
          <w:rFonts w:hint="eastAsia" w:ascii="宋体" w:hAnsi="宋体" w:eastAsia="宋体" w:cs="宋体"/>
          <w:sz w:val="24"/>
          <w:szCs w:val="24"/>
          <w:lang w:val="en-US"/>
        </w:rPr>
      </w:pPr>
    </w:p>
    <w:p w14:paraId="5F98CB6F">
      <w:pPr>
        <w:keepNext w:val="0"/>
        <w:keepLines w:val="0"/>
        <w:widowControl w:val="0"/>
        <w:suppressLineNumbers w:val="0"/>
        <w:spacing w:before="0" w:beforeAutospacing="0" w:after="0" w:afterAutospacing="0"/>
        <w:ind w:left="40" w:right="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1．我方己仔细研究了</w:t>
      </w:r>
      <w:r>
        <w:rPr>
          <w:rFonts w:hint="eastAsia" w:ascii="宋体" w:hAnsi="宋体" w:eastAsia="宋体" w:cs="宋体"/>
          <w:kern w:val="2"/>
          <w:sz w:val="24"/>
          <w:szCs w:val="24"/>
          <w:u w:val="single"/>
          <w:lang w:val="en-US" w:eastAsia="zh-CN" w:bidi="ar"/>
        </w:rPr>
        <w:t>（项目名称）</w:t>
      </w:r>
      <w:r>
        <w:rPr>
          <w:rFonts w:hint="eastAsia" w:ascii="宋体" w:hAnsi="宋体" w:cs="宋体"/>
          <w:kern w:val="2"/>
          <w:sz w:val="24"/>
          <w:szCs w:val="24"/>
          <w:lang w:val="en-US" w:eastAsia="zh-CN" w:bidi="ar"/>
        </w:rPr>
        <w:t>比选文件</w:t>
      </w:r>
      <w:r>
        <w:rPr>
          <w:rFonts w:hint="eastAsia" w:ascii="宋体" w:hAnsi="宋体" w:eastAsia="宋体" w:cs="宋体"/>
          <w:kern w:val="2"/>
          <w:sz w:val="24"/>
          <w:szCs w:val="24"/>
          <w:lang w:val="en-US" w:eastAsia="zh-CN" w:bidi="ar"/>
        </w:rPr>
        <w:t>的全部内容，愿意以人民币（大写</w:t>
      </w:r>
      <w:r>
        <w:rPr>
          <w:rFonts w:hint="eastAsia" w:ascii="宋体" w:hAnsi="宋体" w:eastAsia="宋体" w:cs="宋体"/>
          <w:kern w:val="2"/>
          <w:sz w:val="24"/>
          <w:szCs w:val="24"/>
          <w:u w:val="single"/>
          <w:lang w:val="en-US" w:eastAsia="zh-CN" w:bidi="ar"/>
        </w:rPr>
        <w:t xml:space="preserve"> XX </w:t>
      </w:r>
      <w:r>
        <w:rPr>
          <w:rFonts w:hint="eastAsia" w:ascii="宋体" w:hAnsi="宋体" w:eastAsia="宋体" w:cs="宋体"/>
          <w:kern w:val="2"/>
          <w:sz w:val="24"/>
          <w:szCs w:val="24"/>
          <w:lang w:val="en-US" w:eastAsia="zh-CN" w:bidi="ar"/>
        </w:rPr>
        <w:t>）</w:t>
      </w:r>
    </w:p>
    <w:p w14:paraId="3D6829D1">
      <w:pPr>
        <w:keepNext w:val="0"/>
        <w:keepLines w:val="0"/>
        <w:widowControl w:val="0"/>
        <w:suppressLineNumbers w:val="0"/>
        <w:spacing w:before="0" w:beforeAutospacing="0" w:after="0" w:afterAutospacing="0" w:line="221" w:lineRule="exact"/>
        <w:ind w:left="0" w:right="0"/>
        <w:jc w:val="both"/>
        <w:rPr>
          <w:rFonts w:hint="eastAsia" w:ascii="宋体" w:hAnsi="宋体" w:eastAsia="宋体" w:cs="宋体"/>
          <w:sz w:val="24"/>
          <w:szCs w:val="24"/>
          <w:lang w:val="en-US"/>
        </w:rPr>
      </w:pPr>
    </w:p>
    <w:p w14:paraId="40A74934">
      <w:pPr>
        <w:keepNext w:val="0"/>
        <w:keepLines w:val="0"/>
        <w:widowControl w:val="0"/>
        <w:suppressLineNumbers w:val="0"/>
        <w:spacing w:before="0" w:beforeAutospacing="0" w:after="0" w:afterAutospacing="0" w:line="384" w:lineRule="auto"/>
        <w:ind w:left="0" w:right="1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u w:val="single"/>
          <w:lang w:val="en-US" w:eastAsia="zh-CN" w:bidi="ar"/>
        </w:rPr>
        <w:t>XX</w:t>
      </w:r>
      <w:r>
        <w:rPr>
          <w:rFonts w:hint="eastAsia" w:ascii="宋体" w:hAnsi="宋体" w:eastAsia="宋体" w:cs="宋体"/>
          <w:kern w:val="2"/>
          <w:sz w:val="24"/>
          <w:szCs w:val="24"/>
          <w:lang w:val="en-US" w:eastAsia="zh-CN" w:bidi="ar"/>
        </w:rPr>
        <w:t>的总报价，工期</w:t>
      </w:r>
      <w:r>
        <w:rPr>
          <w:rFonts w:hint="eastAsia" w:ascii="宋体" w:hAnsi="宋体" w:eastAsia="宋体" w:cs="宋体"/>
          <w:kern w:val="2"/>
          <w:sz w:val="24"/>
          <w:szCs w:val="24"/>
          <w:u w:val="single"/>
          <w:lang w:val="en-US" w:eastAsia="zh-CN" w:bidi="ar"/>
        </w:rPr>
        <w:t xml:space="preserve"> XX </w:t>
      </w:r>
      <w:r>
        <w:rPr>
          <w:rFonts w:hint="eastAsia" w:ascii="宋体" w:hAnsi="宋体" w:eastAsia="宋体" w:cs="宋体"/>
          <w:kern w:val="2"/>
          <w:sz w:val="24"/>
          <w:szCs w:val="24"/>
          <w:lang w:val="en-US" w:eastAsia="zh-CN" w:bidi="ar"/>
        </w:rPr>
        <w:t>日历天，按合同约定实施和完成承包工程，修补工程中的任何缺陷，工程质量达到规定要求标准。</w:t>
      </w:r>
    </w:p>
    <w:p w14:paraId="0AA32D8F">
      <w:pPr>
        <w:keepNext w:val="0"/>
        <w:keepLines w:val="0"/>
        <w:widowControl w:val="0"/>
        <w:suppressLineNumbers w:val="0"/>
        <w:spacing w:before="0" w:beforeAutospacing="0" w:after="0" w:afterAutospacing="0" w:line="30" w:lineRule="exact"/>
        <w:ind w:left="0" w:right="0"/>
        <w:jc w:val="both"/>
        <w:rPr>
          <w:rFonts w:hint="eastAsia" w:ascii="宋体" w:hAnsi="宋体" w:eastAsia="宋体" w:cs="宋体"/>
          <w:sz w:val="24"/>
          <w:szCs w:val="24"/>
          <w:lang w:val="en-US"/>
        </w:rPr>
      </w:pPr>
    </w:p>
    <w:p w14:paraId="28A63DE8">
      <w:pPr>
        <w:keepNext w:val="0"/>
        <w:keepLines w:val="0"/>
        <w:widowControl w:val="0"/>
        <w:suppressLineNumbers w:val="0"/>
        <w:spacing w:before="0" w:beforeAutospacing="0" w:after="0" w:afterAutospacing="0"/>
        <w:ind w:left="40" w:right="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2．我方承诺在响应文件有效期 90 天内不修改、撤销响应文件。</w:t>
      </w:r>
    </w:p>
    <w:p w14:paraId="6400F4DC">
      <w:pPr>
        <w:keepNext w:val="0"/>
        <w:keepLines w:val="0"/>
        <w:widowControl w:val="0"/>
        <w:suppressLineNumbers w:val="0"/>
        <w:spacing w:before="0" w:beforeAutospacing="0" w:after="0" w:afterAutospacing="0" w:line="192" w:lineRule="exact"/>
        <w:ind w:left="0" w:right="0"/>
        <w:jc w:val="both"/>
        <w:rPr>
          <w:rFonts w:hint="eastAsia" w:ascii="宋体" w:hAnsi="宋体" w:eastAsia="宋体" w:cs="宋体"/>
          <w:sz w:val="24"/>
          <w:szCs w:val="24"/>
          <w:lang w:val="en-US"/>
        </w:rPr>
      </w:pPr>
    </w:p>
    <w:p w14:paraId="636ACB2C">
      <w:pPr>
        <w:keepNext w:val="0"/>
        <w:keepLines w:val="0"/>
        <w:widowControl w:val="0"/>
        <w:suppressLineNumbers w:val="0"/>
        <w:spacing w:before="0" w:beforeAutospacing="0" w:after="0" w:afterAutospacing="0"/>
        <w:ind w:left="40" w:right="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3．如我方成交：</w:t>
      </w:r>
    </w:p>
    <w:p w14:paraId="1C4BF1B5">
      <w:pPr>
        <w:keepNext w:val="0"/>
        <w:keepLines w:val="0"/>
        <w:widowControl w:val="0"/>
        <w:suppressLineNumbers w:val="0"/>
        <w:spacing w:before="0" w:beforeAutospacing="0" w:after="0" w:afterAutospacing="0" w:line="194" w:lineRule="exact"/>
        <w:ind w:left="0" w:right="0"/>
        <w:jc w:val="both"/>
        <w:rPr>
          <w:rFonts w:hint="eastAsia" w:ascii="宋体" w:hAnsi="宋体" w:eastAsia="宋体" w:cs="宋体"/>
          <w:sz w:val="24"/>
          <w:szCs w:val="24"/>
          <w:lang w:val="en-US"/>
        </w:rPr>
      </w:pPr>
    </w:p>
    <w:p w14:paraId="662C9AE3">
      <w:pPr>
        <w:keepNext w:val="0"/>
        <w:keepLines w:val="0"/>
        <w:widowControl w:val="0"/>
        <w:suppressLineNumbers w:val="0"/>
        <w:spacing w:before="0" w:beforeAutospacing="0" w:after="0" w:afterAutospacing="0"/>
        <w:ind w:left="160" w:right="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(l）我方承诺在收到成交通知书后，在规定的期限内与采购人签订合同。</w:t>
      </w:r>
    </w:p>
    <w:p w14:paraId="1D11136B">
      <w:pPr>
        <w:keepNext w:val="0"/>
        <w:keepLines w:val="0"/>
        <w:widowControl w:val="0"/>
        <w:suppressLineNumbers w:val="0"/>
        <w:spacing w:before="0" w:beforeAutospacing="0" w:after="0" w:afterAutospacing="0" w:line="194" w:lineRule="exact"/>
        <w:ind w:left="0" w:right="0"/>
        <w:jc w:val="both"/>
        <w:rPr>
          <w:rFonts w:hint="eastAsia" w:ascii="宋体" w:hAnsi="宋体" w:eastAsia="宋体" w:cs="宋体"/>
          <w:sz w:val="24"/>
          <w:szCs w:val="24"/>
          <w:lang w:val="en-US"/>
        </w:rPr>
      </w:pPr>
    </w:p>
    <w:p w14:paraId="1448DC3F">
      <w:pPr>
        <w:keepNext w:val="0"/>
        <w:keepLines w:val="0"/>
        <w:widowControl w:val="0"/>
        <w:suppressLineNumbers w:val="0"/>
        <w:spacing w:before="0" w:beforeAutospacing="0" w:after="0" w:afterAutospacing="0" w:line="237" w:lineRule="auto"/>
        <w:ind w:left="40" w:right="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（2）我方将严格履行采购合同规定的责任和义务。</w:t>
      </w:r>
    </w:p>
    <w:p w14:paraId="0B18786B">
      <w:pPr>
        <w:keepNext w:val="0"/>
        <w:keepLines w:val="0"/>
        <w:widowControl w:val="0"/>
        <w:suppressLineNumbers w:val="0"/>
        <w:spacing w:before="0" w:beforeAutospacing="0" w:after="0" w:afterAutospacing="0" w:line="384" w:lineRule="auto"/>
        <w:ind w:left="40" w:right="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（3）我方同意本</w:t>
      </w:r>
      <w:r>
        <w:rPr>
          <w:rFonts w:hint="eastAsia" w:ascii="宋体" w:hAnsi="宋体" w:cs="宋体"/>
          <w:kern w:val="2"/>
          <w:sz w:val="24"/>
          <w:szCs w:val="24"/>
          <w:lang w:val="en-US" w:eastAsia="zh-CN" w:bidi="ar"/>
        </w:rPr>
        <w:t>比选文件</w:t>
      </w:r>
      <w:r>
        <w:rPr>
          <w:rFonts w:hint="eastAsia" w:ascii="宋体" w:hAnsi="宋体" w:eastAsia="宋体" w:cs="宋体"/>
          <w:kern w:val="2"/>
          <w:sz w:val="24"/>
          <w:szCs w:val="24"/>
          <w:lang w:val="en-US" w:eastAsia="zh-CN" w:bidi="ar"/>
        </w:rPr>
        <w:t>依据《四川省政府采购当事人诚信管理办法》（川财采〔2015〕 33 号文件）对我方可能存在的失信行为进行惩戒。</w:t>
      </w:r>
    </w:p>
    <w:p w14:paraId="4F0BDBCF">
      <w:pPr>
        <w:keepNext w:val="0"/>
        <w:keepLines w:val="0"/>
        <w:widowControl w:val="0"/>
        <w:suppressLineNumbers w:val="0"/>
        <w:spacing w:before="0" w:beforeAutospacing="0" w:after="0" w:afterAutospacing="0" w:line="58" w:lineRule="exact"/>
        <w:ind w:left="0" w:right="0"/>
        <w:jc w:val="both"/>
        <w:rPr>
          <w:rFonts w:hint="eastAsia" w:ascii="宋体" w:hAnsi="宋体" w:eastAsia="宋体" w:cs="宋体"/>
          <w:sz w:val="24"/>
          <w:szCs w:val="24"/>
          <w:lang w:val="en-US"/>
        </w:rPr>
      </w:pPr>
    </w:p>
    <w:p w14:paraId="3B0D8D69">
      <w:pPr>
        <w:keepNext w:val="0"/>
        <w:keepLines w:val="0"/>
        <w:widowControl w:val="0"/>
        <w:suppressLineNumbers w:val="0"/>
        <w:spacing w:before="0" w:beforeAutospacing="0" w:after="0" w:afterAutospacing="0" w:line="384" w:lineRule="auto"/>
        <w:ind w:left="40" w:right="12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（4）我方愿意提供贵单位可能另外要求的，与</w:t>
      </w:r>
      <w:r>
        <w:rPr>
          <w:rFonts w:hint="eastAsia" w:ascii="宋体" w:hAnsi="宋体" w:cs="宋体"/>
          <w:kern w:val="2"/>
          <w:sz w:val="24"/>
          <w:szCs w:val="24"/>
          <w:lang w:val="en-US" w:eastAsia="zh-CN" w:bidi="ar"/>
        </w:rPr>
        <w:t>比选</w:t>
      </w:r>
      <w:r>
        <w:rPr>
          <w:rFonts w:hint="eastAsia" w:ascii="宋体" w:hAnsi="宋体" w:eastAsia="宋体" w:cs="宋体"/>
          <w:kern w:val="2"/>
          <w:sz w:val="24"/>
          <w:szCs w:val="24"/>
          <w:lang w:val="en-US" w:eastAsia="zh-CN" w:bidi="ar"/>
        </w:rPr>
        <w:t>报价有关的文件资料，并保证我方已提供和将要提供的文件资料是真实、准确的。</w:t>
      </w:r>
    </w:p>
    <w:p w14:paraId="07C29AD9">
      <w:pPr>
        <w:keepNext w:val="0"/>
        <w:keepLines w:val="0"/>
        <w:widowControl w:val="0"/>
        <w:suppressLineNumbers w:val="0"/>
        <w:spacing w:before="0" w:beforeAutospacing="0" w:after="0" w:afterAutospacing="0" w:line="58" w:lineRule="exact"/>
        <w:ind w:left="0" w:right="0"/>
        <w:jc w:val="both"/>
        <w:rPr>
          <w:rFonts w:hint="eastAsia" w:ascii="宋体" w:hAnsi="宋体" w:eastAsia="宋体" w:cs="宋体"/>
          <w:sz w:val="24"/>
          <w:szCs w:val="24"/>
          <w:lang w:val="en-US"/>
        </w:rPr>
      </w:pPr>
    </w:p>
    <w:p w14:paraId="2AA75F98">
      <w:pPr>
        <w:keepNext w:val="0"/>
        <w:keepLines w:val="0"/>
        <w:widowControl w:val="0"/>
        <w:suppressLineNumbers w:val="0"/>
        <w:spacing w:before="0" w:beforeAutospacing="0" w:after="0" w:afterAutospacing="0" w:line="384" w:lineRule="auto"/>
        <w:ind w:left="40" w:right="12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（5）我方自愿按照</w:t>
      </w:r>
      <w:r>
        <w:rPr>
          <w:rFonts w:hint="eastAsia" w:ascii="宋体" w:hAnsi="宋体" w:cs="宋体"/>
          <w:kern w:val="2"/>
          <w:sz w:val="24"/>
          <w:szCs w:val="24"/>
          <w:lang w:val="en-US" w:eastAsia="zh-CN" w:bidi="ar"/>
        </w:rPr>
        <w:t>比选文件</w:t>
      </w:r>
      <w:r>
        <w:rPr>
          <w:rFonts w:hint="eastAsia" w:ascii="宋体" w:hAnsi="宋体" w:eastAsia="宋体" w:cs="宋体"/>
          <w:kern w:val="2"/>
          <w:sz w:val="24"/>
          <w:szCs w:val="24"/>
          <w:lang w:val="en-US" w:eastAsia="zh-CN" w:bidi="ar"/>
        </w:rPr>
        <w:t>规定的各项要求完成工程建设项目，最后报价以《最后报价表》为准，接受采购人按照采购合同约定金额支付采购资金。</w:t>
      </w:r>
    </w:p>
    <w:p w14:paraId="22D5F056">
      <w:pPr>
        <w:keepNext w:val="0"/>
        <w:keepLines w:val="0"/>
        <w:widowControl w:val="0"/>
        <w:suppressLineNumbers w:val="0"/>
        <w:spacing w:before="0" w:beforeAutospacing="0" w:after="0" w:afterAutospacing="0" w:line="30" w:lineRule="exact"/>
        <w:ind w:left="0" w:right="0"/>
        <w:jc w:val="both"/>
        <w:rPr>
          <w:rFonts w:hint="eastAsia" w:ascii="宋体" w:hAnsi="宋体" w:eastAsia="宋体" w:cs="宋体"/>
          <w:sz w:val="24"/>
          <w:szCs w:val="24"/>
          <w:lang w:val="en-US"/>
        </w:rPr>
      </w:pPr>
    </w:p>
    <w:p w14:paraId="006DB65B">
      <w:pPr>
        <w:keepNext w:val="0"/>
        <w:keepLines w:val="0"/>
        <w:widowControl w:val="0"/>
        <w:suppressLineNumbers w:val="0"/>
        <w:spacing w:before="0" w:beforeAutospacing="0" w:after="0" w:afterAutospacing="0"/>
        <w:ind w:left="40" w:right="0" w:firstLine="486"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（6）（其他补充说明）。</w:t>
      </w:r>
    </w:p>
    <w:p w14:paraId="4CDC0D13">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sz w:val="24"/>
          <w:szCs w:val="24"/>
          <w:lang w:val="en-US"/>
        </w:rPr>
      </w:pPr>
    </w:p>
    <w:p w14:paraId="594C4EA2">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sz w:val="24"/>
          <w:szCs w:val="24"/>
          <w:lang w:val="en-US"/>
        </w:rPr>
      </w:pPr>
    </w:p>
    <w:p w14:paraId="7F76FF32">
      <w:pPr>
        <w:keepNext w:val="0"/>
        <w:keepLines w:val="0"/>
        <w:widowControl w:val="0"/>
        <w:suppressLineNumbers w:val="0"/>
        <w:spacing w:before="0" w:beforeAutospacing="0" w:after="0" w:afterAutospacing="0" w:line="381" w:lineRule="auto"/>
        <w:ind w:left="500" w:right="1940" w:firstLine="1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供应商名称：XXX（盖单位公章）</w:t>
      </w:r>
    </w:p>
    <w:p w14:paraId="2C43E2EA">
      <w:pPr>
        <w:keepNext w:val="0"/>
        <w:keepLines w:val="0"/>
        <w:widowControl w:val="0"/>
        <w:suppressLineNumbers w:val="0"/>
        <w:spacing w:before="0" w:beforeAutospacing="0" w:after="0" w:afterAutospacing="0" w:line="360" w:lineRule="auto"/>
        <w:ind w:left="0" w:right="0" w:firstLine="486"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 xml:space="preserve">日期：XXX </w:t>
      </w:r>
    </w:p>
    <w:p w14:paraId="594AB6FD">
      <w:pPr>
        <w:spacing w:line="360" w:lineRule="auto"/>
        <w:ind w:firstLine="4131" w:firstLineChars="1700"/>
        <w:rPr>
          <w:sz w:val="24"/>
          <w:highlight w:val="none"/>
        </w:rPr>
      </w:pPr>
      <w:r>
        <w:rPr>
          <w:rFonts w:hint="eastAsia"/>
          <w:sz w:val="24"/>
          <w:highlight w:val="none"/>
          <w:lang w:eastAsia="zh-CN"/>
        </w:rPr>
        <w:t>应答人</w:t>
      </w:r>
      <w:r>
        <w:rPr>
          <w:sz w:val="24"/>
          <w:highlight w:val="none"/>
        </w:rPr>
        <w:t>名称：</w:t>
      </w:r>
      <w:r>
        <w:rPr>
          <w:sz w:val="24"/>
          <w:highlight w:val="none"/>
          <w:u w:val="single"/>
        </w:rPr>
        <w:t xml:space="preserve">                  </w:t>
      </w:r>
      <w:r>
        <w:rPr>
          <w:sz w:val="24"/>
          <w:highlight w:val="none"/>
        </w:rPr>
        <w:t>（单位公章）</w:t>
      </w:r>
    </w:p>
    <w:p w14:paraId="486798E0">
      <w:pPr>
        <w:spacing w:line="360" w:lineRule="auto"/>
        <w:jc w:val="right"/>
        <w:rPr>
          <w:sz w:val="24"/>
          <w:highlight w:val="none"/>
        </w:rPr>
      </w:pPr>
      <w:r>
        <w:rPr>
          <w:sz w:val="24"/>
          <w:highlight w:val="none"/>
        </w:rPr>
        <w:t>法定代表人或其授权委托人：</w:t>
      </w:r>
      <w:r>
        <w:rPr>
          <w:sz w:val="24"/>
          <w:highlight w:val="none"/>
          <w:u w:val="single"/>
        </w:rPr>
        <w:t xml:space="preserve">                  </w:t>
      </w:r>
      <w:r>
        <w:rPr>
          <w:sz w:val="24"/>
          <w:highlight w:val="none"/>
        </w:rPr>
        <w:t>（签字或盖章）</w:t>
      </w:r>
    </w:p>
    <w:p w14:paraId="16E4D99E">
      <w:pPr>
        <w:spacing w:line="380" w:lineRule="exact"/>
        <w:jc w:val="both"/>
        <w:rPr>
          <w:sz w:val="24"/>
          <w:highlight w:val="none"/>
        </w:rPr>
      </w:pPr>
    </w:p>
    <w:p w14:paraId="3EF92127">
      <w:pPr>
        <w:spacing w:line="380" w:lineRule="exact"/>
        <w:jc w:val="right"/>
        <w:rPr>
          <w:sz w:val="24"/>
          <w:highlight w:val="none"/>
        </w:rPr>
      </w:pPr>
      <w:r>
        <w:rPr>
          <w:sz w:val="24"/>
          <w:highlight w:val="none"/>
        </w:rPr>
        <w:t>日期：</w:t>
      </w:r>
      <w:r>
        <w:rPr>
          <w:kern w:val="0"/>
          <w:sz w:val="24"/>
          <w:highlight w:val="none"/>
          <w:u w:val="single"/>
        </w:rPr>
        <w:t xml:space="preserve">     </w:t>
      </w:r>
      <w:r>
        <w:rPr>
          <w:spacing w:val="5"/>
          <w:kern w:val="0"/>
          <w:sz w:val="24"/>
          <w:highlight w:val="none"/>
        </w:rPr>
        <w:t>年</w:t>
      </w:r>
      <w:r>
        <w:rPr>
          <w:kern w:val="0"/>
          <w:sz w:val="24"/>
          <w:highlight w:val="none"/>
          <w:u w:val="single"/>
        </w:rPr>
        <w:t xml:space="preserve">     </w:t>
      </w:r>
      <w:r>
        <w:rPr>
          <w:kern w:val="0"/>
          <w:sz w:val="24"/>
          <w:highlight w:val="none"/>
        </w:rPr>
        <w:t>月</w:t>
      </w:r>
      <w:r>
        <w:rPr>
          <w:kern w:val="0"/>
          <w:sz w:val="24"/>
          <w:highlight w:val="none"/>
          <w:u w:val="single"/>
        </w:rPr>
        <w:t xml:space="preserve">     </w:t>
      </w:r>
      <w:r>
        <w:rPr>
          <w:kern w:val="0"/>
          <w:sz w:val="24"/>
          <w:highlight w:val="none"/>
        </w:rPr>
        <w:t>日</w:t>
      </w:r>
      <w:r>
        <w:rPr>
          <w:kern w:val="0"/>
          <w:sz w:val="24"/>
          <w:highlight w:val="none"/>
          <w:u w:val="single"/>
        </w:rPr>
        <w:t xml:space="preserve">   </w:t>
      </w:r>
    </w:p>
    <w:p w14:paraId="7B89319F">
      <w:pPr>
        <w:spacing w:line="380" w:lineRule="exact"/>
        <w:jc w:val="left"/>
        <w:rPr>
          <w:sz w:val="24"/>
          <w:highlight w:val="none"/>
        </w:rPr>
      </w:pPr>
    </w:p>
    <w:p w14:paraId="7F85708B">
      <w:pPr>
        <w:spacing w:line="380" w:lineRule="exact"/>
        <w:jc w:val="left"/>
        <w:rPr>
          <w:szCs w:val="21"/>
          <w:highlight w:val="none"/>
        </w:rPr>
      </w:pPr>
    </w:p>
    <w:p w14:paraId="4A5E39DA">
      <w:pPr>
        <w:spacing w:line="380" w:lineRule="exact"/>
        <w:jc w:val="center"/>
        <w:rPr>
          <w:b/>
          <w:sz w:val="36"/>
          <w:szCs w:val="36"/>
          <w:highlight w:val="none"/>
        </w:rPr>
      </w:pPr>
    </w:p>
    <w:p w14:paraId="517C8275">
      <w:pPr>
        <w:spacing w:line="380" w:lineRule="exact"/>
        <w:jc w:val="center"/>
        <w:rPr>
          <w:b/>
          <w:sz w:val="36"/>
          <w:szCs w:val="36"/>
          <w:highlight w:val="none"/>
        </w:rPr>
      </w:pPr>
    </w:p>
    <w:p w14:paraId="51F46422">
      <w:pPr>
        <w:spacing w:line="380" w:lineRule="exact"/>
        <w:jc w:val="center"/>
        <w:rPr>
          <w:b/>
          <w:sz w:val="36"/>
          <w:szCs w:val="36"/>
          <w:highlight w:val="none"/>
        </w:rPr>
      </w:pPr>
    </w:p>
    <w:p w14:paraId="6E17B075">
      <w:pPr>
        <w:spacing w:line="380" w:lineRule="exact"/>
        <w:jc w:val="center"/>
        <w:outlineLvl w:val="0"/>
        <w:rPr>
          <w:b/>
          <w:sz w:val="36"/>
          <w:szCs w:val="36"/>
          <w:highlight w:val="none"/>
        </w:rPr>
      </w:pPr>
      <w:bookmarkStart w:id="399" w:name="_Toc22024"/>
      <w:r>
        <w:rPr>
          <w:b/>
          <w:sz w:val="36"/>
          <w:szCs w:val="36"/>
          <w:highlight w:val="none"/>
        </w:rPr>
        <w:t>六、服务应答表</w:t>
      </w:r>
      <w:bookmarkEnd w:id="399"/>
    </w:p>
    <w:p w14:paraId="179F10CA">
      <w:pPr>
        <w:spacing w:line="380" w:lineRule="exact"/>
        <w:jc w:val="left"/>
        <w:rPr>
          <w:sz w:val="24"/>
          <w:highlight w:val="none"/>
        </w:rPr>
      </w:pPr>
    </w:p>
    <w:p w14:paraId="7A552B9E">
      <w:pPr>
        <w:spacing w:line="380" w:lineRule="exact"/>
        <w:jc w:val="left"/>
        <w:rPr>
          <w:sz w:val="24"/>
          <w:highlight w:val="none"/>
          <w:u w:val="single"/>
        </w:rPr>
      </w:pPr>
      <w:r>
        <w:rPr>
          <w:sz w:val="24"/>
          <w:highlight w:val="none"/>
        </w:rPr>
        <w:t>采购项目名称：</w:t>
      </w:r>
      <w:r>
        <w:rPr>
          <w:sz w:val="24"/>
          <w:highlight w:val="none"/>
          <w:u w:val="single"/>
        </w:rPr>
        <w:t xml:space="preserve">                          </w:t>
      </w:r>
    </w:p>
    <w:p w14:paraId="1755CC8A">
      <w:pPr>
        <w:spacing w:line="380" w:lineRule="exact"/>
        <w:jc w:val="left"/>
        <w:rPr>
          <w:sz w:val="24"/>
          <w:highlight w:val="none"/>
          <w:u w:val="single"/>
        </w:rPr>
      </w:pPr>
      <w:r>
        <w:rPr>
          <w:sz w:val="24"/>
          <w:highlight w:val="none"/>
        </w:rPr>
        <w:t>招标项目编号：</w:t>
      </w:r>
      <w:r>
        <w:rPr>
          <w:sz w:val="24"/>
          <w:highlight w:val="none"/>
          <w:u w:val="single"/>
        </w:rPr>
        <w:t xml:space="preserve">                          </w:t>
      </w:r>
    </w:p>
    <w:p w14:paraId="02FF9E08">
      <w:pPr>
        <w:spacing w:line="380" w:lineRule="exact"/>
        <w:jc w:val="left"/>
        <w:rPr>
          <w:sz w:val="24"/>
          <w:highlight w:val="none"/>
          <w:u w:val="singl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100"/>
        <w:gridCol w:w="2101"/>
        <w:gridCol w:w="3407"/>
      </w:tblGrid>
      <w:tr w14:paraId="299C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00" w:type="dxa"/>
          </w:tcPr>
          <w:p w14:paraId="288E1E72">
            <w:pPr>
              <w:keepNext w:val="0"/>
              <w:keepLines w:val="0"/>
              <w:suppressLineNumbers w:val="0"/>
              <w:spacing w:before="0" w:beforeAutospacing="0" w:after="0" w:afterAutospacing="0" w:line="380" w:lineRule="exact"/>
              <w:ind w:left="0" w:right="0"/>
              <w:jc w:val="center"/>
              <w:rPr>
                <w:rFonts w:hint="default"/>
                <w:b/>
                <w:sz w:val="24"/>
                <w:highlight w:val="none"/>
              </w:rPr>
            </w:pPr>
            <w:r>
              <w:rPr>
                <w:rFonts w:hint="default"/>
                <w:b/>
                <w:sz w:val="24"/>
                <w:highlight w:val="none"/>
              </w:rPr>
              <w:t>序号</w:t>
            </w:r>
          </w:p>
        </w:tc>
        <w:tc>
          <w:tcPr>
            <w:tcW w:w="2100" w:type="dxa"/>
          </w:tcPr>
          <w:p w14:paraId="40698AA3">
            <w:pPr>
              <w:keepNext w:val="0"/>
              <w:keepLines w:val="0"/>
              <w:suppressLineNumbers w:val="0"/>
              <w:spacing w:before="0" w:beforeAutospacing="0" w:after="0" w:afterAutospacing="0" w:line="380" w:lineRule="exact"/>
              <w:ind w:left="0" w:right="0"/>
              <w:jc w:val="center"/>
              <w:rPr>
                <w:rFonts w:hint="default"/>
                <w:b/>
                <w:sz w:val="24"/>
                <w:highlight w:val="none"/>
              </w:rPr>
            </w:pPr>
            <w:r>
              <w:rPr>
                <w:rFonts w:hint="eastAsia"/>
                <w:b/>
                <w:sz w:val="24"/>
                <w:highlight w:val="none"/>
                <w:lang w:eastAsia="zh-CN"/>
              </w:rPr>
              <w:t>比选文件</w:t>
            </w:r>
            <w:r>
              <w:rPr>
                <w:rFonts w:hint="default"/>
                <w:b/>
                <w:sz w:val="24"/>
                <w:highlight w:val="none"/>
              </w:rPr>
              <w:t>要求</w:t>
            </w:r>
          </w:p>
        </w:tc>
        <w:tc>
          <w:tcPr>
            <w:tcW w:w="2101" w:type="dxa"/>
          </w:tcPr>
          <w:p w14:paraId="6E72BD8E">
            <w:pPr>
              <w:keepNext w:val="0"/>
              <w:keepLines w:val="0"/>
              <w:suppressLineNumbers w:val="0"/>
              <w:spacing w:before="0" w:beforeAutospacing="0" w:after="0" w:afterAutospacing="0" w:line="380" w:lineRule="exact"/>
              <w:ind w:left="0" w:right="0"/>
              <w:jc w:val="center"/>
              <w:rPr>
                <w:rFonts w:hint="default"/>
                <w:b/>
                <w:sz w:val="24"/>
                <w:highlight w:val="none"/>
              </w:rPr>
            </w:pPr>
            <w:r>
              <w:rPr>
                <w:rFonts w:hint="eastAsia"/>
                <w:b/>
                <w:sz w:val="24"/>
                <w:highlight w:val="none"/>
                <w:lang w:eastAsia="zh-CN"/>
              </w:rPr>
              <w:t>应答文件</w:t>
            </w:r>
            <w:r>
              <w:rPr>
                <w:rFonts w:hint="default"/>
                <w:b/>
                <w:sz w:val="24"/>
                <w:highlight w:val="none"/>
              </w:rPr>
              <w:t>的应答</w:t>
            </w:r>
          </w:p>
        </w:tc>
        <w:tc>
          <w:tcPr>
            <w:tcW w:w="3407" w:type="dxa"/>
          </w:tcPr>
          <w:p w14:paraId="6179394D">
            <w:pPr>
              <w:keepNext w:val="0"/>
              <w:keepLines w:val="0"/>
              <w:suppressLineNumbers w:val="0"/>
              <w:spacing w:before="0" w:beforeAutospacing="0" w:after="0" w:afterAutospacing="0" w:line="380" w:lineRule="exact"/>
              <w:ind w:left="0" w:right="0"/>
              <w:jc w:val="center"/>
              <w:rPr>
                <w:rFonts w:hint="default"/>
                <w:b/>
                <w:sz w:val="24"/>
                <w:highlight w:val="none"/>
              </w:rPr>
            </w:pPr>
            <w:r>
              <w:rPr>
                <w:rFonts w:hint="default"/>
                <w:b/>
                <w:sz w:val="24"/>
                <w:highlight w:val="none"/>
              </w:rPr>
              <w:t>响应/偏离</w:t>
            </w:r>
          </w:p>
        </w:tc>
      </w:tr>
      <w:tr w14:paraId="59D0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00" w:type="dxa"/>
          </w:tcPr>
          <w:p w14:paraId="1B87E135">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0" w:type="dxa"/>
          </w:tcPr>
          <w:p w14:paraId="413381B7">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1" w:type="dxa"/>
          </w:tcPr>
          <w:p w14:paraId="60D107B9">
            <w:pPr>
              <w:keepNext w:val="0"/>
              <w:keepLines w:val="0"/>
              <w:suppressLineNumbers w:val="0"/>
              <w:spacing w:before="0" w:beforeAutospacing="0" w:after="0" w:afterAutospacing="0" w:line="380" w:lineRule="exact"/>
              <w:ind w:left="0" w:right="0"/>
              <w:jc w:val="left"/>
              <w:rPr>
                <w:rFonts w:hint="default"/>
                <w:sz w:val="24"/>
                <w:highlight w:val="none"/>
              </w:rPr>
            </w:pPr>
          </w:p>
        </w:tc>
        <w:tc>
          <w:tcPr>
            <w:tcW w:w="3407" w:type="dxa"/>
          </w:tcPr>
          <w:p w14:paraId="4A0B7682">
            <w:pPr>
              <w:keepNext w:val="0"/>
              <w:keepLines w:val="0"/>
              <w:suppressLineNumbers w:val="0"/>
              <w:spacing w:before="0" w:beforeAutospacing="0" w:after="0" w:afterAutospacing="0" w:line="380" w:lineRule="exact"/>
              <w:ind w:left="0" w:right="0"/>
              <w:jc w:val="left"/>
              <w:rPr>
                <w:rFonts w:hint="default"/>
                <w:sz w:val="24"/>
                <w:highlight w:val="none"/>
              </w:rPr>
            </w:pPr>
          </w:p>
        </w:tc>
      </w:tr>
      <w:tr w14:paraId="4FDA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00" w:type="dxa"/>
          </w:tcPr>
          <w:p w14:paraId="4FB3C28C">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0" w:type="dxa"/>
          </w:tcPr>
          <w:p w14:paraId="795DA040">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1" w:type="dxa"/>
          </w:tcPr>
          <w:p w14:paraId="6ADDB6D8">
            <w:pPr>
              <w:keepNext w:val="0"/>
              <w:keepLines w:val="0"/>
              <w:suppressLineNumbers w:val="0"/>
              <w:spacing w:before="0" w:beforeAutospacing="0" w:after="0" w:afterAutospacing="0" w:line="380" w:lineRule="exact"/>
              <w:ind w:left="0" w:right="0"/>
              <w:jc w:val="left"/>
              <w:rPr>
                <w:rFonts w:hint="default"/>
                <w:sz w:val="24"/>
                <w:highlight w:val="none"/>
              </w:rPr>
            </w:pPr>
          </w:p>
        </w:tc>
        <w:tc>
          <w:tcPr>
            <w:tcW w:w="3407" w:type="dxa"/>
          </w:tcPr>
          <w:p w14:paraId="0132717B">
            <w:pPr>
              <w:keepNext w:val="0"/>
              <w:keepLines w:val="0"/>
              <w:suppressLineNumbers w:val="0"/>
              <w:spacing w:before="0" w:beforeAutospacing="0" w:after="0" w:afterAutospacing="0" w:line="380" w:lineRule="exact"/>
              <w:ind w:left="0" w:right="0"/>
              <w:jc w:val="left"/>
              <w:rPr>
                <w:rFonts w:hint="default"/>
                <w:sz w:val="24"/>
                <w:highlight w:val="none"/>
              </w:rPr>
            </w:pPr>
          </w:p>
        </w:tc>
      </w:tr>
      <w:tr w14:paraId="232F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00" w:type="dxa"/>
          </w:tcPr>
          <w:p w14:paraId="2FFD381C">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0" w:type="dxa"/>
          </w:tcPr>
          <w:p w14:paraId="3D113A07">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1" w:type="dxa"/>
          </w:tcPr>
          <w:p w14:paraId="5980F5A0">
            <w:pPr>
              <w:keepNext w:val="0"/>
              <w:keepLines w:val="0"/>
              <w:suppressLineNumbers w:val="0"/>
              <w:spacing w:before="0" w:beforeAutospacing="0" w:after="0" w:afterAutospacing="0" w:line="380" w:lineRule="exact"/>
              <w:ind w:left="0" w:right="0"/>
              <w:jc w:val="left"/>
              <w:rPr>
                <w:rFonts w:hint="default"/>
                <w:sz w:val="24"/>
                <w:highlight w:val="none"/>
              </w:rPr>
            </w:pPr>
          </w:p>
        </w:tc>
        <w:tc>
          <w:tcPr>
            <w:tcW w:w="3407" w:type="dxa"/>
          </w:tcPr>
          <w:p w14:paraId="46B121DC">
            <w:pPr>
              <w:keepNext w:val="0"/>
              <w:keepLines w:val="0"/>
              <w:suppressLineNumbers w:val="0"/>
              <w:spacing w:before="0" w:beforeAutospacing="0" w:after="0" w:afterAutospacing="0" w:line="380" w:lineRule="exact"/>
              <w:ind w:left="0" w:right="0"/>
              <w:jc w:val="left"/>
              <w:rPr>
                <w:rFonts w:hint="default"/>
                <w:sz w:val="24"/>
                <w:highlight w:val="none"/>
              </w:rPr>
            </w:pPr>
          </w:p>
        </w:tc>
      </w:tr>
    </w:tbl>
    <w:p w14:paraId="5583DB19">
      <w:pPr>
        <w:spacing w:line="380" w:lineRule="exact"/>
        <w:jc w:val="left"/>
        <w:rPr>
          <w:sz w:val="24"/>
          <w:highlight w:val="none"/>
        </w:rPr>
      </w:pPr>
    </w:p>
    <w:p w14:paraId="2C60B0C5">
      <w:pPr>
        <w:spacing w:line="380" w:lineRule="exact"/>
        <w:jc w:val="left"/>
        <w:rPr>
          <w:sz w:val="24"/>
          <w:highlight w:val="none"/>
        </w:rPr>
      </w:pPr>
      <w:r>
        <w:rPr>
          <w:sz w:val="24"/>
          <w:highlight w:val="none"/>
        </w:rPr>
        <w:t>注：</w:t>
      </w:r>
    </w:p>
    <w:p w14:paraId="10B471DE">
      <w:pPr>
        <w:spacing w:line="380" w:lineRule="exact"/>
        <w:jc w:val="left"/>
        <w:rPr>
          <w:sz w:val="24"/>
          <w:highlight w:val="none"/>
        </w:rPr>
      </w:pPr>
      <w:r>
        <w:rPr>
          <w:sz w:val="24"/>
          <w:highlight w:val="none"/>
        </w:rPr>
        <w:t xml:space="preserve">    1．</w:t>
      </w:r>
      <w:r>
        <w:rPr>
          <w:rFonts w:hint="eastAsia"/>
          <w:sz w:val="24"/>
          <w:highlight w:val="none"/>
          <w:lang w:eastAsia="zh-CN"/>
        </w:rPr>
        <w:t>应答人</w:t>
      </w:r>
      <w:r>
        <w:rPr>
          <w:sz w:val="24"/>
          <w:highlight w:val="none"/>
        </w:rPr>
        <w:t>须把</w:t>
      </w:r>
      <w:r>
        <w:rPr>
          <w:rFonts w:hint="eastAsia"/>
          <w:sz w:val="24"/>
          <w:highlight w:val="none"/>
          <w:lang w:eastAsia="zh-CN"/>
        </w:rPr>
        <w:t>比选文件</w:t>
      </w:r>
      <w:r>
        <w:rPr>
          <w:sz w:val="24"/>
          <w:highlight w:val="none"/>
        </w:rPr>
        <w:t>中关于服务要求有偏离的条款（包括正偏离和负偏离）列入此</w:t>
      </w:r>
    </w:p>
    <w:p w14:paraId="0E1FC5C6">
      <w:pPr>
        <w:spacing w:line="380" w:lineRule="exact"/>
        <w:jc w:val="left"/>
        <w:rPr>
          <w:sz w:val="24"/>
          <w:highlight w:val="none"/>
        </w:rPr>
      </w:pPr>
      <w:r>
        <w:rPr>
          <w:sz w:val="24"/>
          <w:highlight w:val="none"/>
        </w:rPr>
        <w:t xml:space="preserve">       表进行响应。其余无偏离的条款，则无须逐条应答，均视为满足要求。</w:t>
      </w:r>
    </w:p>
    <w:p w14:paraId="3164EED0">
      <w:pPr>
        <w:spacing w:line="380" w:lineRule="exact"/>
        <w:jc w:val="left"/>
        <w:rPr>
          <w:sz w:val="24"/>
          <w:highlight w:val="none"/>
        </w:rPr>
      </w:pPr>
      <w:r>
        <w:rPr>
          <w:sz w:val="24"/>
          <w:highlight w:val="none"/>
        </w:rPr>
        <w:t xml:space="preserve">    2．</w:t>
      </w:r>
      <w:r>
        <w:rPr>
          <w:rFonts w:hint="eastAsia"/>
          <w:sz w:val="24"/>
          <w:highlight w:val="none"/>
          <w:lang w:eastAsia="zh-CN"/>
        </w:rPr>
        <w:t>应答人</w:t>
      </w:r>
      <w:r>
        <w:rPr>
          <w:sz w:val="24"/>
          <w:highlight w:val="none"/>
        </w:rPr>
        <w:t>必须据实填写，不得虚假填写，否则将取消其投标或中标资格。</w:t>
      </w:r>
    </w:p>
    <w:p w14:paraId="5DE613BC">
      <w:pPr>
        <w:spacing w:line="380" w:lineRule="exact"/>
        <w:jc w:val="left"/>
        <w:rPr>
          <w:sz w:val="24"/>
          <w:highlight w:val="none"/>
        </w:rPr>
      </w:pPr>
    </w:p>
    <w:p w14:paraId="51DD9400">
      <w:pPr>
        <w:spacing w:line="380" w:lineRule="exact"/>
        <w:jc w:val="left"/>
        <w:rPr>
          <w:sz w:val="24"/>
          <w:highlight w:val="none"/>
        </w:rPr>
      </w:pPr>
    </w:p>
    <w:p w14:paraId="0D42CB9E">
      <w:pPr>
        <w:spacing w:line="380" w:lineRule="exact"/>
        <w:jc w:val="left"/>
        <w:rPr>
          <w:sz w:val="24"/>
          <w:highlight w:val="none"/>
        </w:rPr>
      </w:pPr>
    </w:p>
    <w:p w14:paraId="7CAD177B">
      <w:pPr>
        <w:spacing w:line="380" w:lineRule="exact"/>
        <w:jc w:val="left"/>
        <w:rPr>
          <w:sz w:val="24"/>
          <w:highlight w:val="none"/>
        </w:rPr>
      </w:pPr>
      <w:r>
        <w:rPr>
          <w:sz w:val="24"/>
          <w:highlight w:val="none"/>
        </w:rPr>
        <w:t xml:space="preserve">                                      </w:t>
      </w:r>
      <w:r>
        <w:rPr>
          <w:rFonts w:hint="eastAsia"/>
          <w:sz w:val="24"/>
          <w:highlight w:val="none"/>
          <w:lang w:eastAsia="zh-CN"/>
        </w:rPr>
        <w:t>应答人</w:t>
      </w:r>
      <w:r>
        <w:rPr>
          <w:sz w:val="24"/>
          <w:highlight w:val="none"/>
        </w:rPr>
        <w:t>名称：</w:t>
      </w:r>
      <w:r>
        <w:rPr>
          <w:sz w:val="24"/>
          <w:highlight w:val="none"/>
          <w:u w:val="single"/>
        </w:rPr>
        <w:t xml:space="preserve">                      </w:t>
      </w:r>
      <w:r>
        <w:rPr>
          <w:sz w:val="24"/>
          <w:highlight w:val="none"/>
        </w:rPr>
        <w:t>（盖章）</w:t>
      </w:r>
    </w:p>
    <w:p w14:paraId="04963C48">
      <w:pPr>
        <w:spacing w:line="380" w:lineRule="exact"/>
        <w:jc w:val="left"/>
        <w:rPr>
          <w:sz w:val="24"/>
          <w:highlight w:val="none"/>
        </w:rPr>
      </w:pPr>
      <w:r>
        <w:rPr>
          <w:sz w:val="24"/>
          <w:highlight w:val="none"/>
        </w:rPr>
        <w:t xml:space="preserve">                                      </w:t>
      </w:r>
    </w:p>
    <w:p w14:paraId="4F67DFB5">
      <w:pPr>
        <w:spacing w:line="380" w:lineRule="exact"/>
        <w:jc w:val="left"/>
        <w:rPr>
          <w:sz w:val="24"/>
          <w:highlight w:val="none"/>
        </w:rPr>
      </w:pPr>
      <w:r>
        <w:rPr>
          <w:sz w:val="24"/>
          <w:highlight w:val="none"/>
        </w:rPr>
        <w:t xml:space="preserve">                                      法定代表人或授权代表：</w:t>
      </w:r>
      <w:r>
        <w:rPr>
          <w:sz w:val="24"/>
          <w:highlight w:val="none"/>
          <w:u w:val="single"/>
        </w:rPr>
        <w:t xml:space="preserve">            </w:t>
      </w:r>
      <w:r>
        <w:rPr>
          <w:sz w:val="24"/>
          <w:highlight w:val="none"/>
        </w:rPr>
        <w:t>（签字）</w:t>
      </w:r>
    </w:p>
    <w:p w14:paraId="7F4C3104">
      <w:pPr>
        <w:spacing w:line="380" w:lineRule="exact"/>
        <w:jc w:val="left"/>
        <w:rPr>
          <w:sz w:val="24"/>
          <w:highlight w:val="none"/>
        </w:rPr>
      </w:pPr>
    </w:p>
    <w:p w14:paraId="4434BB5F">
      <w:pPr>
        <w:spacing w:line="380" w:lineRule="exact"/>
        <w:jc w:val="left"/>
        <w:rPr>
          <w:sz w:val="24"/>
          <w:highlight w:val="none"/>
        </w:rPr>
      </w:pPr>
      <w:r>
        <w:rPr>
          <w:sz w:val="24"/>
          <w:highlight w:val="none"/>
        </w:rPr>
        <w:t xml:space="preserve">                                      日      期：</w:t>
      </w:r>
      <w:r>
        <w:rPr>
          <w:sz w:val="24"/>
          <w:highlight w:val="none"/>
          <w:u w:val="single"/>
        </w:rPr>
        <w:t xml:space="preserve">                              </w:t>
      </w:r>
    </w:p>
    <w:p w14:paraId="3DADE5B5">
      <w:pPr>
        <w:spacing w:line="380" w:lineRule="exact"/>
        <w:jc w:val="left"/>
        <w:rPr>
          <w:szCs w:val="21"/>
          <w:highlight w:val="none"/>
        </w:rPr>
      </w:pPr>
    </w:p>
    <w:p w14:paraId="29924A34">
      <w:pPr>
        <w:spacing w:line="380" w:lineRule="exact"/>
        <w:jc w:val="left"/>
        <w:rPr>
          <w:szCs w:val="21"/>
          <w:highlight w:val="none"/>
        </w:rPr>
      </w:pPr>
    </w:p>
    <w:p w14:paraId="2CEC448F">
      <w:pPr>
        <w:spacing w:line="380" w:lineRule="exact"/>
        <w:jc w:val="left"/>
        <w:rPr>
          <w:szCs w:val="21"/>
          <w:highlight w:val="none"/>
        </w:rPr>
      </w:pPr>
    </w:p>
    <w:p w14:paraId="58FC7D8D">
      <w:pPr>
        <w:spacing w:line="380" w:lineRule="exact"/>
        <w:jc w:val="left"/>
        <w:rPr>
          <w:szCs w:val="21"/>
          <w:highlight w:val="none"/>
        </w:rPr>
      </w:pPr>
    </w:p>
    <w:p w14:paraId="36549684">
      <w:pPr>
        <w:spacing w:line="380" w:lineRule="exact"/>
        <w:jc w:val="left"/>
        <w:rPr>
          <w:szCs w:val="21"/>
          <w:highlight w:val="none"/>
        </w:rPr>
      </w:pPr>
    </w:p>
    <w:p w14:paraId="58D7639B">
      <w:pPr>
        <w:spacing w:line="380" w:lineRule="exact"/>
        <w:jc w:val="left"/>
        <w:rPr>
          <w:szCs w:val="21"/>
          <w:highlight w:val="none"/>
        </w:rPr>
      </w:pPr>
    </w:p>
    <w:p w14:paraId="3A0F8F58">
      <w:pPr>
        <w:spacing w:line="380" w:lineRule="exact"/>
        <w:jc w:val="left"/>
        <w:rPr>
          <w:szCs w:val="21"/>
          <w:highlight w:val="none"/>
        </w:rPr>
      </w:pPr>
    </w:p>
    <w:p w14:paraId="2968AA98">
      <w:pPr>
        <w:spacing w:line="380" w:lineRule="exact"/>
        <w:jc w:val="left"/>
        <w:rPr>
          <w:szCs w:val="21"/>
          <w:highlight w:val="none"/>
        </w:rPr>
      </w:pPr>
    </w:p>
    <w:p w14:paraId="69EEC14F">
      <w:pPr>
        <w:spacing w:line="380" w:lineRule="exact"/>
        <w:jc w:val="left"/>
        <w:rPr>
          <w:szCs w:val="21"/>
          <w:highlight w:val="none"/>
        </w:rPr>
      </w:pPr>
    </w:p>
    <w:p w14:paraId="3058D9E5">
      <w:pPr>
        <w:spacing w:line="380" w:lineRule="exact"/>
        <w:jc w:val="left"/>
        <w:rPr>
          <w:szCs w:val="21"/>
          <w:highlight w:val="none"/>
        </w:rPr>
      </w:pPr>
    </w:p>
    <w:p w14:paraId="366036F5">
      <w:pPr>
        <w:spacing w:line="380" w:lineRule="exact"/>
        <w:jc w:val="left"/>
        <w:rPr>
          <w:szCs w:val="21"/>
          <w:highlight w:val="none"/>
        </w:rPr>
      </w:pPr>
    </w:p>
    <w:p w14:paraId="2091FD14">
      <w:pPr>
        <w:spacing w:line="380" w:lineRule="exact"/>
        <w:jc w:val="left"/>
        <w:rPr>
          <w:szCs w:val="21"/>
          <w:highlight w:val="none"/>
        </w:rPr>
      </w:pPr>
    </w:p>
    <w:p w14:paraId="5A7B4F50">
      <w:pPr>
        <w:spacing w:line="380" w:lineRule="exact"/>
        <w:jc w:val="center"/>
        <w:outlineLvl w:val="0"/>
        <w:rPr>
          <w:b/>
          <w:sz w:val="36"/>
          <w:szCs w:val="36"/>
          <w:highlight w:val="none"/>
        </w:rPr>
      </w:pPr>
      <w:bookmarkStart w:id="400" w:name="_Toc9786"/>
      <w:r>
        <w:rPr>
          <w:b/>
          <w:sz w:val="36"/>
          <w:szCs w:val="36"/>
          <w:highlight w:val="none"/>
        </w:rPr>
        <w:t>七、商务应答表</w:t>
      </w:r>
      <w:bookmarkEnd w:id="400"/>
    </w:p>
    <w:p w14:paraId="4EFD53B2">
      <w:pPr>
        <w:spacing w:line="380" w:lineRule="exact"/>
        <w:jc w:val="left"/>
        <w:rPr>
          <w:szCs w:val="21"/>
          <w:highlight w:val="none"/>
        </w:rPr>
      </w:pPr>
    </w:p>
    <w:p w14:paraId="3A2CEBF4">
      <w:pPr>
        <w:spacing w:line="380" w:lineRule="exact"/>
        <w:jc w:val="left"/>
        <w:rPr>
          <w:sz w:val="24"/>
          <w:highlight w:val="none"/>
          <w:u w:val="single"/>
        </w:rPr>
      </w:pPr>
      <w:r>
        <w:rPr>
          <w:sz w:val="24"/>
          <w:highlight w:val="none"/>
        </w:rPr>
        <w:t>采购项目名称：</w:t>
      </w:r>
      <w:r>
        <w:rPr>
          <w:sz w:val="24"/>
          <w:highlight w:val="none"/>
          <w:u w:val="single"/>
        </w:rPr>
        <w:t xml:space="preserve">                          </w:t>
      </w:r>
    </w:p>
    <w:p w14:paraId="3ACA471B">
      <w:pPr>
        <w:spacing w:line="380" w:lineRule="exact"/>
        <w:jc w:val="left"/>
        <w:rPr>
          <w:sz w:val="24"/>
          <w:highlight w:val="none"/>
          <w:u w:val="single"/>
        </w:rPr>
      </w:pPr>
      <w:r>
        <w:rPr>
          <w:sz w:val="24"/>
          <w:highlight w:val="none"/>
        </w:rPr>
        <w:t>招标项目编号：</w:t>
      </w:r>
      <w:r>
        <w:rPr>
          <w:sz w:val="24"/>
          <w:highlight w:val="none"/>
          <w:u w:val="single"/>
        </w:rPr>
        <w:t xml:space="preserve">                          </w:t>
      </w:r>
    </w:p>
    <w:p w14:paraId="4E098609">
      <w:pPr>
        <w:spacing w:line="380" w:lineRule="exact"/>
        <w:jc w:val="left"/>
        <w:rPr>
          <w:sz w:val="24"/>
          <w:highlight w:val="none"/>
          <w:u w:val="single"/>
        </w:rPr>
      </w:pPr>
    </w:p>
    <w:tbl>
      <w:tblPr>
        <w:tblStyle w:val="41"/>
        <w:tblW w:w="10347"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2100"/>
        <w:gridCol w:w="2101"/>
        <w:gridCol w:w="3570"/>
      </w:tblGrid>
      <w:tr w14:paraId="304D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576" w:type="dxa"/>
          </w:tcPr>
          <w:p w14:paraId="6082C3D4">
            <w:pPr>
              <w:keepNext w:val="0"/>
              <w:keepLines w:val="0"/>
              <w:suppressLineNumbers w:val="0"/>
              <w:spacing w:before="0" w:beforeAutospacing="0" w:after="0" w:afterAutospacing="0" w:line="380" w:lineRule="exact"/>
              <w:ind w:left="0" w:right="0"/>
              <w:jc w:val="center"/>
              <w:rPr>
                <w:rFonts w:hint="default"/>
                <w:b/>
                <w:sz w:val="24"/>
                <w:highlight w:val="none"/>
              </w:rPr>
            </w:pPr>
            <w:r>
              <w:rPr>
                <w:rFonts w:hint="default"/>
                <w:b/>
                <w:sz w:val="24"/>
                <w:highlight w:val="none"/>
              </w:rPr>
              <w:t>序号</w:t>
            </w:r>
          </w:p>
        </w:tc>
        <w:tc>
          <w:tcPr>
            <w:tcW w:w="2100" w:type="dxa"/>
          </w:tcPr>
          <w:p w14:paraId="4F9197FE">
            <w:pPr>
              <w:keepNext w:val="0"/>
              <w:keepLines w:val="0"/>
              <w:suppressLineNumbers w:val="0"/>
              <w:spacing w:before="0" w:beforeAutospacing="0" w:after="0" w:afterAutospacing="0" w:line="380" w:lineRule="exact"/>
              <w:ind w:left="0" w:right="0"/>
              <w:jc w:val="center"/>
              <w:rPr>
                <w:rFonts w:hint="default"/>
                <w:b/>
                <w:sz w:val="24"/>
                <w:highlight w:val="none"/>
              </w:rPr>
            </w:pPr>
            <w:r>
              <w:rPr>
                <w:rFonts w:hint="eastAsia"/>
                <w:b/>
                <w:sz w:val="24"/>
                <w:highlight w:val="none"/>
                <w:lang w:eastAsia="zh-CN"/>
              </w:rPr>
              <w:t>比选文件</w:t>
            </w:r>
            <w:r>
              <w:rPr>
                <w:rFonts w:hint="default"/>
                <w:b/>
                <w:sz w:val="24"/>
                <w:highlight w:val="none"/>
              </w:rPr>
              <w:t>要求</w:t>
            </w:r>
          </w:p>
        </w:tc>
        <w:tc>
          <w:tcPr>
            <w:tcW w:w="2101" w:type="dxa"/>
          </w:tcPr>
          <w:p w14:paraId="606C440A">
            <w:pPr>
              <w:keepNext w:val="0"/>
              <w:keepLines w:val="0"/>
              <w:suppressLineNumbers w:val="0"/>
              <w:spacing w:before="0" w:beforeAutospacing="0" w:after="0" w:afterAutospacing="0" w:line="380" w:lineRule="exact"/>
              <w:ind w:left="0" w:right="0"/>
              <w:jc w:val="center"/>
              <w:rPr>
                <w:rFonts w:hint="default"/>
                <w:b/>
                <w:sz w:val="24"/>
                <w:highlight w:val="none"/>
              </w:rPr>
            </w:pPr>
            <w:r>
              <w:rPr>
                <w:rFonts w:hint="default"/>
                <w:b/>
                <w:sz w:val="24"/>
                <w:highlight w:val="none"/>
              </w:rPr>
              <w:t>投标应答</w:t>
            </w:r>
          </w:p>
        </w:tc>
        <w:tc>
          <w:tcPr>
            <w:tcW w:w="3570" w:type="dxa"/>
          </w:tcPr>
          <w:p w14:paraId="60CCAA6E">
            <w:pPr>
              <w:keepNext w:val="0"/>
              <w:keepLines w:val="0"/>
              <w:suppressLineNumbers w:val="0"/>
              <w:spacing w:before="0" w:beforeAutospacing="0" w:after="0" w:afterAutospacing="0" w:line="380" w:lineRule="exact"/>
              <w:ind w:left="0" w:right="0"/>
              <w:jc w:val="center"/>
              <w:rPr>
                <w:rFonts w:hint="default"/>
                <w:b/>
                <w:sz w:val="24"/>
                <w:highlight w:val="none"/>
              </w:rPr>
            </w:pPr>
            <w:r>
              <w:rPr>
                <w:rFonts w:hint="default"/>
                <w:b/>
                <w:sz w:val="24"/>
                <w:highlight w:val="none"/>
              </w:rPr>
              <w:t>说明</w:t>
            </w:r>
          </w:p>
        </w:tc>
      </w:tr>
      <w:tr w14:paraId="3C33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576" w:type="dxa"/>
          </w:tcPr>
          <w:p w14:paraId="5A2D64E4">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0" w:type="dxa"/>
          </w:tcPr>
          <w:p w14:paraId="2D77DEC5">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1" w:type="dxa"/>
          </w:tcPr>
          <w:p w14:paraId="526E20AF">
            <w:pPr>
              <w:keepNext w:val="0"/>
              <w:keepLines w:val="0"/>
              <w:suppressLineNumbers w:val="0"/>
              <w:spacing w:before="0" w:beforeAutospacing="0" w:after="0" w:afterAutospacing="0" w:line="380" w:lineRule="exact"/>
              <w:ind w:left="0" w:right="0"/>
              <w:jc w:val="left"/>
              <w:rPr>
                <w:rFonts w:hint="default"/>
                <w:sz w:val="24"/>
                <w:highlight w:val="none"/>
              </w:rPr>
            </w:pPr>
          </w:p>
        </w:tc>
        <w:tc>
          <w:tcPr>
            <w:tcW w:w="3570" w:type="dxa"/>
          </w:tcPr>
          <w:p w14:paraId="310B3620">
            <w:pPr>
              <w:keepNext w:val="0"/>
              <w:keepLines w:val="0"/>
              <w:suppressLineNumbers w:val="0"/>
              <w:spacing w:before="0" w:beforeAutospacing="0" w:after="0" w:afterAutospacing="0" w:line="380" w:lineRule="exact"/>
              <w:ind w:left="0" w:right="0"/>
              <w:jc w:val="left"/>
              <w:rPr>
                <w:rFonts w:hint="default"/>
                <w:sz w:val="24"/>
                <w:highlight w:val="none"/>
              </w:rPr>
            </w:pPr>
          </w:p>
        </w:tc>
      </w:tr>
      <w:tr w14:paraId="0E48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576" w:type="dxa"/>
          </w:tcPr>
          <w:p w14:paraId="2456F51E">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0" w:type="dxa"/>
          </w:tcPr>
          <w:p w14:paraId="02D33806">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1" w:type="dxa"/>
          </w:tcPr>
          <w:p w14:paraId="18798699">
            <w:pPr>
              <w:keepNext w:val="0"/>
              <w:keepLines w:val="0"/>
              <w:suppressLineNumbers w:val="0"/>
              <w:spacing w:before="0" w:beforeAutospacing="0" w:after="0" w:afterAutospacing="0" w:line="380" w:lineRule="exact"/>
              <w:ind w:left="0" w:right="0"/>
              <w:jc w:val="left"/>
              <w:rPr>
                <w:rFonts w:hint="default"/>
                <w:sz w:val="24"/>
                <w:highlight w:val="none"/>
              </w:rPr>
            </w:pPr>
          </w:p>
        </w:tc>
        <w:tc>
          <w:tcPr>
            <w:tcW w:w="3570" w:type="dxa"/>
          </w:tcPr>
          <w:p w14:paraId="35C89E3C">
            <w:pPr>
              <w:keepNext w:val="0"/>
              <w:keepLines w:val="0"/>
              <w:suppressLineNumbers w:val="0"/>
              <w:spacing w:before="0" w:beforeAutospacing="0" w:after="0" w:afterAutospacing="0" w:line="380" w:lineRule="exact"/>
              <w:ind w:left="0" w:right="0"/>
              <w:jc w:val="left"/>
              <w:rPr>
                <w:rFonts w:hint="default"/>
                <w:sz w:val="24"/>
                <w:highlight w:val="none"/>
              </w:rPr>
            </w:pPr>
          </w:p>
        </w:tc>
      </w:tr>
      <w:tr w14:paraId="21BA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76" w:type="dxa"/>
          </w:tcPr>
          <w:p w14:paraId="3C51B0F9">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0" w:type="dxa"/>
          </w:tcPr>
          <w:p w14:paraId="5878B1EF">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1" w:type="dxa"/>
          </w:tcPr>
          <w:p w14:paraId="3B9927F3">
            <w:pPr>
              <w:keepNext w:val="0"/>
              <w:keepLines w:val="0"/>
              <w:suppressLineNumbers w:val="0"/>
              <w:spacing w:before="0" w:beforeAutospacing="0" w:after="0" w:afterAutospacing="0" w:line="380" w:lineRule="exact"/>
              <w:ind w:left="0" w:right="0"/>
              <w:jc w:val="left"/>
              <w:rPr>
                <w:rFonts w:hint="default"/>
                <w:sz w:val="24"/>
                <w:highlight w:val="none"/>
              </w:rPr>
            </w:pPr>
          </w:p>
        </w:tc>
        <w:tc>
          <w:tcPr>
            <w:tcW w:w="3570" w:type="dxa"/>
          </w:tcPr>
          <w:p w14:paraId="174CCBC3">
            <w:pPr>
              <w:keepNext w:val="0"/>
              <w:keepLines w:val="0"/>
              <w:suppressLineNumbers w:val="0"/>
              <w:spacing w:before="0" w:beforeAutospacing="0" w:after="0" w:afterAutospacing="0" w:line="380" w:lineRule="exact"/>
              <w:ind w:left="0" w:right="0"/>
              <w:jc w:val="left"/>
              <w:rPr>
                <w:rFonts w:hint="default"/>
                <w:sz w:val="24"/>
                <w:highlight w:val="none"/>
              </w:rPr>
            </w:pPr>
          </w:p>
        </w:tc>
      </w:tr>
      <w:tr w14:paraId="682A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76" w:type="dxa"/>
          </w:tcPr>
          <w:p w14:paraId="17299307">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0" w:type="dxa"/>
          </w:tcPr>
          <w:p w14:paraId="115AC95C">
            <w:pPr>
              <w:keepNext w:val="0"/>
              <w:keepLines w:val="0"/>
              <w:suppressLineNumbers w:val="0"/>
              <w:spacing w:before="0" w:beforeAutospacing="0" w:after="0" w:afterAutospacing="0" w:line="380" w:lineRule="exact"/>
              <w:ind w:left="0" w:right="0"/>
              <w:jc w:val="left"/>
              <w:rPr>
                <w:rFonts w:hint="default"/>
                <w:sz w:val="24"/>
                <w:highlight w:val="none"/>
              </w:rPr>
            </w:pPr>
          </w:p>
        </w:tc>
        <w:tc>
          <w:tcPr>
            <w:tcW w:w="2101" w:type="dxa"/>
          </w:tcPr>
          <w:p w14:paraId="2523C146">
            <w:pPr>
              <w:keepNext w:val="0"/>
              <w:keepLines w:val="0"/>
              <w:suppressLineNumbers w:val="0"/>
              <w:spacing w:before="0" w:beforeAutospacing="0" w:after="0" w:afterAutospacing="0" w:line="380" w:lineRule="exact"/>
              <w:ind w:left="0" w:right="0"/>
              <w:jc w:val="left"/>
              <w:rPr>
                <w:rFonts w:hint="default"/>
                <w:sz w:val="24"/>
                <w:highlight w:val="none"/>
              </w:rPr>
            </w:pPr>
          </w:p>
        </w:tc>
        <w:tc>
          <w:tcPr>
            <w:tcW w:w="3570" w:type="dxa"/>
          </w:tcPr>
          <w:p w14:paraId="5C4DFBE5">
            <w:pPr>
              <w:keepNext w:val="0"/>
              <w:keepLines w:val="0"/>
              <w:suppressLineNumbers w:val="0"/>
              <w:spacing w:before="0" w:beforeAutospacing="0" w:after="0" w:afterAutospacing="0" w:line="380" w:lineRule="exact"/>
              <w:ind w:left="0" w:right="0"/>
              <w:jc w:val="left"/>
              <w:rPr>
                <w:rFonts w:hint="default"/>
                <w:sz w:val="24"/>
                <w:highlight w:val="none"/>
              </w:rPr>
            </w:pPr>
          </w:p>
        </w:tc>
      </w:tr>
    </w:tbl>
    <w:p w14:paraId="3D4B8866">
      <w:pPr>
        <w:spacing w:line="380" w:lineRule="exact"/>
        <w:jc w:val="left"/>
        <w:rPr>
          <w:sz w:val="24"/>
          <w:highlight w:val="none"/>
        </w:rPr>
      </w:pPr>
    </w:p>
    <w:p w14:paraId="11504DB4">
      <w:pPr>
        <w:spacing w:line="380" w:lineRule="exact"/>
        <w:jc w:val="left"/>
        <w:rPr>
          <w:sz w:val="24"/>
          <w:highlight w:val="none"/>
        </w:rPr>
      </w:pPr>
      <w:r>
        <w:rPr>
          <w:sz w:val="24"/>
          <w:highlight w:val="none"/>
        </w:rPr>
        <w:t>注：</w:t>
      </w:r>
    </w:p>
    <w:p w14:paraId="6ABFD384">
      <w:pPr>
        <w:spacing w:line="380" w:lineRule="exact"/>
        <w:jc w:val="left"/>
        <w:rPr>
          <w:sz w:val="24"/>
          <w:highlight w:val="none"/>
        </w:rPr>
      </w:pPr>
      <w:r>
        <w:rPr>
          <w:sz w:val="24"/>
          <w:highlight w:val="none"/>
        </w:rPr>
        <w:t xml:space="preserve">    1．</w:t>
      </w:r>
      <w:r>
        <w:rPr>
          <w:rFonts w:hint="eastAsia"/>
          <w:sz w:val="24"/>
          <w:highlight w:val="none"/>
          <w:lang w:eastAsia="zh-CN"/>
        </w:rPr>
        <w:t>应答人</w:t>
      </w:r>
      <w:r>
        <w:rPr>
          <w:sz w:val="24"/>
          <w:highlight w:val="none"/>
        </w:rPr>
        <w:t>须把</w:t>
      </w:r>
      <w:r>
        <w:rPr>
          <w:rFonts w:hint="eastAsia"/>
          <w:sz w:val="24"/>
          <w:highlight w:val="none"/>
          <w:lang w:eastAsia="zh-CN"/>
        </w:rPr>
        <w:t>比选文件</w:t>
      </w:r>
      <w:r>
        <w:rPr>
          <w:sz w:val="24"/>
          <w:highlight w:val="none"/>
        </w:rPr>
        <w:t>中关于商务要求有偏离的条款（包括正偏离和负偏离）列入此</w:t>
      </w:r>
    </w:p>
    <w:p w14:paraId="39849DD4">
      <w:pPr>
        <w:spacing w:line="380" w:lineRule="exact"/>
        <w:jc w:val="left"/>
        <w:rPr>
          <w:sz w:val="24"/>
          <w:highlight w:val="none"/>
        </w:rPr>
      </w:pPr>
      <w:r>
        <w:rPr>
          <w:sz w:val="24"/>
          <w:highlight w:val="none"/>
        </w:rPr>
        <w:t xml:space="preserve">       表进行响应。其余无偏离的条款，则无须逐条应答，均视为满足要求。</w:t>
      </w:r>
    </w:p>
    <w:p w14:paraId="739833B3">
      <w:pPr>
        <w:spacing w:line="380" w:lineRule="exact"/>
        <w:ind w:firstLine="420"/>
        <w:jc w:val="left"/>
        <w:rPr>
          <w:sz w:val="24"/>
          <w:highlight w:val="none"/>
        </w:rPr>
      </w:pPr>
      <w:r>
        <w:rPr>
          <w:sz w:val="24"/>
          <w:highlight w:val="none"/>
        </w:rPr>
        <w:t>2．</w:t>
      </w:r>
      <w:r>
        <w:rPr>
          <w:rFonts w:hint="eastAsia"/>
          <w:sz w:val="24"/>
          <w:highlight w:val="none"/>
          <w:lang w:eastAsia="zh-CN"/>
        </w:rPr>
        <w:t>应答人</w:t>
      </w:r>
      <w:r>
        <w:rPr>
          <w:sz w:val="24"/>
          <w:highlight w:val="none"/>
        </w:rPr>
        <w:t>必须据实填写，不得虚假填写，否则将取消其投标或中标资格。</w:t>
      </w:r>
    </w:p>
    <w:p w14:paraId="77E8513D">
      <w:pPr>
        <w:spacing w:line="380" w:lineRule="exact"/>
        <w:ind w:firstLine="420"/>
        <w:jc w:val="left"/>
        <w:rPr>
          <w:sz w:val="24"/>
          <w:highlight w:val="none"/>
        </w:rPr>
      </w:pPr>
    </w:p>
    <w:p w14:paraId="0088879E">
      <w:pPr>
        <w:spacing w:line="380" w:lineRule="exact"/>
        <w:ind w:firstLine="420"/>
        <w:jc w:val="left"/>
        <w:rPr>
          <w:sz w:val="24"/>
          <w:highlight w:val="none"/>
        </w:rPr>
      </w:pPr>
    </w:p>
    <w:p w14:paraId="73535C09">
      <w:pPr>
        <w:spacing w:line="380" w:lineRule="exact"/>
        <w:ind w:firstLine="420"/>
        <w:jc w:val="left"/>
        <w:rPr>
          <w:sz w:val="24"/>
          <w:highlight w:val="none"/>
        </w:rPr>
      </w:pPr>
    </w:p>
    <w:p w14:paraId="2CBC0409">
      <w:pPr>
        <w:spacing w:line="380" w:lineRule="exact"/>
        <w:jc w:val="left"/>
        <w:rPr>
          <w:sz w:val="24"/>
          <w:highlight w:val="none"/>
        </w:rPr>
      </w:pPr>
    </w:p>
    <w:p w14:paraId="3E7AE65A">
      <w:pPr>
        <w:spacing w:line="380" w:lineRule="exact"/>
        <w:jc w:val="left"/>
        <w:rPr>
          <w:sz w:val="24"/>
          <w:highlight w:val="none"/>
        </w:rPr>
      </w:pPr>
    </w:p>
    <w:p w14:paraId="01282EF3">
      <w:pPr>
        <w:spacing w:line="380" w:lineRule="exact"/>
        <w:jc w:val="left"/>
        <w:rPr>
          <w:sz w:val="24"/>
          <w:highlight w:val="none"/>
        </w:rPr>
      </w:pPr>
      <w:r>
        <w:rPr>
          <w:sz w:val="24"/>
          <w:highlight w:val="none"/>
        </w:rPr>
        <w:t xml:space="preserve">                                      </w:t>
      </w:r>
      <w:r>
        <w:rPr>
          <w:rFonts w:hint="eastAsia"/>
          <w:sz w:val="24"/>
          <w:highlight w:val="none"/>
          <w:lang w:eastAsia="zh-CN"/>
        </w:rPr>
        <w:t>应答人</w:t>
      </w:r>
      <w:r>
        <w:rPr>
          <w:sz w:val="24"/>
          <w:highlight w:val="none"/>
        </w:rPr>
        <w:t>名称：</w:t>
      </w:r>
      <w:r>
        <w:rPr>
          <w:sz w:val="24"/>
          <w:highlight w:val="none"/>
          <w:u w:val="single"/>
        </w:rPr>
        <w:t xml:space="preserve">                      </w:t>
      </w:r>
      <w:r>
        <w:rPr>
          <w:sz w:val="24"/>
          <w:highlight w:val="none"/>
        </w:rPr>
        <w:t>（盖章）</w:t>
      </w:r>
    </w:p>
    <w:p w14:paraId="29390BED">
      <w:pPr>
        <w:spacing w:line="380" w:lineRule="exact"/>
        <w:jc w:val="left"/>
        <w:rPr>
          <w:sz w:val="24"/>
          <w:highlight w:val="none"/>
        </w:rPr>
      </w:pPr>
      <w:r>
        <w:rPr>
          <w:sz w:val="24"/>
          <w:highlight w:val="none"/>
        </w:rPr>
        <w:t xml:space="preserve">                                      </w:t>
      </w:r>
    </w:p>
    <w:p w14:paraId="5C9942B2">
      <w:pPr>
        <w:spacing w:line="380" w:lineRule="exact"/>
        <w:jc w:val="left"/>
        <w:rPr>
          <w:sz w:val="24"/>
          <w:highlight w:val="none"/>
        </w:rPr>
      </w:pPr>
      <w:r>
        <w:rPr>
          <w:sz w:val="24"/>
          <w:highlight w:val="none"/>
        </w:rPr>
        <w:t xml:space="preserve">                                      法定代表人或授权代表：</w:t>
      </w:r>
      <w:r>
        <w:rPr>
          <w:sz w:val="24"/>
          <w:highlight w:val="none"/>
          <w:u w:val="single"/>
        </w:rPr>
        <w:t xml:space="preserve">            </w:t>
      </w:r>
      <w:r>
        <w:rPr>
          <w:sz w:val="24"/>
          <w:highlight w:val="none"/>
        </w:rPr>
        <w:t>（签字）</w:t>
      </w:r>
    </w:p>
    <w:p w14:paraId="73E6E888">
      <w:pPr>
        <w:spacing w:line="380" w:lineRule="exact"/>
        <w:jc w:val="left"/>
        <w:rPr>
          <w:sz w:val="24"/>
          <w:highlight w:val="none"/>
        </w:rPr>
      </w:pPr>
    </w:p>
    <w:p w14:paraId="5E221879">
      <w:pPr>
        <w:spacing w:line="380" w:lineRule="exact"/>
        <w:jc w:val="left"/>
        <w:rPr>
          <w:sz w:val="24"/>
          <w:highlight w:val="none"/>
        </w:rPr>
      </w:pPr>
      <w:r>
        <w:rPr>
          <w:sz w:val="24"/>
          <w:highlight w:val="none"/>
        </w:rPr>
        <w:t xml:space="preserve">                                      日      期：</w:t>
      </w:r>
      <w:r>
        <w:rPr>
          <w:sz w:val="24"/>
          <w:highlight w:val="none"/>
          <w:u w:val="single"/>
        </w:rPr>
        <w:t xml:space="preserve">                              </w:t>
      </w:r>
    </w:p>
    <w:p w14:paraId="4A362908">
      <w:pPr>
        <w:spacing w:line="380" w:lineRule="exact"/>
        <w:jc w:val="left"/>
        <w:rPr>
          <w:szCs w:val="21"/>
          <w:highlight w:val="none"/>
        </w:rPr>
      </w:pPr>
    </w:p>
    <w:p w14:paraId="47E438F5">
      <w:pPr>
        <w:spacing w:line="380" w:lineRule="exact"/>
        <w:jc w:val="left"/>
        <w:rPr>
          <w:szCs w:val="21"/>
          <w:highlight w:val="none"/>
        </w:rPr>
      </w:pPr>
    </w:p>
    <w:p w14:paraId="6F868DF1">
      <w:pPr>
        <w:spacing w:line="380" w:lineRule="exact"/>
        <w:jc w:val="left"/>
        <w:rPr>
          <w:szCs w:val="21"/>
          <w:highlight w:val="none"/>
        </w:rPr>
      </w:pPr>
    </w:p>
    <w:p w14:paraId="345730A7">
      <w:pPr>
        <w:spacing w:line="380" w:lineRule="exact"/>
        <w:jc w:val="left"/>
        <w:rPr>
          <w:szCs w:val="21"/>
          <w:highlight w:val="none"/>
        </w:rPr>
      </w:pPr>
    </w:p>
    <w:p w14:paraId="3D068729">
      <w:pPr>
        <w:spacing w:line="380" w:lineRule="exact"/>
        <w:jc w:val="left"/>
        <w:rPr>
          <w:szCs w:val="21"/>
          <w:highlight w:val="none"/>
        </w:rPr>
      </w:pPr>
    </w:p>
    <w:p w14:paraId="13002DF6">
      <w:pPr>
        <w:spacing w:line="380" w:lineRule="exact"/>
        <w:jc w:val="left"/>
        <w:rPr>
          <w:szCs w:val="21"/>
          <w:highlight w:val="none"/>
        </w:rPr>
      </w:pPr>
    </w:p>
    <w:p w14:paraId="09A5DC42">
      <w:pPr>
        <w:pStyle w:val="15"/>
        <w:rPr>
          <w:szCs w:val="21"/>
          <w:highlight w:val="none"/>
        </w:rPr>
      </w:pPr>
    </w:p>
    <w:p w14:paraId="0C959FBF">
      <w:pPr>
        <w:rPr>
          <w:highlight w:val="none"/>
        </w:rPr>
      </w:pPr>
    </w:p>
    <w:p w14:paraId="28A6E4CC">
      <w:pPr>
        <w:spacing w:line="380" w:lineRule="exact"/>
        <w:jc w:val="left"/>
        <w:rPr>
          <w:sz w:val="22"/>
          <w:szCs w:val="22"/>
          <w:highlight w:val="none"/>
        </w:rPr>
      </w:pPr>
    </w:p>
    <w:p w14:paraId="6271E903">
      <w:pPr>
        <w:spacing w:line="380" w:lineRule="exact"/>
        <w:jc w:val="center"/>
        <w:outlineLvl w:val="0"/>
        <w:rPr>
          <w:b/>
          <w:sz w:val="36"/>
          <w:szCs w:val="36"/>
          <w:highlight w:val="none"/>
        </w:rPr>
      </w:pPr>
      <w:bookmarkStart w:id="401" w:name="_Toc11413"/>
      <w:r>
        <w:rPr>
          <w:b/>
          <w:sz w:val="36"/>
          <w:szCs w:val="36"/>
          <w:highlight w:val="none"/>
        </w:rPr>
        <w:t>八、</w:t>
      </w:r>
      <w:r>
        <w:rPr>
          <w:rFonts w:hint="eastAsia"/>
          <w:b/>
          <w:sz w:val="36"/>
          <w:szCs w:val="36"/>
          <w:highlight w:val="none"/>
          <w:lang w:eastAsia="zh-CN"/>
        </w:rPr>
        <w:t>应答人</w:t>
      </w:r>
      <w:r>
        <w:rPr>
          <w:b/>
          <w:sz w:val="36"/>
          <w:szCs w:val="36"/>
          <w:highlight w:val="none"/>
        </w:rPr>
        <w:t>基本情况表</w:t>
      </w:r>
      <w:bookmarkEnd w:id="401"/>
    </w:p>
    <w:p w14:paraId="3BEFA5DA">
      <w:pPr>
        <w:spacing w:line="380" w:lineRule="exact"/>
        <w:jc w:val="left"/>
        <w:rPr>
          <w:szCs w:val="21"/>
          <w:highlight w:val="none"/>
        </w:rPr>
      </w:pPr>
    </w:p>
    <w:tbl>
      <w:tblPr>
        <w:tblStyle w:val="41"/>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1069"/>
        <w:gridCol w:w="1384"/>
        <w:gridCol w:w="1394"/>
        <w:gridCol w:w="1475"/>
        <w:gridCol w:w="176"/>
        <w:gridCol w:w="773"/>
        <w:gridCol w:w="1208"/>
      </w:tblGrid>
      <w:tr w14:paraId="689DB7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700" w:type="dxa"/>
            <w:vAlign w:val="center"/>
          </w:tcPr>
          <w:p w14:paraId="4AF6D59A">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eastAsia"/>
                <w:sz w:val="24"/>
                <w:highlight w:val="none"/>
                <w:lang w:eastAsia="zh-CN"/>
              </w:rPr>
              <w:t>应答人</w:t>
            </w:r>
            <w:r>
              <w:rPr>
                <w:rFonts w:hint="default"/>
                <w:sz w:val="24"/>
                <w:highlight w:val="none"/>
              </w:rPr>
              <w:t>名称</w:t>
            </w:r>
          </w:p>
        </w:tc>
        <w:tc>
          <w:tcPr>
            <w:tcW w:w="7479" w:type="dxa"/>
            <w:gridSpan w:val="7"/>
            <w:vAlign w:val="center"/>
          </w:tcPr>
          <w:p w14:paraId="2E4AFA6E">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1B2304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1700" w:type="dxa"/>
            <w:vAlign w:val="center"/>
          </w:tcPr>
          <w:p w14:paraId="4626D599">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注册地址</w:t>
            </w:r>
          </w:p>
        </w:tc>
        <w:tc>
          <w:tcPr>
            <w:tcW w:w="3847" w:type="dxa"/>
            <w:gridSpan w:val="3"/>
            <w:vAlign w:val="center"/>
          </w:tcPr>
          <w:p w14:paraId="1CA986A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475" w:type="dxa"/>
            <w:vAlign w:val="center"/>
          </w:tcPr>
          <w:p w14:paraId="56377D96">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邮政编码</w:t>
            </w:r>
          </w:p>
        </w:tc>
        <w:tc>
          <w:tcPr>
            <w:tcW w:w="2157" w:type="dxa"/>
            <w:gridSpan w:val="3"/>
            <w:vAlign w:val="center"/>
          </w:tcPr>
          <w:p w14:paraId="48437E9E">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717A50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700" w:type="dxa"/>
            <w:vMerge w:val="restart"/>
            <w:vAlign w:val="center"/>
          </w:tcPr>
          <w:p w14:paraId="280290FD">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联系方式</w:t>
            </w:r>
          </w:p>
        </w:tc>
        <w:tc>
          <w:tcPr>
            <w:tcW w:w="1069" w:type="dxa"/>
            <w:vAlign w:val="center"/>
          </w:tcPr>
          <w:p w14:paraId="5304F6F6">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联系人</w:t>
            </w:r>
          </w:p>
        </w:tc>
        <w:tc>
          <w:tcPr>
            <w:tcW w:w="2778" w:type="dxa"/>
            <w:gridSpan w:val="2"/>
            <w:vAlign w:val="center"/>
          </w:tcPr>
          <w:p w14:paraId="31D00B78">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475" w:type="dxa"/>
            <w:vAlign w:val="center"/>
          </w:tcPr>
          <w:p w14:paraId="31A06F88">
            <w:pPr>
              <w:keepNext w:val="0"/>
              <w:keepLines w:val="0"/>
              <w:widowControl/>
              <w:suppressLineNumbers w:val="0"/>
              <w:spacing w:before="0" w:beforeAutospacing="0" w:after="0" w:afterAutospacing="0" w:line="360" w:lineRule="atLeast"/>
              <w:ind w:left="0" w:right="0" w:firstLine="475" w:firstLineChars="196"/>
              <w:jc w:val="left"/>
              <w:outlineLvl w:val="9"/>
              <w:rPr>
                <w:rFonts w:hint="default"/>
                <w:sz w:val="24"/>
                <w:highlight w:val="none"/>
              </w:rPr>
            </w:pPr>
            <w:r>
              <w:rPr>
                <w:rFonts w:hint="default"/>
                <w:sz w:val="24"/>
                <w:highlight w:val="none"/>
              </w:rPr>
              <w:t>电话</w:t>
            </w:r>
          </w:p>
        </w:tc>
        <w:tc>
          <w:tcPr>
            <w:tcW w:w="2157" w:type="dxa"/>
            <w:gridSpan w:val="3"/>
            <w:vAlign w:val="center"/>
          </w:tcPr>
          <w:p w14:paraId="198447A8">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4A36D5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85" w:hRule="atLeast"/>
        </w:trPr>
        <w:tc>
          <w:tcPr>
            <w:tcW w:w="1700" w:type="dxa"/>
            <w:vMerge w:val="continue"/>
            <w:vAlign w:val="center"/>
          </w:tcPr>
          <w:p w14:paraId="27A78055">
            <w:pPr>
              <w:keepNext w:val="0"/>
              <w:keepLines w:val="0"/>
              <w:suppressLineNumbers w:val="0"/>
              <w:spacing w:before="0" w:beforeAutospacing="0" w:after="0" w:afterAutospacing="0"/>
              <w:ind w:left="0" w:right="0"/>
              <w:rPr>
                <w:rFonts w:hint="default"/>
                <w:highlight w:val="none"/>
              </w:rPr>
            </w:pPr>
          </w:p>
        </w:tc>
        <w:tc>
          <w:tcPr>
            <w:tcW w:w="1069" w:type="dxa"/>
            <w:vAlign w:val="center"/>
          </w:tcPr>
          <w:p w14:paraId="376EAD2C">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传真</w:t>
            </w:r>
          </w:p>
        </w:tc>
        <w:tc>
          <w:tcPr>
            <w:tcW w:w="2778" w:type="dxa"/>
            <w:gridSpan w:val="2"/>
            <w:vAlign w:val="center"/>
          </w:tcPr>
          <w:p w14:paraId="2D119FB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475" w:type="dxa"/>
            <w:vAlign w:val="center"/>
          </w:tcPr>
          <w:p w14:paraId="4E005A33">
            <w:pPr>
              <w:keepNext w:val="0"/>
              <w:keepLines w:val="0"/>
              <w:widowControl/>
              <w:suppressLineNumbers w:val="0"/>
              <w:spacing w:before="0" w:beforeAutospacing="0" w:after="0" w:afterAutospacing="0" w:line="360" w:lineRule="atLeast"/>
              <w:ind w:left="0" w:right="0" w:firstLine="475" w:firstLineChars="196"/>
              <w:jc w:val="left"/>
              <w:outlineLvl w:val="9"/>
              <w:rPr>
                <w:rFonts w:hint="default"/>
                <w:sz w:val="24"/>
                <w:highlight w:val="none"/>
              </w:rPr>
            </w:pPr>
            <w:r>
              <w:rPr>
                <w:rFonts w:hint="default"/>
                <w:sz w:val="24"/>
                <w:highlight w:val="none"/>
              </w:rPr>
              <w:t>网址</w:t>
            </w:r>
          </w:p>
        </w:tc>
        <w:tc>
          <w:tcPr>
            <w:tcW w:w="2157" w:type="dxa"/>
            <w:gridSpan w:val="3"/>
            <w:vAlign w:val="center"/>
          </w:tcPr>
          <w:p w14:paraId="3F7A575A">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2E61B5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700" w:type="dxa"/>
            <w:vAlign w:val="center"/>
          </w:tcPr>
          <w:p w14:paraId="0BCBD99B">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组织结构</w:t>
            </w:r>
          </w:p>
        </w:tc>
        <w:tc>
          <w:tcPr>
            <w:tcW w:w="7479" w:type="dxa"/>
            <w:gridSpan w:val="7"/>
            <w:vAlign w:val="center"/>
          </w:tcPr>
          <w:p w14:paraId="205B9E61">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10900A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1700" w:type="dxa"/>
            <w:vAlign w:val="center"/>
          </w:tcPr>
          <w:p w14:paraId="24CEF5DC">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法定代表人（负责人）</w:t>
            </w:r>
          </w:p>
        </w:tc>
        <w:tc>
          <w:tcPr>
            <w:tcW w:w="1069" w:type="dxa"/>
            <w:vAlign w:val="center"/>
          </w:tcPr>
          <w:p w14:paraId="477C4A0C">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姓名</w:t>
            </w:r>
          </w:p>
        </w:tc>
        <w:tc>
          <w:tcPr>
            <w:tcW w:w="1384" w:type="dxa"/>
            <w:vAlign w:val="center"/>
          </w:tcPr>
          <w:p w14:paraId="37BB126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94" w:type="dxa"/>
            <w:vAlign w:val="center"/>
          </w:tcPr>
          <w:p w14:paraId="6F998ED1">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技术职称</w:t>
            </w:r>
          </w:p>
        </w:tc>
        <w:tc>
          <w:tcPr>
            <w:tcW w:w="1475" w:type="dxa"/>
            <w:vAlign w:val="center"/>
          </w:tcPr>
          <w:p w14:paraId="058C9418">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49" w:type="dxa"/>
            <w:gridSpan w:val="2"/>
            <w:vAlign w:val="center"/>
          </w:tcPr>
          <w:p w14:paraId="1578D531">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电话</w:t>
            </w:r>
          </w:p>
        </w:tc>
        <w:tc>
          <w:tcPr>
            <w:tcW w:w="1208" w:type="dxa"/>
            <w:vAlign w:val="center"/>
          </w:tcPr>
          <w:p w14:paraId="5DFFE2FC">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7AA398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700" w:type="dxa"/>
            <w:vAlign w:val="center"/>
          </w:tcPr>
          <w:p w14:paraId="7B62C02C">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技术负责人</w:t>
            </w:r>
          </w:p>
        </w:tc>
        <w:tc>
          <w:tcPr>
            <w:tcW w:w="1069" w:type="dxa"/>
            <w:vAlign w:val="center"/>
          </w:tcPr>
          <w:p w14:paraId="5285271E">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姓名</w:t>
            </w:r>
          </w:p>
        </w:tc>
        <w:tc>
          <w:tcPr>
            <w:tcW w:w="1384" w:type="dxa"/>
            <w:vAlign w:val="center"/>
          </w:tcPr>
          <w:p w14:paraId="0382C0BC">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94" w:type="dxa"/>
            <w:vAlign w:val="center"/>
          </w:tcPr>
          <w:p w14:paraId="22FC91AA">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技术职称</w:t>
            </w:r>
          </w:p>
        </w:tc>
        <w:tc>
          <w:tcPr>
            <w:tcW w:w="1475" w:type="dxa"/>
            <w:vAlign w:val="center"/>
          </w:tcPr>
          <w:p w14:paraId="0F220C7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49" w:type="dxa"/>
            <w:gridSpan w:val="2"/>
            <w:vAlign w:val="center"/>
          </w:tcPr>
          <w:p w14:paraId="487664F6">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电话</w:t>
            </w:r>
          </w:p>
        </w:tc>
        <w:tc>
          <w:tcPr>
            <w:tcW w:w="1208" w:type="dxa"/>
            <w:vAlign w:val="center"/>
          </w:tcPr>
          <w:p w14:paraId="741D978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79201B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700" w:type="dxa"/>
            <w:vAlign w:val="center"/>
          </w:tcPr>
          <w:p w14:paraId="4FD61D83">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成立时间</w:t>
            </w:r>
          </w:p>
        </w:tc>
        <w:tc>
          <w:tcPr>
            <w:tcW w:w="2453" w:type="dxa"/>
            <w:gridSpan w:val="2"/>
            <w:vAlign w:val="center"/>
          </w:tcPr>
          <w:p w14:paraId="50DBD21C">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5026" w:type="dxa"/>
            <w:gridSpan w:val="5"/>
            <w:vAlign w:val="center"/>
          </w:tcPr>
          <w:p w14:paraId="09861700">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员工总人数：</w:t>
            </w:r>
          </w:p>
        </w:tc>
      </w:tr>
      <w:tr w14:paraId="23F718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700" w:type="dxa"/>
            <w:vAlign w:val="center"/>
          </w:tcPr>
          <w:p w14:paraId="20A1D589">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企业资质等级</w:t>
            </w:r>
          </w:p>
        </w:tc>
        <w:tc>
          <w:tcPr>
            <w:tcW w:w="2453" w:type="dxa"/>
            <w:gridSpan w:val="2"/>
            <w:vAlign w:val="center"/>
          </w:tcPr>
          <w:p w14:paraId="01ADAAD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94" w:type="dxa"/>
            <w:vMerge w:val="restart"/>
            <w:vAlign w:val="center"/>
          </w:tcPr>
          <w:p w14:paraId="20CE6C77">
            <w:pPr>
              <w:keepNext w:val="0"/>
              <w:keepLines w:val="0"/>
              <w:widowControl/>
              <w:suppressLineNumbers w:val="0"/>
              <w:spacing w:before="0" w:beforeAutospacing="0" w:after="0" w:afterAutospacing="0" w:line="360" w:lineRule="atLeast"/>
              <w:ind w:left="0" w:right="0" w:firstLine="475" w:firstLineChars="196"/>
              <w:jc w:val="left"/>
              <w:outlineLvl w:val="9"/>
              <w:rPr>
                <w:rFonts w:hint="default"/>
                <w:sz w:val="24"/>
                <w:highlight w:val="none"/>
              </w:rPr>
            </w:pPr>
            <w:r>
              <w:rPr>
                <w:rFonts w:hint="default"/>
                <w:sz w:val="24"/>
                <w:highlight w:val="none"/>
              </w:rPr>
              <w:t>其中</w:t>
            </w:r>
          </w:p>
        </w:tc>
        <w:tc>
          <w:tcPr>
            <w:tcW w:w="1651" w:type="dxa"/>
            <w:gridSpan w:val="2"/>
            <w:vAlign w:val="center"/>
          </w:tcPr>
          <w:p w14:paraId="31A2AEA8">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项目经理</w:t>
            </w:r>
          </w:p>
        </w:tc>
        <w:tc>
          <w:tcPr>
            <w:tcW w:w="1981" w:type="dxa"/>
            <w:gridSpan w:val="2"/>
            <w:vAlign w:val="center"/>
          </w:tcPr>
          <w:p w14:paraId="28ECDCDA">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039FC0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700" w:type="dxa"/>
            <w:vAlign w:val="center"/>
          </w:tcPr>
          <w:p w14:paraId="300DF5BB">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营业执照号</w:t>
            </w:r>
          </w:p>
        </w:tc>
        <w:tc>
          <w:tcPr>
            <w:tcW w:w="2453" w:type="dxa"/>
            <w:gridSpan w:val="2"/>
            <w:vAlign w:val="center"/>
          </w:tcPr>
          <w:p w14:paraId="49A1D46D">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94" w:type="dxa"/>
            <w:vMerge w:val="continue"/>
            <w:vAlign w:val="center"/>
          </w:tcPr>
          <w:p w14:paraId="65E9854F">
            <w:pPr>
              <w:keepNext w:val="0"/>
              <w:keepLines w:val="0"/>
              <w:suppressLineNumbers w:val="0"/>
              <w:spacing w:before="0" w:beforeAutospacing="0" w:after="0" w:afterAutospacing="0"/>
              <w:ind w:left="0" w:right="0"/>
              <w:rPr>
                <w:rFonts w:hint="default"/>
                <w:highlight w:val="none"/>
              </w:rPr>
            </w:pPr>
          </w:p>
        </w:tc>
        <w:tc>
          <w:tcPr>
            <w:tcW w:w="1651" w:type="dxa"/>
            <w:gridSpan w:val="2"/>
            <w:vAlign w:val="center"/>
          </w:tcPr>
          <w:p w14:paraId="0C401166">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高级职称人员</w:t>
            </w:r>
          </w:p>
        </w:tc>
        <w:tc>
          <w:tcPr>
            <w:tcW w:w="1981" w:type="dxa"/>
            <w:gridSpan w:val="2"/>
            <w:vAlign w:val="center"/>
          </w:tcPr>
          <w:p w14:paraId="4B0F27BC">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3A23CA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700" w:type="dxa"/>
            <w:vAlign w:val="center"/>
          </w:tcPr>
          <w:p w14:paraId="35EE2985">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注册资金</w:t>
            </w:r>
          </w:p>
        </w:tc>
        <w:tc>
          <w:tcPr>
            <w:tcW w:w="2453" w:type="dxa"/>
            <w:gridSpan w:val="2"/>
            <w:vAlign w:val="center"/>
          </w:tcPr>
          <w:p w14:paraId="5D5616B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94" w:type="dxa"/>
            <w:vMerge w:val="continue"/>
            <w:vAlign w:val="center"/>
          </w:tcPr>
          <w:p w14:paraId="14E2AF7C">
            <w:pPr>
              <w:keepNext w:val="0"/>
              <w:keepLines w:val="0"/>
              <w:suppressLineNumbers w:val="0"/>
              <w:spacing w:before="0" w:beforeAutospacing="0" w:after="0" w:afterAutospacing="0"/>
              <w:ind w:left="0" w:right="0"/>
              <w:rPr>
                <w:rFonts w:hint="default"/>
                <w:highlight w:val="none"/>
              </w:rPr>
            </w:pPr>
          </w:p>
        </w:tc>
        <w:tc>
          <w:tcPr>
            <w:tcW w:w="1651" w:type="dxa"/>
            <w:gridSpan w:val="2"/>
            <w:vAlign w:val="center"/>
          </w:tcPr>
          <w:p w14:paraId="486D5856">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中级职称人员</w:t>
            </w:r>
          </w:p>
        </w:tc>
        <w:tc>
          <w:tcPr>
            <w:tcW w:w="1981" w:type="dxa"/>
            <w:gridSpan w:val="2"/>
            <w:vAlign w:val="center"/>
          </w:tcPr>
          <w:p w14:paraId="7FB3B6E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68BECC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700" w:type="dxa"/>
            <w:vAlign w:val="center"/>
          </w:tcPr>
          <w:p w14:paraId="4AAC54B4">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开户银行</w:t>
            </w:r>
          </w:p>
        </w:tc>
        <w:tc>
          <w:tcPr>
            <w:tcW w:w="2453" w:type="dxa"/>
            <w:gridSpan w:val="2"/>
            <w:vAlign w:val="center"/>
          </w:tcPr>
          <w:p w14:paraId="4780180E">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94" w:type="dxa"/>
            <w:vMerge w:val="continue"/>
            <w:vAlign w:val="center"/>
          </w:tcPr>
          <w:p w14:paraId="2543ED92">
            <w:pPr>
              <w:keepNext w:val="0"/>
              <w:keepLines w:val="0"/>
              <w:suppressLineNumbers w:val="0"/>
              <w:spacing w:before="0" w:beforeAutospacing="0" w:after="0" w:afterAutospacing="0"/>
              <w:ind w:left="0" w:right="0"/>
              <w:rPr>
                <w:rFonts w:hint="default"/>
                <w:highlight w:val="none"/>
              </w:rPr>
            </w:pPr>
          </w:p>
        </w:tc>
        <w:tc>
          <w:tcPr>
            <w:tcW w:w="1651" w:type="dxa"/>
            <w:gridSpan w:val="2"/>
            <w:vAlign w:val="center"/>
          </w:tcPr>
          <w:p w14:paraId="119BD425">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初级职称人员</w:t>
            </w:r>
          </w:p>
        </w:tc>
        <w:tc>
          <w:tcPr>
            <w:tcW w:w="1981" w:type="dxa"/>
            <w:gridSpan w:val="2"/>
            <w:vAlign w:val="center"/>
          </w:tcPr>
          <w:p w14:paraId="34D7FCD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1E834D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700" w:type="dxa"/>
            <w:vAlign w:val="center"/>
          </w:tcPr>
          <w:p w14:paraId="37321D56">
            <w:pPr>
              <w:keepNext w:val="0"/>
              <w:keepLines w:val="0"/>
              <w:widowControl/>
              <w:suppressLineNumbers w:val="0"/>
              <w:spacing w:before="0" w:beforeAutospacing="0" w:after="0" w:afterAutospacing="0" w:line="360" w:lineRule="atLeast"/>
              <w:ind w:left="0" w:right="0" w:firstLine="475" w:firstLineChars="196"/>
              <w:jc w:val="left"/>
              <w:outlineLvl w:val="9"/>
              <w:rPr>
                <w:rFonts w:hint="default"/>
                <w:sz w:val="24"/>
                <w:highlight w:val="none"/>
              </w:rPr>
            </w:pPr>
            <w:r>
              <w:rPr>
                <w:rFonts w:hint="default"/>
                <w:sz w:val="24"/>
                <w:highlight w:val="none"/>
              </w:rPr>
              <w:t>账号</w:t>
            </w:r>
          </w:p>
        </w:tc>
        <w:tc>
          <w:tcPr>
            <w:tcW w:w="2453" w:type="dxa"/>
            <w:gridSpan w:val="2"/>
            <w:vAlign w:val="center"/>
          </w:tcPr>
          <w:p w14:paraId="7D54CC9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94" w:type="dxa"/>
            <w:vMerge w:val="continue"/>
            <w:vAlign w:val="center"/>
          </w:tcPr>
          <w:p w14:paraId="7710FBD7">
            <w:pPr>
              <w:keepNext w:val="0"/>
              <w:keepLines w:val="0"/>
              <w:suppressLineNumbers w:val="0"/>
              <w:spacing w:before="0" w:beforeAutospacing="0" w:after="0" w:afterAutospacing="0"/>
              <w:ind w:left="0" w:right="0"/>
              <w:rPr>
                <w:rFonts w:hint="default"/>
                <w:highlight w:val="none"/>
              </w:rPr>
            </w:pPr>
          </w:p>
        </w:tc>
        <w:tc>
          <w:tcPr>
            <w:tcW w:w="1651" w:type="dxa"/>
            <w:gridSpan w:val="2"/>
            <w:vAlign w:val="center"/>
          </w:tcPr>
          <w:p w14:paraId="6CF30695">
            <w:pPr>
              <w:keepNext w:val="0"/>
              <w:keepLines w:val="0"/>
              <w:widowControl/>
              <w:suppressLineNumbers w:val="0"/>
              <w:spacing w:before="0" w:beforeAutospacing="0" w:after="0" w:afterAutospacing="0" w:line="360" w:lineRule="atLeast"/>
              <w:ind w:left="0" w:right="0" w:firstLine="475" w:firstLineChars="196"/>
              <w:jc w:val="left"/>
              <w:outlineLvl w:val="9"/>
              <w:rPr>
                <w:rFonts w:hint="default"/>
                <w:sz w:val="24"/>
                <w:highlight w:val="none"/>
              </w:rPr>
            </w:pPr>
            <w:r>
              <w:rPr>
                <w:rFonts w:hint="default"/>
                <w:sz w:val="24"/>
                <w:highlight w:val="none"/>
              </w:rPr>
              <w:t>技工</w:t>
            </w:r>
          </w:p>
        </w:tc>
        <w:tc>
          <w:tcPr>
            <w:tcW w:w="1981" w:type="dxa"/>
            <w:gridSpan w:val="2"/>
            <w:vAlign w:val="center"/>
          </w:tcPr>
          <w:p w14:paraId="18C23E19">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51D1C2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17" w:hRule="atLeast"/>
        </w:trPr>
        <w:tc>
          <w:tcPr>
            <w:tcW w:w="1700" w:type="dxa"/>
            <w:vAlign w:val="center"/>
          </w:tcPr>
          <w:p w14:paraId="5D413355">
            <w:pPr>
              <w:keepNext w:val="0"/>
              <w:keepLines w:val="0"/>
              <w:widowControl/>
              <w:suppressLineNumbers w:val="0"/>
              <w:spacing w:before="0" w:beforeAutospacing="0" w:after="0" w:afterAutospacing="0" w:line="360" w:lineRule="atLeast"/>
              <w:ind w:left="0" w:right="0"/>
              <w:jc w:val="left"/>
              <w:outlineLvl w:val="9"/>
              <w:rPr>
                <w:rFonts w:hint="default"/>
                <w:sz w:val="24"/>
                <w:highlight w:val="none"/>
              </w:rPr>
            </w:pPr>
            <w:r>
              <w:rPr>
                <w:rFonts w:hint="default"/>
                <w:sz w:val="24"/>
                <w:highlight w:val="none"/>
              </w:rPr>
              <w:t>经营范围</w:t>
            </w:r>
          </w:p>
        </w:tc>
        <w:tc>
          <w:tcPr>
            <w:tcW w:w="7479" w:type="dxa"/>
            <w:gridSpan w:val="7"/>
            <w:vAlign w:val="center"/>
          </w:tcPr>
          <w:p w14:paraId="51825BF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4EA88C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4" w:hRule="atLeast"/>
        </w:trPr>
        <w:tc>
          <w:tcPr>
            <w:tcW w:w="1700" w:type="dxa"/>
          </w:tcPr>
          <w:p w14:paraId="5B9E31B4">
            <w:pPr>
              <w:keepNext w:val="0"/>
              <w:keepLines w:val="0"/>
              <w:widowControl/>
              <w:suppressLineNumbers w:val="0"/>
              <w:spacing w:before="0" w:beforeAutospacing="0" w:after="0" w:afterAutospacing="0" w:line="360" w:lineRule="atLeast"/>
              <w:ind w:left="0" w:right="0" w:firstLine="475" w:firstLineChars="196"/>
              <w:jc w:val="left"/>
              <w:outlineLvl w:val="9"/>
              <w:rPr>
                <w:rFonts w:hint="default"/>
                <w:sz w:val="24"/>
                <w:highlight w:val="none"/>
              </w:rPr>
            </w:pPr>
            <w:r>
              <w:rPr>
                <w:rFonts w:hint="default"/>
                <w:sz w:val="24"/>
                <w:highlight w:val="none"/>
              </w:rPr>
              <w:t>备注</w:t>
            </w:r>
          </w:p>
        </w:tc>
        <w:tc>
          <w:tcPr>
            <w:tcW w:w="7479" w:type="dxa"/>
            <w:gridSpan w:val="7"/>
          </w:tcPr>
          <w:p w14:paraId="5FFAE33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bl>
    <w:p w14:paraId="5F4F8FD8">
      <w:pPr>
        <w:widowControl/>
        <w:spacing w:line="360" w:lineRule="atLeast"/>
        <w:ind w:firstLine="718" w:firstLineChars="296"/>
        <w:jc w:val="left"/>
        <w:rPr>
          <w:sz w:val="24"/>
          <w:highlight w:val="none"/>
        </w:rPr>
      </w:pPr>
      <w:r>
        <w:rPr>
          <w:b/>
          <w:sz w:val="24"/>
          <w:highlight w:val="none"/>
        </w:rPr>
        <w:t>注：此表格中需要填写的</w:t>
      </w:r>
      <w:r>
        <w:rPr>
          <w:sz w:val="24"/>
          <w:highlight w:val="none"/>
        </w:rPr>
        <w:t>若无涉及可不填写此项或“</w:t>
      </w:r>
      <w:r>
        <w:rPr>
          <w:b/>
          <w:sz w:val="24"/>
          <w:highlight w:val="none"/>
        </w:rPr>
        <w:t>/</w:t>
      </w:r>
      <w:r>
        <w:rPr>
          <w:sz w:val="24"/>
          <w:highlight w:val="none"/>
        </w:rPr>
        <w:t>”。</w:t>
      </w:r>
    </w:p>
    <w:p w14:paraId="436C0D33">
      <w:pPr>
        <w:widowControl/>
        <w:spacing w:line="360" w:lineRule="atLeast"/>
        <w:ind w:firstLine="475" w:firstLineChars="196"/>
        <w:jc w:val="left"/>
        <w:rPr>
          <w:sz w:val="24"/>
          <w:highlight w:val="none"/>
        </w:rPr>
      </w:pPr>
    </w:p>
    <w:p w14:paraId="0895AED8">
      <w:pPr>
        <w:widowControl/>
        <w:spacing w:line="360" w:lineRule="atLeast"/>
        <w:ind w:firstLine="475" w:firstLineChars="196"/>
        <w:jc w:val="left"/>
        <w:rPr>
          <w:sz w:val="24"/>
          <w:highlight w:val="none"/>
        </w:rPr>
      </w:pP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（盖单位公章）</w:t>
      </w:r>
    </w:p>
    <w:p w14:paraId="2C88DF28">
      <w:pPr>
        <w:widowControl/>
        <w:spacing w:line="360" w:lineRule="atLeast"/>
        <w:ind w:firstLine="486" w:firstLineChars="200"/>
        <w:rPr>
          <w:bCs/>
          <w:sz w:val="24"/>
          <w:highlight w:val="none"/>
          <w:u w:val="single"/>
        </w:rPr>
      </w:pPr>
      <w:r>
        <w:rPr>
          <w:sz w:val="24"/>
          <w:highlight w:val="none"/>
        </w:rPr>
        <w:t>日      期：</w:t>
      </w:r>
      <w:r>
        <w:rPr>
          <w:bCs/>
          <w:sz w:val="24"/>
          <w:highlight w:val="none"/>
          <w:u w:val="single"/>
        </w:rPr>
        <w:t xml:space="preserve">           年           月            日</w:t>
      </w:r>
    </w:p>
    <w:p w14:paraId="27DEFCC9">
      <w:pPr>
        <w:spacing w:line="380" w:lineRule="exact"/>
        <w:jc w:val="left"/>
        <w:rPr>
          <w:szCs w:val="21"/>
          <w:highlight w:val="none"/>
        </w:rPr>
      </w:pPr>
      <w:r>
        <w:rPr>
          <w:bCs/>
          <w:sz w:val="24"/>
          <w:highlight w:val="none"/>
          <w:u w:val="single"/>
        </w:rPr>
        <w:br w:type="page"/>
      </w:r>
    </w:p>
    <w:p w14:paraId="0B5F41BB">
      <w:pPr>
        <w:widowControl/>
        <w:spacing w:line="360" w:lineRule="atLeast"/>
        <w:jc w:val="center"/>
        <w:outlineLvl w:val="0"/>
        <w:rPr>
          <w:b/>
          <w:sz w:val="36"/>
          <w:szCs w:val="36"/>
          <w:highlight w:val="none"/>
        </w:rPr>
      </w:pPr>
      <w:bookmarkStart w:id="402" w:name="_Toc31260"/>
      <w:r>
        <w:rPr>
          <w:b/>
          <w:sz w:val="36"/>
          <w:szCs w:val="36"/>
          <w:highlight w:val="none"/>
        </w:rPr>
        <w:t>九、</w:t>
      </w:r>
      <w:r>
        <w:rPr>
          <w:rFonts w:hint="eastAsia"/>
          <w:b/>
          <w:sz w:val="36"/>
          <w:szCs w:val="36"/>
          <w:highlight w:val="none"/>
          <w:lang w:eastAsia="zh-CN"/>
        </w:rPr>
        <w:t>应答人</w:t>
      </w:r>
      <w:r>
        <w:rPr>
          <w:b/>
          <w:sz w:val="36"/>
          <w:szCs w:val="36"/>
          <w:highlight w:val="none"/>
        </w:rPr>
        <w:t>类似项目业绩一览表</w:t>
      </w:r>
      <w:bookmarkEnd w:id="402"/>
    </w:p>
    <w:p w14:paraId="62C429ED">
      <w:pPr>
        <w:widowControl/>
        <w:spacing w:line="360" w:lineRule="atLeast"/>
        <w:ind w:firstLine="475" w:firstLineChars="196"/>
        <w:jc w:val="left"/>
        <w:rPr>
          <w:b/>
          <w:sz w:val="24"/>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33"/>
        <w:gridCol w:w="1440"/>
        <w:gridCol w:w="1320"/>
        <w:gridCol w:w="1161"/>
        <w:gridCol w:w="1260"/>
        <w:gridCol w:w="1519"/>
      </w:tblGrid>
      <w:tr w14:paraId="4D3C0B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3" w:type="dxa"/>
            <w:tcBorders>
              <w:top w:val="single" w:color="auto" w:sz="4" w:space="0"/>
            </w:tcBorders>
            <w:vAlign w:val="center"/>
          </w:tcPr>
          <w:p w14:paraId="3129E605">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年份</w:t>
            </w:r>
          </w:p>
        </w:tc>
        <w:tc>
          <w:tcPr>
            <w:tcW w:w="1440" w:type="dxa"/>
            <w:vAlign w:val="center"/>
          </w:tcPr>
          <w:p w14:paraId="0392E11A">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用户名称</w:t>
            </w:r>
          </w:p>
        </w:tc>
        <w:tc>
          <w:tcPr>
            <w:tcW w:w="1320" w:type="dxa"/>
            <w:vAlign w:val="center"/>
          </w:tcPr>
          <w:p w14:paraId="3D0CD2E0">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项目名称</w:t>
            </w:r>
          </w:p>
        </w:tc>
        <w:tc>
          <w:tcPr>
            <w:tcW w:w="1161" w:type="dxa"/>
            <w:vAlign w:val="center"/>
          </w:tcPr>
          <w:p w14:paraId="4B705565">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完成时间</w:t>
            </w:r>
          </w:p>
        </w:tc>
        <w:tc>
          <w:tcPr>
            <w:tcW w:w="1260" w:type="dxa"/>
            <w:vAlign w:val="center"/>
          </w:tcPr>
          <w:p w14:paraId="0E9F4799">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合同金额</w:t>
            </w:r>
          </w:p>
        </w:tc>
        <w:tc>
          <w:tcPr>
            <w:tcW w:w="1519" w:type="dxa"/>
            <w:tcBorders>
              <w:left w:val="single" w:color="auto" w:sz="4" w:space="0"/>
            </w:tcBorders>
            <w:vAlign w:val="center"/>
          </w:tcPr>
          <w:p w14:paraId="6E52F33C">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备注</w:t>
            </w:r>
          </w:p>
        </w:tc>
      </w:tr>
      <w:tr w14:paraId="06DC47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3" w:type="dxa"/>
            <w:vAlign w:val="center"/>
          </w:tcPr>
          <w:p w14:paraId="03996DE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440" w:type="dxa"/>
            <w:vAlign w:val="center"/>
          </w:tcPr>
          <w:p w14:paraId="33BB365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20" w:type="dxa"/>
            <w:vAlign w:val="center"/>
          </w:tcPr>
          <w:p w14:paraId="46A185A1">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61" w:type="dxa"/>
            <w:vAlign w:val="center"/>
          </w:tcPr>
          <w:p w14:paraId="75A012D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260" w:type="dxa"/>
            <w:vAlign w:val="center"/>
          </w:tcPr>
          <w:p w14:paraId="194DC473">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519" w:type="dxa"/>
            <w:tcBorders>
              <w:left w:val="single" w:color="auto" w:sz="4" w:space="0"/>
            </w:tcBorders>
            <w:vAlign w:val="center"/>
          </w:tcPr>
          <w:p w14:paraId="60E1F589">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13152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3" w:type="dxa"/>
            <w:vAlign w:val="center"/>
          </w:tcPr>
          <w:p w14:paraId="04871AAD">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440" w:type="dxa"/>
            <w:vAlign w:val="center"/>
          </w:tcPr>
          <w:p w14:paraId="186BF16E">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20" w:type="dxa"/>
            <w:vAlign w:val="center"/>
          </w:tcPr>
          <w:p w14:paraId="203773E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61" w:type="dxa"/>
            <w:vAlign w:val="center"/>
          </w:tcPr>
          <w:p w14:paraId="20E2069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260" w:type="dxa"/>
            <w:vAlign w:val="center"/>
          </w:tcPr>
          <w:p w14:paraId="21176098">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519" w:type="dxa"/>
            <w:tcBorders>
              <w:left w:val="single" w:color="auto" w:sz="4" w:space="0"/>
            </w:tcBorders>
            <w:vAlign w:val="center"/>
          </w:tcPr>
          <w:p w14:paraId="26A3D3BC">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39434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3" w:type="dxa"/>
            <w:vAlign w:val="center"/>
          </w:tcPr>
          <w:p w14:paraId="758A78F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440" w:type="dxa"/>
            <w:vAlign w:val="center"/>
          </w:tcPr>
          <w:p w14:paraId="6261E86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20" w:type="dxa"/>
            <w:vAlign w:val="center"/>
          </w:tcPr>
          <w:p w14:paraId="02751489">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61" w:type="dxa"/>
            <w:vAlign w:val="center"/>
          </w:tcPr>
          <w:p w14:paraId="42F6045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260" w:type="dxa"/>
            <w:vAlign w:val="center"/>
          </w:tcPr>
          <w:p w14:paraId="4C75861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519" w:type="dxa"/>
            <w:tcBorders>
              <w:left w:val="single" w:color="auto" w:sz="4" w:space="0"/>
            </w:tcBorders>
            <w:vAlign w:val="center"/>
          </w:tcPr>
          <w:p w14:paraId="0D75BE4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51497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3" w:type="dxa"/>
            <w:vAlign w:val="center"/>
          </w:tcPr>
          <w:p w14:paraId="3CFD0BFA">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440" w:type="dxa"/>
            <w:tcBorders>
              <w:right w:val="single" w:color="auto" w:sz="4" w:space="0"/>
            </w:tcBorders>
            <w:vAlign w:val="center"/>
          </w:tcPr>
          <w:p w14:paraId="34188AD5">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320" w:type="dxa"/>
            <w:tcBorders>
              <w:left w:val="single" w:color="auto" w:sz="4" w:space="0"/>
            </w:tcBorders>
            <w:vAlign w:val="center"/>
          </w:tcPr>
          <w:p w14:paraId="4FA94036">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61" w:type="dxa"/>
            <w:vAlign w:val="center"/>
          </w:tcPr>
          <w:p w14:paraId="5F7F00F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260" w:type="dxa"/>
            <w:vAlign w:val="center"/>
          </w:tcPr>
          <w:p w14:paraId="5F8F87B8">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519" w:type="dxa"/>
            <w:tcBorders>
              <w:left w:val="single" w:color="auto" w:sz="4" w:space="0"/>
            </w:tcBorders>
            <w:vAlign w:val="center"/>
          </w:tcPr>
          <w:p w14:paraId="2FBDA4CD">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bl>
    <w:p w14:paraId="15AD4258">
      <w:pPr>
        <w:widowControl/>
        <w:spacing w:line="360" w:lineRule="atLeast"/>
        <w:ind w:firstLine="475" w:firstLineChars="196"/>
        <w:jc w:val="left"/>
        <w:rPr>
          <w:sz w:val="24"/>
          <w:highlight w:val="none"/>
        </w:rPr>
      </w:pPr>
    </w:p>
    <w:p w14:paraId="1510D20B">
      <w:pPr>
        <w:widowControl/>
        <w:spacing w:line="360" w:lineRule="atLeast"/>
        <w:ind w:firstLine="475" w:firstLineChars="196"/>
        <w:jc w:val="left"/>
        <w:rPr>
          <w:sz w:val="24"/>
          <w:highlight w:val="none"/>
        </w:rPr>
      </w:pPr>
      <w:r>
        <w:rPr>
          <w:sz w:val="24"/>
          <w:highlight w:val="none"/>
        </w:rPr>
        <w:t>注：</w:t>
      </w:r>
      <w:r>
        <w:rPr>
          <w:b/>
          <w:bCs/>
          <w:iCs/>
          <w:sz w:val="24"/>
          <w:highlight w:val="none"/>
        </w:rPr>
        <w:t>以上业绩需提供有关书面证明材料</w:t>
      </w:r>
      <w:r>
        <w:rPr>
          <w:iCs/>
          <w:sz w:val="24"/>
          <w:highlight w:val="none"/>
        </w:rPr>
        <w:t>。</w:t>
      </w:r>
    </w:p>
    <w:p w14:paraId="4280B919">
      <w:pPr>
        <w:widowControl/>
        <w:spacing w:line="360" w:lineRule="atLeast"/>
        <w:ind w:firstLine="475" w:firstLineChars="196"/>
        <w:jc w:val="left"/>
        <w:rPr>
          <w:sz w:val="24"/>
          <w:highlight w:val="none"/>
        </w:rPr>
      </w:pPr>
    </w:p>
    <w:p w14:paraId="518DB14E">
      <w:pPr>
        <w:widowControl/>
        <w:spacing w:line="360" w:lineRule="atLeast"/>
        <w:ind w:firstLine="475" w:firstLineChars="196"/>
        <w:jc w:val="left"/>
        <w:rPr>
          <w:sz w:val="24"/>
          <w:highlight w:val="none"/>
        </w:rPr>
      </w:pPr>
    </w:p>
    <w:p w14:paraId="3127410B">
      <w:pPr>
        <w:widowControl/>
        <w:spacing w:line="360" w:lineRule="atLeast"/>
        <w:ind w:firstLine="475" w:firstLineChars="196"/>
        <w:jc w:val="left"/>
        <w:rPr>
          <w:sz w:val="24"/>
          <w:highlight w:val="none"/>
        </w:rPr>
      </w:pP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（盖单位公章）</w:t>
      </w:r>
    </w:p>
    <w:p w14:paraId="6920EA80">
      <w:pPr>
        <w:widowControl/>
        <w:spacing w:line="360" w:lineRule="atLeast"/>
        <w:ind w:firstLine="486" w:firstLineChars="200"/>
        <w:jc w:val="left"/>
        <w:rPr>
          <w:bCs/>
          <w:sz w:val="24"/>
          <w:highlight w:val="none"/>
          <w:u w:val="single"/>
        </w:rPr>
      </w:pPr>
      <w:r>
        <w:rPr>
          <w:sz w:val="24"/>
          <w:highlight w:val="none"/>
        </w:rPr>
        <w:t>日      期：</w:t>
      </w:r>
      <w:r>
        <w:rPr>
          <w:bCs/>
          <w:sz w:val="24"/>
          <w:highlight w:val="none"/>
          <w:u w:val="single"/>
        </w:rPr>
        <w:t xml:space="preserve">           年           月            日</w:t>
      </w:r>
    </w:p>
    <w:p w14:paraId="4197C9CA">
      <w:pPr>
        <w:widowControl/>
        <w:spacing w:line="360" w:lineRule="atLeast"/>
        <w:jc w:val="center"/>
        <w:outlineLvl w:val="0"/>
        <w:rPr>
          <w:b/>
          <w:sz w:val="32"/>
          <w:szCs w:val="32"/>
          <w:highlight w:val="none"/>
        </w:rPr>
      </w:pPr>
      <w:r>
        <w:rPr>
          <w:bCs/>
          <w:sz w:val="24"/>
          <w:highlight w:val="none"/>
          <w:u w:val="single"/>
        </w:rPr>
        <w:br w:type="page"/>
      </w:r>
      <w:bookmarkStart w:id="403" w:name="_Toc24431"/>
      <w:r>
        <w:rPr>
          <w:b/>
          <w:sz w:val="36"/>
          <w:szCs w:val="36"/>
          <w:highlight w:val="none"/>
        </w:rPr>
        <w:t>十、</w:t>
      </w:r>
      <w:r>
        <w:rPr>
          <w:rFonts w:hint="eastAsia"/>
          <w:b/>
          <w:sz w:val="36"/>
          <w:szCs w:val="36"/>
          <w:highlight w:val="none"/>
          <w:lang w:eastAsia="zh-CN"/>
        </w:rPr>
        <w:t>应答人</w:t>
      </w:r>
      <w:r>
        <w:rPr>
          <w:b/>
          <w:sz w:val="36"/>
          <w:szCs w:val="36"/>
          <w:highlight w:val="none"/>
        </w:rPr>
        <w:t>本项目管理、技术、服务人员情况表</w:t>
      </w:r>
      <w:bookmarkEnd w:id="403"/>
    </w:p>
    <w:p w14:paraId="073E11E1">
      <w:pPr>
        <w:widowControl/>
        <w:spacing w:line="360" w:lineRule="atLeast"/>
        <w:ind w:firstLine="475" w:firstLineChars="196"/>
        <w:jc w:val="left"/>
        <w:rPr>
          <w:b/>
          <w:sz w:val="24"/>
          <w:highlight w:val="none"/>
        </w:rPr>
      </w:pPr>
    </w:p>
    <w:p w14:paraId="57227C30">
      <w:pPr>
        <w:widowControl/>
        <w:spacing w:line="360" w:lineRule="atLeast"/>
        <w:ind w:firstLine="475" w:firstLineChars="196"/>
        <w:jc w:val="left"/>
        <w:rPr>
          <w:sz w:val="24"/>
          <w:highlight w:val="none"/>
        </w:rPr>
      </w:pPr>
      <w:r>
        <w:rPr>
          <w:b/>
          <w:sz w:val="24"/>
          <w:highlight w:val="none"/>
        </w:rPr>
        <w:t xml:space="preserve">   </w:t>
      </w:r>
      <w:r>
        <w:rPr>
          <w:sz w:val="24"/>
          <w:highlight w:val="none"/>
        </w:rPr>
        <w:t>项目名称：</w:t>
      </w:r>
      <w:r>
        <w:rPr>
          <w:sz w:val="24"/>
          <w:highlight w:val="none"/>
          <w:u w:val="single"/>
        </w:rPr>
        <w:t xml:space="preserve">          </w:t>
      </w:r>
      <w:r>
        <w:rPr>
          <w:sz w:val="24"/>
          <w:highlight w:val="none"/>
        </w:rPr>
        <w:t xml:space="preserve">  招标编号：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807"/>
        <w:gridCol w:w="807"/>
        <w:gridCol w:w="807"/>
        <w:gridCol w:w="807"/>
        <w:gridCol w:w="851"/>
        <w:gridCol w:w="960"/>
        <w:gridCol w:w="847"/>
        <w:gridCol w:w="1137"/>
      </w:tblGrid>
      <w:tr w14:paraId="4B87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23" w:type="dxa"/>
            <w:vMerge w:val="restart"/>
            <w:vAlign w:val="center"/>
          </w:tcPr>
          <w:p w14:paraId="46C2D8BF">
            <w:pPr>
              <w:keepNext w:val="0"/>
              <w:keepLines w:val="0"/>
              <w:widowControl/>
              <w:suppressLineNumbers w:val="0"/>
              <w:spacing w:before="0" w:beforeAutospacing="0" w:after="0" w:afterAutospacing="0" w:line="360" w:lineRule="atLeast"/>
              <w:ind w:left="0" w:right="0"/>
              <w:jc w:val="left"/>
              <w:rPr>
                <w:rFonts w:hint="default"/>
                <w:sz w:val="24"/>
                <w:highlight w:val="none"/>
              </w:rPr>
            </w:pPr>
            <w:r>
              <w:rPr>
                <w:rFonts w:hint="default"/>
                <w:sz w:val="24"/>
                <w:highlight w:val="none"/>
              </w:rPr>
              <w:t>类别</w:t>
            </w:r>
          </w:p>
        </w:tc>
        <w:tc>
          <w:tcPr>
            <w:tcW w:w="807" w:type="dxa"/>
            <w:vMerge w:val="restart"/>
            <w:vAlign w:val="center"/>
          </w:tcPr>
          <w:p w14:paraId="1E7007AA">
            <w:pPr>
              <w:keepNext w:val="0"/>
              <w:keepLines w:val="0"/>
              <w:widowControl/>
              <w:suppressLineNumbers w:val="0"/>
              <w:spacing w:before="0" w:beforeAutospacing="0" w:after="0" w:afterAutospacing="0" w:line="360" w:lineRule="atLeast"/>
              <w:ind w:left="0" w:right="0"/>
              <w:jc w:val="left"/>
              <w:rPr>
                <w:rFonts w:hint="default"/>
                <w:sz w:val="24"/>
                <w:highlight w:val="none"/>
              </w:rPr>
            </w:pPr>
            <w:r>
              <w:rPr>
                <w:rFonts w:hint="default"/>
                <w:sz w:val="24"/>
                <w:highlight w:val="none"/>
              </w:rPr>
              <w:t>职务</w:t>
            </w:r>
          </w:p>
        </w:tc>
        <w:tc>
          <w:tcPr>
            <w:tcW w:w="807" w:type="dxa"/>
            <w:vMerge w:val="restart"/>
            <w:vAlign w:val="center"/>
          </w:tcPr>
          <w:p w14:paraId="6084791B">
            <w:pPr>
              <w:keepNext w:val="0"/>
              <w:keepLines w:val="0"/>
              <w:widowControl/>
              <w:suppressLineNumbers w:val="0"/>
              <w:spacing w:before="0" w:beforeAutospacing="0" w:after="0" w:afterAutospacing="0" w:line="360" w:lineRule="atLeast"/>
              <w:ind w:left="0" w:right="0"/>
              <w:jc w:val="left"/>
              <w:rPr>
                <w:rFonts w:hint="default"/>
                <w:sz w:val="24"/>
                <w:highlight w:val="none"/>
              </w:rPr>
            </w:pPr>
            <w:r>
              <w:rPr>
                <w:rFonts w:hint="default"/>
                <w:sz w:val="24"/>
                <w:highlight w:val="none"/>
              </w:rPr>
              <w:t>姓名</w:t>
            </w:r>
          </w:p>
        </w:tc>
        <w:tc>
          <w:tcPr>
            <w:tcW w:w="807" w:type="dxa"/>
            <w:vMerge w:val="restart"/>
            <w:vAlign w:val="center"/>
          </w:tcPr>
          <w:p w14:paraId="3A1B266B">
            <w:pPr>
              <w:keepNext w:val="0"/>
              <w:keepLines w:val="0"/>
              <w:widowControl/>
              <w:suppressLineNumbers w:val="0"/>
              <w:spacing w:before="0" w:beforeAutospacing="0" w:after="0" w:afterAutospacing="0" w:line="360" w:lineRule="atLeast"/>
              <w:ind w:left="0" w:right="0"/>
              <w:jc w:val="left"/>
              <w:rPr>
                <w:rFonts w:hint="default"/>
                <w:sz w:val="24"/>
                <w:highlight w:val="none"/>
              </w:rPr>
            </w:pPr>
            <w:r>
              <w:rPr>
                <w:rFonts w:hint="default"/>
                <w:sz w:val="24"/>
                <w:highlight w:val="none"/>
              </w:rPr>
              <w:t>职称</w:t>
            </w:r>
          </w:p>
        </w:tc>
        <w:tc>
          <w:tcPr>
            <w:tcW w:w="807" w:type="dxa"/>
            <w:vMerge w:val="restart"/>
            <w:vAlign w:val="center"/>
          </w:tcPr>
          <w:p w14:paraId="033B3D94">
            <w:pPr>
              <w:keepNext w:val="0"/>
              <w:keepLines w:val="0"/>
              <w:widowControl/>
              <w:suppressLineNumbers w:val="0"/>
              <w:spacing w:before="0" w:beforeAutospacing="0" w:after="0" w:afterAutospacing="0" w:line="360" w:lineRule="atLeast"/>
              <w:ind w:left="0" w:right="0"/>
              <w:jc w:val="left"/>
              <w:rPr>
                <w:rFonts w:hint="default"/>
                <w:sz w:val="24"/>
                <w:highlight w:val="none"/>
              </w:rPr>
            </w:pPr>
            <w:r>
              <w:rPr>
                <w:rFonts w:hint="default"/>
                <w:sz w:val="24"/>
                <w:highlight w:val="none"/>
              </w:rPr>
              <w:t>常住地</w:t>
            </w:r>
          </w:p>
        </w:tc>
        <w:tc>
          <w:tcPr>
            <w:tcW w:w="3795" w:type="dxa"/>
            <w:gridSpan w:val="4"/>
            <w:vAlign w:val="center"/>
          </w:tcPr>
          <w:p w14:paraId="4AF0681E">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r>
              <w:rPr>
                <w:rFonts w:hint="default"/>
                <w:sz w:val="24"/>
                <w:highlight w:val="none"/>
              </w:rPr>
              <w:t>资格证明（附扫描件）</w:t>
            </w:r>
          </w:p>
        </w:tc>
      </w:tr>
      <w:tr w14:paraId="5358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23" w:type="dxa"/>
            <w:vMerge w:val="continue"/>
            <w:vAlign w:val="center"/>
          </w:tcPr>
          <w:p w14:paraId="60383D19">
            <w:pPr>
              <w:keepNext w:val="0"/>
              <w:keepLines w:val="0"/>
              <w:suppressLineNumbers w:val="0"/>
              <w:spacing w:before="0" w:beforeAutospacing="0" w:after="0" w:afterAutospacing="0"/>
              <w:ind w:left="0" w:right="0"/>
              <w:rPr>
                <w:rFonts w:hint="default"/>
                <w:highlight w:val="none"/>
              </w:rPr>
            </w:pPr>
          </w:p>
        </w:tc>
        <w:tc>
          <w:tcPr>
            <w:tcW w:w="807" w:type="dxa"/>
            <w:vMerge w:val="continue"/>
            <w:vAlign w:val="center"/>
          </w:tcPr>
          <w:p w14:paraId="4EB66955">
            <w:pPr>
              <w:keepNext w:val="0"/>
              <w:keepLines w:val="0"/>
              <w:suppressLineNumbers w:val="0"/>
              <w:spacing w:before="0" w:beforeAutospacing="0" w:after="0" w:afterAutospacing="0"/>
              <w:ind w:left="0" w:right="0"/>
              <w:rPr>
                <w:rFonts w:hint="default"/>
                <w:highlight w:val="none"/>
              </w:rPr>
            </w:pPr>
          </w:p>
        </w:tc>
        <w:tc>
          <w:tcPr>
            <w:tcW w:w="807" w:type="dxa"/>
            <w:vMerge w:val="continue"/>
            <w:vAlign w:val="center"/>
          </w:tcPr>
          <w:p w14:paraId="32244041">
            <w:pPr>
              <w:keepNext w:val="0"/>
              <w:keepLines w:val="0"/>
              <w:suppressLineNumbers w:val="0"/>
              <w:spacing w:before="0" w:beforeAutospacing="0" w:after="0" w:afterAutospacing="0"/>
              <w:ind w:left="0" w:right="0"/>
              <w:rPr>
                <w:rFonts w:hint="default"/>
                <w:highlight w:val="none"/>
              </w:rPr>
            </w:pPr>
          </w:p>
        </w:tc>
        <w:tc>
          <w:tcPr>
            <w:tcW w:w="807" w:type="dxa"/>
            <w:vMerge w:val="continue"/>
            <w:vAlign w:val="center"/>
          </w:tcPr>
          <w:p w14:paraId="3C27685D">
            <w:pPr>
              <w:keepNext w:val="0"/>
              <w:keepLines w:val="0"/>
              <w:suppressLineNumbers w:val="0"/>
              <w:spacing w:before="0" w:beforeAutospacing="0" w:after="0" w:afterAutospacing="0"/>
              <w:ind w:left="0" w:right="0"/>
              <w:rPr>
                <w:rFonts w:hint="default"/>
                <w:highlight w:val="none"/>
              </w:rPr>
            </w:pPr>
          </w:p>
        </w:tc>
        <w:tc>
          <w:tcPr>
            <w:tcW w:w="807" w:type="dxa"/>
            <w:vMerge w:val="continue"/>
            <w:vAlign w:val="center"/>
          </w:tcPr>
          <w:p w14:paraId="24457DE8">
            <w:pPr>
              <w:keepNext w:val="0"/>
              <w:keepLines w:val="0"/>
              <w:suppressLineNumbers w:val="0"/>
              <w:spacing w:before="0" w:beforeAutospacing="0" w:after="0" w:afterAutospacing="0"/>
              <w:ind w:left="0" w:right="0"/>
              <w:rPr>
                <w:rFonts w:hint="default"/>
                <w:highlight w:val="none"/>
              </w:rPr>
            </w:pPr>
          </w:p>
        </w:tc>
        <w:tc>
          <w:tcPr>
            <w:tcW w:w="851" w:type="dxa"/>
            <w:vAlign w:val="center"/>
          </w:tcPr>
          <w:p w14:paraId="6809F9C9">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证书</w:t>
            </w:r>
          </w:p>
          <w:p w14:paraId="45ED63F9">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名称</w:t>
            </w:r>
          </w:p>
        </w:tc>
        <w:tc>
          <w:tcPr>
            <w:tcW w:w="960" w:type="dxa"/>
            <w:vAlign w:val="center"/>
          </w:tcPr>
          <w:p w14:paraId="767C3CD8">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级别</w:t>
            </w:r>
          </w:p>
        </w:tc>
        <w:tc>
          <w:tcPr>
            <w:tcW w:w="847" w:type="dxa"/>
            <w:vAlign w:val="center"/>
          </w:tcPr>
          <w:p w14:paraId="6ED13EED">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证号</w:t>
            </w:r>
          </w:p>
        </w:tc>
        <w:tc>
          <w:tcPr>
            <w:tcW w:w="1137" w:type="dxa"/>
            <w:vAlign w:val="center"/>
          </w:tcPr>
          <w:p w14:paraId="4B7C4ADB">
            <w:pPr>
              <w:keepNext w:val="0"/>
              <w:keepLines w:val="0"/>
              <w:widowControl/>
              <w:suppressLineNumbers w:val="0"/>
              <w:spacing w:before="0" w:beforeAutospacing="0" w:after="0" w:afterAutospacing="0" w:line="360" w:lineRule="atLeast"/>
              <w:ind w:left="0" w:right="0"/>
              <w:jc w:val="center"/>
              <w:rPr>
                <w:rFonts w:hint="default"/>
                <w:sz w:val="24"/>
                <w:highlight w:val="none"/>
              </w:rPr>
            </w:pPr>
            <w:r>
              <w:rPr>
                <w:rFonts w:hint="default"/>
                <w:sz w:val="24"/>
                <w:highlight w:val="none"/>
              </w:rPr>
              <w:t>专业</w:t>
            </w:r>
          </w:p>
        </w:tc>
      </w:tr>
      <w:tr w14:paraId="2E99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523" w:type="dxa"/>
            <w:vMerge w:val="restart"/>
          </w:tcPr>
          <w:p w14:paraId="30AA9A70">
            <w:pPr>
              <w:keepNext w:val="0"/>
              <w:keepLines w:val="0"/>
              <w:widowControl/>
              <w:suppressLineNumbers w:val="0"/>
              <w:spacing w:before="0" w:beforeAutospacing="0" w:after="0" w:afterAutospacing="0" w:line="360" w:lineRule="atLeast"/>
              <w:ind w:left="0" w:right="0"/>
              <w:jc w:val="left"/>
              <w:rPr>
                <w:rFonts w:hint="default"/>
                <w:sz w:val="24"/>
                <w:highlight w:val="none"/>
              </w:rPr>
            </w:pPr>
          </w:p>
        </w:tc>
        <w:tc>
          <w:tcPr>
            <w:tcW w:w="807" w:type="dxa"/>
          </w:tcPr>
          <w:p w14:paraId="7F9D4AC5">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25019821">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123573B9">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608DD63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51" w:type="dxa"/>
          </w:tcPr>
          <w:p w14:paraId="7FFF1B8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60" w:type="dxa"/>
          </w:tcPr>
          <w:p w14:paraId="310AF4B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47" w:type="dxa"/>
          </w:tcPr>
          <w:p w14:paraId="4C9B9CE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37" w:type="dxa"/>
          </w:tcPr>
          <w:p w14:paraId="3905D95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5B39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23" w:type="dxa"/>
            <w:vMerge w:val="continue"/>
          </w:tcPr>
          <w:p w14:paraId="1E868A24">
            <w:pPr>
              <w:keepNext w:val="0"/>
              <w:keepLines w:val="0"/>
              <w:suppressLineNumbers w:val="0"/>
              <w:spacing w:before="0" w:beforeAutospacing="0" w:after="0" w:afterAutospacing="0"/>
              <w:ind w:left="0" w:right="0"/>
              <w:rPr>
                <w:rFonts w:hint="default"/>
                <w:highlight w:val="none"/>
              </w:rPr>
            </w:pPr>
          </w:p>
        </w:tc>
        <w:tc>
          <w:tcPr>
            <w:tcW w:w="807" w:type="dxa"/>
          </w:tcPr>
          <w:p w14:paraId="3FC5E21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3198F79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1D85979F">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62FD71AE">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51" w:type="dxa"/>
          </w:tcPr>
          <w:p w14:paraId="60F81A58">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60" w:type="dxa"/>
          </w:tcPr>
          <w:p w14:paraId="6270F256">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47" w:type="dxa"/>
          </w:tcPr>
          <w:p w14:paraId="688673D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37" w:type="dxa"/>
          </w:tcPr>
          <w:p w14:paraId="2AE6395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7AD4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523" w:type="dxa"/>
            <w:vMerge w:val="continue"/>
          </w:tcPr>
          <w:p w14:paraId="7111FD16">
            <w:pPr>
              <w:keepNext w:val="0"/>
              <w:keepLines w:val="0"/>
              <w:suppressLineNumbers w:val="0"/>
              <w:spacing w:before="0" w:beforeAutospacing="0" w:after="0" w:afterAutospacing="0"/>
              <w:ind w:left="0" w:right="0"/>
              <w:rPr>
                <w:rFonts w:hint="default"/>
                <w:highlight w:val="none"/>
              </w:rPr>
            </w:pPr>
          </w:p>
        </w:tc>
        <w:tc>
          <w:tcPr>
            <w:tcW w:w="807" w:type="dxa"/>
          </w:tcPr>
          <w:p w14:paraId="4B936ECE">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7408A68E">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4FEE03EC">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7A29976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51" w:type="dxa"/>
          </w:tcPr>
          <w:p w14:paraId="38EDB2A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60" w:type="dxa"/>
          </w:tcPr>
          <w:p w14:paraId="31F41F0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47" w:type="dxa"/>
          </w:tcPr>
          <w:p w14:paraId="70C27EE5">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37" w:type="dxa"/>
          </w:tcPr>
          <w:p w14:paraId="4F2CD56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4096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23" w:type="dxa"/>
            <w:vMerge w:val="restart"/>
          </w:tcPr>
          <w:p w14:paraId="5169682A">
            <w:pPr>
              <w:keepNext w:val="0"/>
              <w:keepLines w:val="0"/>
              <w:widowControl/>
              <w:suppressLineNumbers w:val="0"/>
              <w:spacing w:before="0" w:beforeAutospacing="0" w:after="0" w:afterAutospacing="0" w:line="360" w:lineRule="atLeast"/>
              <w:ind w:left="0" w:right="0"/>
              <w:jc w:val="left"/>
              <w:rPr>
                <w:rFonts w:hint="default"/>
                <w:sz w:val="24"/>
                <w:highlight w:val="none"/>
              </w:rPr>
            </w:pPr>
          </w:p>
        </w:tc>
        <w:tc>
          <w:tcPr>
            <w:tcW w:w="807" w:type="dxa"/>
          </w:tcPr>
          <w:p w14:paraId="179CACE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3F164F75">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5C5B678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0798494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51" w:type="dxa"/>
          </w:tcPr>
          <w:p w14:paraId="128EF0F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60" w:type="dxa"/>
          </w:tcPr>
          <w:p w14:paraId="54C98E3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47" w:type="dxa"/>
          </w:tcPr>
          <w:p w14:paraId="0CBF57A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37" w:type="dxa"/>
          </w:tcPr>
          <w:p w14:paraId="6F954A0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41CC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523" w:type="dxa"/>
            <w:vMerge w:val="continue"/>
          </w:tcPr>
          <w:p w14:paraId="376030CC">
            <w:pPr>
              <w:keepNext w:val="0"/>
              <w:keepLines w:val="0"/>
              <w:suppressLineNumbers w:val="0"/>
              <w:spacing w:before="0" w:beforeAutospacing="0" w:after="0" w:afterAutospacing="0"/>
              <w:ind w:left="0" w:right="0"/>
              <w:rPr>
                <w:rFonts w:hint="default"/>
                <w:highlight w:val="none"/>
              </w:rPr>
            </w:pPr>
          </w:p>
        </w:tc>
        <w:tc>
          <w:tcPr>
            <w:tcW w:w="807" w:type="dxa"/>
          </w:tcPr>
          <w:p w14:paraId="30E97CB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108596E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2429993A">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01294EE5">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51" w:type="dxa"/>
          </w:tcPr>
          <w:p w14:paraId="66DBD3C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60" w:type="dxa"/>
          </w:tcPr>
          <w:p w14:paraId="778D8B95">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47" w:type="dxa"/>
          </w:tcPr>
          <w:p w14:paraId="1A72822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37" w:type="dxa"/>
          </w:tcPr>
          <w:p w14:paraId="374FFB5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5B31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23" w:type="dxa"/>
            <w:vMerge w:val="continue"/>
          </w:tcPr>
          <w:p w14:paraId="79B1BD10">
            <w:pPr>
              <w:keepNext w:val="0"/>
              <w:keepLines w:val="0"/>
              <w:suppressLineNumbers w:val="0"/>
              <w:spacing w:before="0" w:beforeAutospacing="0" w:after="0" w:afterAutospacing="0"/>
              <w:ind w:left="0" w:right="0"/>
              <w:rPr>
                <w:rFonts w:hint="default"/>
                <w:highlight w:val="none"/>
              </w:rPr>
            </w:pPr>
          </w:p>
        </w:tc>
        <w:tc>
          <w:tcPr>
            <w:tcW w:w="807" w:type="dxa"/>
          </w:tcPr>
          <w:p w14:paraId="5B9DA89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75A622F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451CE73A">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4A0AD374">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51" w:type="dxa"/>
          </w:tcPr>
          <w:p w14:paraId="0A585F2D">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60" w:type="dxa"/>
          </w:tcPr>
          <w:p w14:paraId="29C3BA19">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47" w:type="dxa"/>
          </w:tcPr>
          <w:p w14:paraId="115487C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37" w:type="dxa"/>
          </w:tcPr>
          <w:p w14:paraId="04FAC2FD">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2CC3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523" w:type="dxa"/>
            <w:vMerge w:val="restart"/>
          </w:tcPr>
          <w:p w14:paraId="1BE168B6">
            <w:pPr>
              <w:keepNext w:val="0"/>
              <w:keepLines w:val="0"/>
              <w:widowControl/>
              <w:suppressLineNumbers w:val="0"/>
              <w:spacing w:before="0" w:beforeAutospacing="0" w:after="0" w:afterAutospacing="0" w:line="360" w:lineRule="atLeast"/>
              <w:ind w:left="0" w:right="0"/>
              <w:jc w:val="left"/>
              <w:rPr>
                <w:rFonts w:hint="default"/>
                <w:sz w:val="24"/>
                <w:highlight w:val="none"/>
              </w:rPr>
            </w:pPr>
          </w:p>
        </w:tc>
        <w:tc>
          <w:tcPr>
            <w:tcW w:w="807" w:type="dxa"/>
          </w:tcPr>
          <w:p w14:paraId="38AD30BD">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556FF746">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37318A4B">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0E67FED3">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51" w:type="dxa"/>
          </w:tcPr>
          <w:p w14:paraId="0A1B02B9">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60" w:type="dxa"/>
          </w:tcPr>
          <w:p w14:paraId="0A55E4C1">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47" w:type="dxa"/>
          </w:tcPr>
          <w:p w14:paraId="36F4061A">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37" w:type="dxa"/>
          </w:tcPr>
          <w:p w14:paraId="4DA7E59A">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r w14:paraId="7CA5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23" w:type="dxa"/>
            <w:vMerge w:val="continue"/>
            <w:tcBorders>
              <w:bottom w:val="single" w:color="auto" w:sz="4" w:space="0"/>
            </w:tcBorders>
          </w:tcPr>
          <w:p w14:paraId="764DDEAA">
            <w:pPr>
              <w:keepNext w:val="0"/>
              <w:keepLines w:val="0"/>
              <w:suppressLineNumbers w:val="0"/>
              <w:spacing w:before="0" w:beforeAutospacing="0" w:after="0" w:afterAutospacing="0"/>
              <w:ind w:left="0" w:right="0"/>
              <w:rPr>
                <w:rFonts w:hint="default"/>
                <w:highlight w:val="none"/>
              </w:rPr>
            </w:pPr>
          </w:p>
        </w:tc>
        <w:tc>
          <w:tcPr>
            <w:tcW w:w="807" w:type="dxa"/>
            <w:tcBorders>
              <w:bottom w:val="single" w:color="auto" w:sz="4" w:space="0"/>
            </w:tcBorders>
          </w:tcPr>
          <w:p w14:paraId="63BFB9FD">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7C0BFF52">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6BD44747">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07" w:type="dxa"/>
          </w:tcPr>
          <w:p w14:paraId="4C339BB3">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51" w:type="dxa"/>
          </w:tcPr>
          <w:p w14:paraId="6A0A625A">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960" w:type="dxa"/>
          </w:tcPr>
          <w:p w14:paraId="38CD1110">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847" w:type="dxa"/>
          </w:tcPr>
          <w:p w14:paraId="3D28524C">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c>
          <w:tcPr>
            <w:tcW w:w="1137" w:type="dxa"/>
          </w:tcPr>
          <w:p w14:paraId="68F4A355">
            <w:pPr>
              <w:keepNext w:val="0"/>
              <w:keepLines w:val="0"/>
              <w:widowControl/>
              <w:suppressLineNumbers w:val="0"/>
              <w:spacing w:before="0" w:beforeAutospacing="0" w:after="0" w:afterAutospacing="0" w:line="360" w:lineRule="atLeast"/>
              <w:ind w:left="0" w:right="0" w:firstLine="475" w:firstLineChars="196"/>
              <w:jc w:val="left"/>
              <w:rPr>
                <w:rFonts w:hint="default"/>
                <w:sz w:val="24"/>
                <w:highlight w:val="none"/>
              </w:rPr>
            </w:pPr>
          </w:p>
        </w:tc>
      </w:tr>
    </w:tbl>
    <w:p w14:paraId="4AE390D0">
      <w:pPr>
        <w:widowControl/>
        <w:spacing w:line="360" w:lineRule="atLeast"/>
        <w:ind w:firstLine="475" w:firstLineChars="196"/>
        <w:jc w:val="left"/>
        <w:rPr>
          <w:sz w:val="24"/>
          <w:highlight w:val="none"/>
        </w:rPr>
      </w:pPr>
    </w:p>
    <w:p w14:paraId="60C2A11D">
      <w:pPr>
        <w:widowControl/>
        <w:spacing w:line="360" w:lineRule="atLeast"/>
        <w:ind w:firstLine="475" w:firstLineChars="196"/>
        <w:jc w:val="left"/>
        <w:rPr>
          <w:sz w:val="24"/>
          <w:highlight w:val="none"/>
        </w:rPr>
      </w:pPr>
    </w:p>
    <w:p w14:paraId="4B0CFE6E">
      <w:pPr>
        <w:widowControl/>
        <w:spacing w:line="360" w:lineRule="atLeast"/>
        <w:ind w:firstLine="961" w:firstLineChars="396"/>
        <w:jc w:val="left"/>
        <w:rPr>
          <w:sz w:val="24"/>
          <w:highlight w:val="none"/>
        </w:rPr>
      </w:pP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（盖单位公章）</w:t>
      </w:r>
    </w:p>
    <w:p w14:paraId="324A8F87">
      <w:pPr>
        <w:widowControl/>
        <w:spacing w:line="360" w:lineRule="atLeast"/>
        <w:ind w:firstLine="961" w:firstLineChars="396"/>
        <w:jc w:val="left"/>
        <w:rPr>
          <w:bCs/>
          <w:sz w:val="24"/>
          <w:highlight w:val="none"/>
          <w:u w:val="single"/>
        </w:rPr>
      </w:pPr>
      <w:r>
        <w:rPr>
          <w:sz w:val="24"/>
          <w:highlight w:val="none"/>
        </w:rPr>
        <w:t>日      期：</w:t>
      </w:r>
      <w:r>
        <w:rPr>
          <w:bCs/>
          <w:sz w:val="24"/>
          <w:highlight w:val="none"/>
          <w:u w:val="single"/>
        </w:rPr>
        <w:t xml:space="preserve">           年           月            日</w:t>
      </w:r>
    </w:p>
    <w:p w14:paraId="1661929D">
      <w:pPr>
        <w:pStyle w:val="17"/>
        <w:rPr>
          <w:bCs/>
          <w:sz w:val="24"/>
          <w:highlight w:val="none"/>
          <w:u w:val="single"/>
        </w:rPr>
      </w:pPr>
    </w:p>
    <w:p w14:paraId="2C3A63DE">
      <w:pPr>
        <w:spacing w:line="380" w:lineRule="exact"/>
        <w:jc w:val="left"/>
        <w:rPr>
          <w:szCs w:val="21"/>
          <w:highlight w:val="none"/>
        </w:rPr>
      </w:pPr>
    </w:p>
    <w:p w14:paraId="5F2ADB9B">
      <w:pPr>
        <w:spacing w:line="380" w:lineRule="exact"/>
        <w:jc w:val="left"/>
        <w:rPr>
          <w:szCs w:val="21"/>
          <w:highlight w:val="none"/>
        </w:rPr>
      </w:pPr>
    </w:p>
    <w:p w14:paraId="131A4FE4">
      <w:pPr>
        <w:spacing w:line="380" w:lineRule="exact"/>
        <w:jc w:val="left"/>
        <w:rPr>
          <w:szCs w:val="21"/>
          <w:highlight w:val="none"/>
        </w:rPr>
      </w:pPr>
    </w:p>
    <w:p w14:paraId="1576A1A3">
      <w:pPr>
        <w:spacing w:line="380" w:lineRule="exact"/>
        <w:jc w:val="left"/>
        <w:rPr>
          <w:szCs w:val="21"/>
          <w:highlight w:val="none"/>
        </w:rPr>
      </w:pPr>
    </w:p>
    <w:p w14:paraId="36C4EA78">
      <w:pPr>
        <w:spacing w:line="380" w:lineRule="exact"/>
        <w:jc w:val="left"/>
        <w:rPr>
          <w:szCs w:val="21"/>
          <w:highlight w:val="none"/>
        </w:rPr>
      </w:pPr>
    </w:p>
    <w:p w14:paraId="157802EA">
      <w:pPr>
        <w:spacing w:line="380" w:lineRule="exact"/>
        <w:jc w:val="left"/>
        <w:rPr>
          <w:szCs w:val="21"/>
          <w:highlight w:val="none"/>
        </w:rPr>
      </w:pPr>
    </w:p>
    <w:p w14:paraId="144B985E">
      <w:pPr>
        <w:spacing w:line="380" w:lineRule="exact"/>
        <w:jc w:val="left"/>
        <w:rPr>
          <w:szCs w:val="21"/>
          <w:highlight w:val="none"/>
        </w:rPr>
      </w:pPr>
    </w:p>
    <w:p w14:paraId="7ED90EBB">
      <w:pPr>
        <w:spacing w:line="380" w:lineRule="exact"/>
        <w:jc w:val="left"/>
        <w:rPr>
          <w:szCs w:val="21"/>
          <w:highlight w:val="none"/>
        </w:rPr>
      </w:pPr>
    </w:p>
    <w:p w14:paraId="77D28BD1">
      <w:pPr>
        <w:spacing w:line="380" w:lineRule="exact"/>
        <w:jc w:val="left"/>
        <w:rPr>
          <w:szCs w:val="21"/>
          <w:highlight w:val="none"/>
        </w:rPr>
      </w:pPr>
    </w:p>
    <w:p w14:paraId="2E77B2AB">
      <w:pPr>
        <w:spacing w:line="380" w:lineRule="exact"/>
        <w:jc w:val="left"/>
        <w:rPr>
          <w:szCs w:val="21"/>
          <w:highlight w:val="none"/>
        </w:rPr>
      </w:pPr>
    </w:p>
    <w:p w14:paraId="0A9703DE">
      <w:pPr>
        <w:spacing w:line="380" w:lineRule="exact"/>
        <w:jc w:val="left"/>
        <w:rPr>
          <w:szCs w:val="21"/>
          <w:highlight w:val="none"/>
        </w:rPr>
      </w:pPr>
    </w:p>
    <w:p w14:paraId="3D0CE661">
      <w:pPr>
        <w:spacing w:line="380" w:lineRule="exact"/>
        <w:jc w:val="center"/>
        <w:rPr>
          <w:b/>
          <w:sz w:val="32"/>
          <w:szCs w:val="32"/>
          <w:highlight w:val="none"/>
        </w:rPr>
      </w:pPr>
    </w:p>
    <w:p w14:paraId="4A22864B">
      <w:pPr>
        <w:rPr>
          <w:highlight w:val="none"/>
        </w:rPr>
      </w:pPr>
    </w:p>
    <w:p w14:paraId="25A24AD2">
      <w:pPr>
        <w:rPr>
          <w:highlight w:val="none"/>
        </w:rPr>
      </w:pPr>
    </w:p>
    <w:p w14:paraId="0B4B7A1E">
      <w:pPr>
        <w:widowControl/>
        <w:spacing w:line="360" w:lineRule="atLeast"/>
        <w:jc w:val="center"/>
        <w:outlineLvl w:val="0"/>
        <w:rPr>
          <w:b/>
          <w:bCs/>
          <w:sz w:val="36"/>
          <w:szCs w:val="36"/>
          <w:highlight w:val="none"/>
        </w:rPr>
      </w:pPr>
      <w:bookmarkStart w:id="404" w:name="_Toc14001"/>
      <w:r>
        <w:rPr>
          <w:b/>
          <w:bCs/>
          <w:sz w:val="32"/>
          <w:szCs w:val="32"/>
          <w:highlight w:val="none"/>
        </w:rPr>
        <w:t>十一</w:t>
      </w:r>
      <w:r>
        <w:rPr>
          <w:b/>
          <w:sz w:val="36"/>
          <w:szCs w:val="36"/>
          <w:highlight w:val="none"/>
        </w:rPr>
        <w:t>、承诺函（实质性要求）</w:t>
      </w:r>
      <w:bookmarkEnd w:id="404"/>
    </w:p>
    <w:p w14:paraId="62D8CBE9">
      <w:pPr>
        <w:widowControl/>
        <w:spacing w:line="360" w:lineRule="atLeast"/>
        <w:jc w:val="left"/>
        <w:rPr>
          <w:sz w:val="24"/>
          <w:highlight w:val="none"/>
        </w:rPr>
      </w:pPr>
      <w:r>
        <w:rPr>
          <w:bCs/>
          <w:sz w:val="24"/>
          <w:highlight w:val="none"/>
          <w:u w:val="single"/>
        </w:rPr>
        <w:t xml:space="preserve">                     </w:t>
      </w:r>
      <w:r>
        <w:rPr>
          <w:sz w:val="24"/>
          <w:highlight w:val="none"/>
        </w:rPr>
        <w:t>（采购代理机构名称）：</w:t>
      </w:r>
    </w:p>
    <w:p w14:paraId="4871DA45">
      <w:pPr>
        <w:widowControl/>
        <w:spacing w:line="360" w:lineRule="atLeast"/>
        <w:ind w:firstLine="486" w:firstLineChars="200"/>
        <w:jc w:val="left"/>
        <w:rPr>
          <w:sz w:val="24"/>
          <w:highlight w:val="none"/>
        </w:rPr>
      </w:pPr>
    </w:p>
    <w:p w14:paraId="64870179">
      <w:pPr>
        <w:widowControl/>
        <w:spacing w:line="360" w:lineRule="auto"/>
        <w:ind w:firstLine="486" w:firstLineChars="200"/>
        <w:jc w:val="left"/>
        <w:rPr>
          <w:sz w:val="24"/>
          <w:highlight w:val="none"/>
        </w:rPr>
      </w:pPr>
      <w:r>
        <w:rPr>
          <w:sz w:val="24"/>
          <w:highlight w:val="none"/>
        </w:rPr>
        <w:t>我单位作为本次采购项目的</w:t>
      </w:r>
      <w:r>
        <w:rPr>
          <w:rFonts w:hint="eastAsia"/>
          <w:sz w:val="24"/>
          <w:highlight w:val="none"/>
          <w:lang w:eastAsia="zh-CN"/>
        </w:rPr>
        <w:t>应答人</w:t>
      </w:r>
      <w:r>
        <w:rPr>
          <w:sz w:val="24"/>
          <w:highlight w:val="none"/>
        </w:rPr>
        <w:t>，根据</w:t>
      </w:r>
      <w:r>
        <w:rPr>
          <w:rFonts w:hint="eastAsia"/>
          <w:sz w:val="24"/>
          <w:highlight w:val="none"/>
          <w:lang w:eastAsia="zh-CN"/>
        </w:rPr>
        <w:t>比选文件</w:t>
      </w:r>
      <w:r>
        <w:rPr>
          <w:sz w:val="24"/>
          <w:highlight w:val="none"/>
        </w:rPr>
        <w:t>要求，现郑重承诺如下：</w:t>
      </w:r>
    </w:p>
    <w:p w14:paraId="24D1CA12">
      <w:pPr>
        <w:widowControl/>
        <w:spacing w:line="360" w:lineRule="auto"/>
        <w:ind w:firstLine="486" w:firstLineChars="200"/>
        <w:jc w:val="left"/>
        <w:rPr>
          <w:sz w:val="24"/>
          <w:highlight w:val="none"/>
        </w:rPr>
      </w:pPr>
      <w:r>
        <w:rPr>
          <w:sz w:val="24"/>
          <w:highlight w:val="none"/>
        </w:rPr>
        <w:t>一、完全接受和满足本项目</w:t>
      </w:r>
      <w:r>
        <w:rPr>
          <w:rFonts w:hint="eastAsia"/>
          <w:sz w:val="24"/>
          <w:highlight w:val="none"/>
          <w:lang w:eastAsia="zh-CN"/>
        </w:rPr>
        <w:t>比选文件</w:t>
      </w:r>
      <w:r>
        <w:rPr>
          <w:sz w:val="24"/>
          <w:highlight w:val="none"/>
        </w:rPr>
        <w:t>中第二章规定的实质性要求（如合格的</w:t>
      </w:r>
      <w:r>
        <w:rPr>
          <w:rFonts w:hint="eastAsia"/>
          <w:sz w:val="24"/>
          <w:highlight w:val="none"/>
          <w:lang w:eastAsia="zh-CN"/>
        </w:rPr>
        <w:t>应答人</w:t>
      </w:r>
      <w:r>
        <w:rPr>
          <w:sz w:val="24"/>
          <w:highlight w:val="none"/>
        </w:rPr>
        <w:t>、投标费用、充分、公平竞争保障措施、</w:t>
      </w:r>
      <w:r>
        <w:rPr>
          <w:rFonts w:hint="eastAsia"/>
          <w:sz w:val="24"/>
          <w:highlight w:val="none"/>
          <w:lang w:eastAsia="zh-CN"/>
        </w:rPr>
        <w:t>应答文件</w:t>
      </w:r>
      <w:r>
        <w:rPr>
          <w:sz w:val="24"/>
          <w:highlight w:val="none"/>
        </w:rPr>
        <w:t>的语言、计量单位、投标货币、知识产权、招标报价要求（报价部分）、投标有效期、合同分包、合同转包等实质性要求），并承诺严格按照</w:t>
      </w:r>
      <w:r>
        <w:rPr>
          <w:rFonts w:hint="eastAsia"/>
          <w:sz w:val="24"/>
          <w:highlight w:val="none"/>
          <w:lang w:eastAsia="zh-CN"/>
        </w:rPr>
        <w:t>比选文件</w:t>
      </w:r>
      <w:r>
        <w:rPr>
          <w:sz w:val="24"/>
          <w:highlight w:val="none"/>
        </w:rPr>
        <w:t>要求履行。如对</w:t>
      </w:r>
      <w:r>
        <w:rPr>
          <w:rFonts w:hint="eastAsia"/>
          <w:sz w:val="24"/>
          <w:highlight w:val="none"/>
          <w:lang w:eastAsia="zh-CN"/>
        </w:rPr>
        <w:t>比选文件</w:t>
      </w:r>
      <w:r>
        <w:rPr>
          <w:sz w:val="24"/>
          <w:highlight w:val="none"/>
        </w:rPr>
        <w:t>有异议，已经在投标截止时间届满前依法进行维权救济，不存在对</w:t>
      </w:r>
      <w:r>
        <w:rPr>
          <w:rFonts w:hint="eastAsia"/>
          <w:sz w:val="24"/>
          <w:highlight w:val="none"/>
          <w:lang w:eastAsia="zh-CN"/>
        </w:rPr>
        <w:t>比选文件</w:t>
      </w:r>
      <w:r>
        <w:rPr>
          <w:sz w:val="24"/>
          <w:highlight w:val="none"/>
        </w:rPr>
        <w:t>有异议的同时又参加投标以求侥幸中标或者为实现其他非法目的的行为。</w:t>
      </w:r>
    </w:p>
    <w:p w14:paraId="4C06F37B">
      <w:pPr>
        <w:widowControl/>
        <w:spacing w:line="360" w:lineRule="auto"/>
        <w:ind w:firstLine="486" w:firstLineChars="200"/>
        <w:jc w:val="left"/>
        <w:rPr>
          <w:sz w:val="24"/>
          <w:highlight w:val="none"/>
        </w:rPr>
      </w:pPr>
      <w:r>
        <w:rPr>
          <w:sz w:val="24"/>
          <w:highlight w:val="none"/>
        </w:rPr>
        <w:t>二、参加本次招标采购活动，不存在与单位负责人为同一人或者存在直接控股、管理关系的其他供应商参与同一合同项下的采购活动的行为。</w:t>
      </w:r>
    </w:p>
    <w:p w14:paraId="75DE6859">
      <w:pPr>
        <w:widowControl/>
        <w:spacing w:line="360" w:lineRule="auto"/>
        <w:ind w:firstLine="486" w:firstLineChars="200"/>
        <w:jc w:val="left"/>
        <w:rPr>
          <w:sz w:val="24"/>
          <w:highlight w:val="none"/>
        </w:rPr>
      </w:pPr>
      <w:r>
        <w:rPr>
          <w:sz w:val="24"/>
          <w:highlight w:val="none"/>
        </w:rPr>
        <w:t>三、参加本次招标采购活动，不存在和其他供应商在同一合同项下的采购项目中，同时委托同一个自然人、同一家庭的人员、同一单位的人员作为代理人的行为。</w:t>
      </w:r>
    </w:p>
    <w:p w14:paraId="468AF522">
      <w:pPr>
        <w:widowControl/>
        <w:spacing w:line="360" w:lineRule="auto"/>
        <w:ind w:firstLine="486" w:firstLineChars="200"/>
        <w:jc w:val="left"/>
        <w:rPr>
          <w:sz w:val="24"/>
          <w:highlight w:val="none"/>
        </w:rPr>
      </w:pPr>
      <w:r>
        <w:rPr>
          <w:sz w:val="24"/>
          <w:highlight w:val="none"/>
        </w:rPr>
        <w:t>四、为采购项目提供整体设计、规范编制或者项目管理、监理、检测等服务的供应商，不得再参加该采购项目的其他采购活动，我单位承诺不属于此类禁止参加本项目的供应商。</w:t>
      </w:r>
    </w:p>
    <w:p w14:paraId="7E84D3CB">
      <w:pPr>
        <w:widowControl/>
        <w:spacing w:line="360" w:lineRule="auto"/>
        <w:ind w:firstLine="486" w:firstLineChars="200"/>
        <w:jc w:val="left"/>
        <w:rPr>
          <w:sz w:val="24"/>
          <w:highlight w:val="none"/>
        </w:rPr>
      </w:pPr>
      <w:r>
        <w:rPr>
          <w:sz w:val="24"/>
          <w:highlight w:val="none"/>
        </w:rPr>
        <w:t>五、</w:t>
      </w:r>
      <w:r>
        <w:rPr>
          <w:rFonts w:hint="eastAsia"/>
          <w:sz w:val="24"/>
          <w:highlight w:val="none"/>
          <w:lang w:eastAsia="zh-CN"/>
        </w:rPr>
        <w:t>应答文件</w:t>
      </w:r>
      <w:r>
        <w:rPr>
          <w:sz w:val="24"/>
          <w:highlight w:val="none"/>
        </w:rPr>
        <w:t>中提供的能够给予我公司带来优惠、好处的任何材料资料和技术、服务、商务等响应承诺情况都是真实的、有效的、合法的。</w:t>
      </w:r>
    </w:p>
    <w:p w14:paraId="4CA89A9C">
      <w:pPr>
        <w:spacing w:line="360" w:lineRule="auto"/>
        <w:ind w:firstLine="486" w:firstLineChars="200"/>
        <w:rPr>
          <w:sz w:val="24"/>
          <w:highlight w:val="none"/>
        </w:rPr>
      </w:pPr>
      <w:r>
        <w:rPr>
          <w:sz w:val="24"/>
          <w:highlight w:val="none"/>
        </w:rPr>
        <w:t>六、我单位符合国家或行业主管部门要求的资格资质条件等强制性规定。</w:t>
      </w:r>
    </w:p>
    <w:p w14:paraId="0175C9D9">
      <w:pPr>
        <w:pStyle w:val="17"/>
        <w:ind w:firstLine="486" w:firstLineChars="200"/>
        <w:rPr>
          <w:sz w:val="24"/>
          <w:highlight w:val="none"/>
        </w:rPr>
      </w:pPr>
      <w:r>
        <w:rPr>
          <w:sz w:val="24"/>
          <w:highlight w:val="none"/>
          <w:lang w:val="en-US"/>
        </w:rPr>
        <w:t>七</w:t>
      </w:r>
      <w:r>
        <w:rPr>
          <w:sz w:val="24"/>
          <w:highlight w:val="none"/>
        </w:rPr>
        <w:t>、与我单位存在直接控股关系的单位为：</w:t>
      </w:r>
      <w:r>
        <w:rPr>
          <w:sz w:val="24"/>
          <w:highlight w:val="none"/>
          <w:u w:val="single"/>
          <w:lang w:val="en-US"/>
        </w:rPr>
        <w:t xml:space="preserve">    </w:t>
      </w:r>
      <w:r>
        <w:rPr>
          <w:sz w:val="24"/>
          <w:highlight w:val="none"/>
        </w:rPr>
        <w:t>；存在管理关系的单位为：</w:t>
      </w:r>
      <w:r>
        <w:rPr>
          <w:sz w:val="24"/>
          <w:highlight w:val="none"/>
          <w:u w:val="single"/>
          <w:lang w:val="en-US"/>
        </w:rPr>
        <w:t xml:space="preserve">   </w:t>
      </w:r>
      <w:r>
        <w:rPr>
          <w:sz w:val="24"/>
          <w:highlight w:val="none"/>
        </w:rPr>
        <w:t>。（若存在则如实填写，若不存在则填“/”或“无”）</w:t>
      </w:r>
    </w:p>
    <w:p w14:paraId="24CB0A95">
      <w:pPr>
        <w:widowControl/>
        <w:spacing w:line="360" w:lineRule="auto"/>
        <w:ind w:firstLine="486" w:firstLineChars="200"/>
        <w:jc w:val="left"/>
        <w:rPr>
          <w:sz w:val="24"/>
          <w:highlight w:val="none"/>
        </w:rPr>
      </w:pPr>
      <w:r>
        <w:rPr>
          <w:sz w:val="24"/>
          <w:highlight w:val="none"/>
        </w:rPr>
        <w:t>本单位对上述承诺的内容和事项真实性负责。如经查实上述承诺的内容事项存在虚假，我公司愿意接受以提供虚假材料谋取中标追究法律责任。</w:t>
      </w:r>
    </w:p>
    <w:p w14:paraId="0B658C4F">
      <w:pPr>
        <w:widowControl/>
        <w:spacing w:line="360" w:lineRule="atLeast"/>
        <w:ind w:firstLine="475" w:firstLineChars="196"/>
        <w:jc w:val="left"/>
        <w:rPr>
          <w:sz w:val="24"/>
          <w:highlight w:val="none"/>
        </w:rPr>
      </w:pPr>
    </w:p>
    <w:p w14:paraId="7F0C226D">
      <w:pPr>
        <w:widowControl/>
        <w:spacing w:line="360" w:lineRule="atLeast"/>
        <w:ind w:firstLine="475" w:firstLineChars="196"/>
        <w:jc w:val="left"/>
        <w:rPr>
          <w:bCs/>
          <w:sz w:val="24"/>
          <w:highlight w:val="none"/>
          <w:u w:val="single"/>
        </w:rPr>
      </w:pPr>
      <w:r>
        <w:rPr>
          <w:rFonts w:hint="eastAsia"/>
          <w:sz w:val="24"/>
          <w:highlight w:val="none"/>
          <w:lang w:eastAsia="zh-CN"/>
        </w:rPr>
        <w:t>应答人</w:t>
      </w:r>
      <w:r>
        <w:rPr>
          <w:sz w:val="24"/>
          <w:highlight w:val="none"/>
        </w:rPr>
        <w:t>名称：</w:t>
      </w:r>
      <w:r>
        <w:rPr>
          <w:bCs/>
          <w:sz w:val="24"/>
          <w:highlight w:val="none"/>
          <w:u w:val="single"/>
        </w:rPr>
        <w:t xml:space="preserve">                        </w:t>
      </w:r>
      <w:r>
        <w:rPr>
          <w:sz w:val="24"/>
          <w:highlight w:val="none"/>
        </w:rPr>
        <w:t>（盖单位公章）</w:t>
      </w:r>
    </w:p>
    <w:p w14:paraId="4F8E4220">
      <w:pPr>
        <w:widowControl/>
        <w:spacing w:line="360" w:lineRule="atLeast"/>
        <w:ind w:firstLine="475" w:firstLineChars="196"/>
        <w:jc w:val="left"/>
        <w:rPr>
          <w:bCs/>
          <w:sz w:val="24"/>
          <w:highlight w:val="none"/>
          <w:u w:val="single"/>
        </w:rPr>
      </w:pPr>
      <w:r>
        <w:rPr>
          <w:sz w:val="24"/>
          <w:highlight w:val="none"/>
        </w:rPr>
        <w:t>日      期：</w:t>
      </w:r>
      <w:r>
        <w:rPr>
          <w:bCs/>
          <w:sz w:val="24"/>
          <w:highlight w:val="none"/>
          <w:u w:val="single"/>
        </w:rPr>
        <w:t xml:space="preserve">           年           月           日</w:t>
      </w:r>
    </w:p>
    <w:p w14:paraId="7B20B87E">
      <w:pPr>
        <w:spacing w:line="380" w:lineRule="exact"/>
        <w:jc w:val="left"/>
        <w:rPr>
          <w:b/>
          <w:szCs w:val="21"/>
          <w:highlight w:val="none"/>
        </w:rPr>
      </w:pPr>
    </w:p>
    <w:p w14:paraId="59D205AA">
      <w:pPr>
        <w:spacing w:line="380" w:lineRule="exact"/>
        <w:jc w:val="left"/>
        <w:rPr>
          <w:b/>
          <w:szCs w:val="21"/>
          <w:highlight w:val="none"/>
        </w:rPr>
      </w:pPr>
    </w:p>
    <w:p w14:paraId="205E417F">
      <w:pPr>
        <w:spacing w:line="380" w:lineRule="exact"/>
        <w:jc w:val="left"/>
        <w:rPr>
          <w:b/>
          <w:szCs w:val="21"/>
          <w:highlight w:val="none"/>
        </w:rPr>
      </w:pPr>
    </w:p>
    <w:p w14:paraId="619CD4FC">
      <w:pPr>
        <w:spacing w:line="380" w:lineRule="exact"/>
        <w:jc w:val="left"/>
        <w:rPr>
          <w:b/>
          <w:szCs w:val="21"/>
          <w:highlight w:val="none"/>
        </w:rPr>
      </w:pPr>
    </w:p>
    <w:p w14:paraId="0C247237">
      <w:pPr>
        <w:keepNext/>
        <w:keepLines/>
        <w:widowControl w:val="0"/>
        <w:numPr>
          <w:ilvl w:val="0"/>
          <w:numId w:val="0"/>
        </w:numPr>
        <w:spacing w:before="0" w:after="0" w:line="240" w:lineRule="auto"/>
        <w:jc w:val="center"/>
        <w:outlineLvl w:val="9"/>
        <w:rPr>
          <w:rFonts w:ascii="Arial" w:hAnsi="Times New Roman" w:eastAsia="黑体" w:cs="Times New Roman"/>
          <w:b/>
          <w:kern w:val="2"/>
          <w:sz w:val="36"/>
          <w:szCs w:val="36"/>
          <w:highlight w:val="none"/>
          <w:lang w:val="en-US" w:eastAsia="zh-CN" w:bidi="ar-SA"/>
        </w:rPr>
      </w:pPr>
    </w:p>
    <w:p w14:paraId="5D89E512">
      <w:pPr>
        <w:pStyle w:val="3"/>
        <w:numPr>
          <w:ilvl w:val="0"/>
          <w:numId w:val="0"/>
        </w:numPr>
        <w:spacing w:before="0" w:after="0" w:line="240" w:lineRule="auto"/>
        <w:ind w:left="0" w:leftChars="0" w:firstLine="0" w:firstLineChars="0"/>
        <w:jc w:val="center"/>
        <w:outlineLvl w:val="0"/>
        <w:rPr>
          <w:rFonts w:hAnsi="Times New Roman"/>
          <w:sz w:val="36"/>
          <w:szCs w:val="36"/>
          <w:highlight w:val="none"/>
        </w:rPr>
        <w:sectPr>
          <w:pgSz w:w="11906" w:h="16838"/>
          <w:pgMar w:top="1247" w:right="1134" w:bottom="1247" w:left="1134" w:header="851" w:footer="992" w:gutter="0"/>
          <w:cols w:space="720" w:num="1"/>
          <w:titlePg/>
          <w:docGrid w:type="linesAndChars" w:linePitch="312" w:charSpace="640"/>
        </w:sectPr>
      </w:pPr>
    </w:p>
    <w:p w14:paraId="793F7C10">
      <w:pPr>
        <w:pStyle w:val="3"/>
        <w:numPr>
          <w:ilvl w:val="0"/>
          <w:numId w:val="0"/>
        </w:numPr>
        <w:spacing w:before="0" w:after="0" w:line="240" w:lineRule="auto"/>
        <w:ind w:left="0" w:leftChars="0" w:firstLine="0" w:firstLineChars="0"/>
        <w:jc w:val="center"/>
        <w:outlineLvl w:val="0"/>
        <w:rPr>
          <w:rFonts w:hAnsi="Times New Roman"/>
          <w:sz w:val="32"/>
          <w:szCs w:val="32"/>
          <w:highlight w:val="none"/>
        </w:rPr>
      </w:pPr>
      <w:bookmarkStart w:id="405" w:name="_Toc2158"/>
      <w:r>
        <w:rPr>
          <w:rFonts w:hAnsi="Times New Roman"/>
          <w:sz w:val="36"/>
          <w:szCs w:val="36"/>
          <w:highlight w:val="none"/>
        </w:rPr>
        <w:t>十二、</w:t>
      </w:r>
      <w:r>
        <w:rPr>
          <w:rFonts w:hint="eastAsia" w:hAnsi="Times New Roman"/>
          <w:bCs w:val="0"/>
          <w:sz w:val="36"/>
          <w:szCs w:val="36"/>
          <w:highlight w:val="none"/>
          <w:lang w:eastAsia="zh-CN"/>
        </w:rPr>
        <w:t>应答人</w:t>
      </w:r>
      <w:r>
        <w:rPr>
          <w:rFonts w:hAnsi="Times New Roman"/>
          <w:bCs w:val="0"/>
          <w:sz w:val="36"/>
          <w:szCs w:val="36"/>
          <w:highlight w:val="none"/>
        </w:rPr>
        <w:t>认为需要提供的其他资料</w:t>
      </w:r>
      <w:bookmarkEnd w:id="405"/>
    </w:p>
    <w:p w14:paraId="211DB4FA">
      <w:pPr>
        <w:spacing w:line="380" w:lineRule="exact"/>
        <w:jc w:val="center"/>
        <w:outlineLvl w:val="9"/>
        <w:rPr>
          <w:b/>
          <w:sz w:val="36"/>
          <w:szCs w:val="36"/>
          <w:highlight w:val="none"/>
        </w:rPr>
        <w:sectPr>
          <w:pgSz w:w="11906" w:h="16838"/>
          <w:pgMar w:top="1247" w:right="1134" w:bottom="1247" w:left="1134" w:header="851" w:footer="992" w:gutter="0"/>
          <w:cols w:space="720" w:num="1"/>
          <w:titlePg/>
          <w:docGrid w:type="linesAndChars" w:linePitch="312" w:charSpace="640"/>
        </w:sectPr>
      </w:pPr>
    </w:p>
    <w:bookmarkEnd w:id="391"/>
    <w:p w14:paraId="39C64DE5">
      <w:pPr>
        <w:spacing w:line="400" w:lineRule="exact"/>
        <w:ind w:right="-57" w:rightChars="-27"/>
        <w:jc w:val="center"/>
        <w:outlineLvl w:val="0"/>
        <w:rPr>
          <w:b/>
          <w:bCs/>
          <w:sz w:val="36"/>
          <w:szCs w:val="36"/>
          <w:highlight w:val="none"/>
        </w:rPr>
      </w:pPr>
      <w:bookmarkStart w:id="406" w:name="_Toc1308"/>
      <w:bookmarkStart w:id="407" w:name="_Toc8144"/>
      <w:bookmarkStart w:id="408" w:name="_Toc170161819"/>
      <w:r>
        <w:rPr>
          <w:b/>
          <w:bCs/>
          <w:sz w:val="36"/>
          <w:szCs w:val="36"/>
          <w:highlight w:val="none"/>
        </w:rPr>
        <w:t>第</w:t>
      </w:r>
      <w:r>
        <w:rPr>
          <w:rFonts w:hint="eastAsia"/>
          <w:b/>
          <w:bCs/>
          <w:sz w:val="36"/>
          <w:szCs w:val="36"/>
          <w:highlight w:val="none"/>
          <w:lang w:val="en-US" w:eastAsia="zh-CN"/>
        </w:rPr>
        <w:t>四</w:t>
      </w:r>
      <w:r>
        <w:rPr>
          <w:b/>
          <w:bCs/>
          <w:sz w:val="36"/>
          <w:szCs w:val="36"/>
          <w:highlight w:val="none"/>
        </w:rPr>
        <w:t>章  评标办法</w:t>
      </w:r>
      <w:bookmarkEnd w:id="406"/>
      <w:bookmarkEnd w:id="407"/>
    </w:p>
    <w:p w14:paraId="648B6EE5">
      <w:pPr>
        <w:spacing w:line="400" w:lineRule="exact"/>
        <w:ind w:right="-57" w:rightChars="-27"/>
        <w:outlineLvl w:val="0"/>
        <w:rPr>
          <w:b/>
          <w:bCs/>
          <w:sz w:val="24"/>
          <w:highlight w:val="none"/>
        </w:rPr>
      </w:pPr>
      <w:r>
        <w:rPr>
          <w:sz w:val="24"/>
          <w:highlight w:val="none"/>
        </w:rPr>
        <w:t xml:space="preserve">    </w:t>
      </w:r>
      <w:bookmarkStart w:id="409" w:name="_Toc4114"/>
      <w:r>
        <w:rPr>
          <w:b/>
          <w:bCs/>
          <w:sz w:val="24"/>
          <w:highlight w:val="none"/>
        </w:rPr>
        <w:t>1．总则</w:t>
      </w:r>
      <w:bookmarkEnd w:id="409"/>
    </w:p>
    <w:p w14:paraId="53B9B728">
      <w:pPr>
        <w:spacing w:line="400" w:lineRule="exact"/>
        <w:ind w:right="-57" w:rightChars="-27"/>
        <w:rPr>
          <w:sz w:val="24"/>
          <w:highlight w:val="none"/>
        </w:rPr>
      </w:pPr>
      <w:r>
        <w:rPr>
          <w:sz w:val="24"/>
          <w:highlight w:val="none"/>
        </w:rPr>
        <w:t xml:space="preserve">    1.1根据《中华人民共和国政府采购法》、《中华人民共和国政府采购法实施条例》和《政府采购货物和服务招标投标管理办法》（财政部第18号令）、《四川省政府采购评审工作规程》（川财采[2012] 54号文）等法律规章，结合采购项目特点制定本评标办法。</w:t>
      </w:r>
    </w:p>
    <w:p w14:paraId="74AF434E">
      <w:pPr>
        <w:spacing w:line="400" w:lineRule="exact"/>
        <w:ind w:right="-57" w:rightChars="-27"/>
        <w:rPr>
          <w:sz w:val="24"/>
          <w:highlight w:val="none"/>
        </w:rPr>
      </w:pPr>
      <w:r>
        <w:rPr>
          <w:sz w:val="24"/>
          <w:highlight w:val="none"/>
        </w:rPr>
        <w:t xml:space="preserve">    1.2评标工作由招标代理负责组织，具体评标事务由招标代理依</w:t>
      </w:r>
      <w:r>
        <w:rPr>
          <w:rFonts w:hint="eastAsia"/>
          <w:sz w:val="24"/>
          <w:highlight w:val="none"/>
        </w:rPr>
        <w:t>照相关法律和益民集团相关制度</w:t>
      </w:r>
      <w:r>
        <w:rPr>
          <w:sz w:val="24"/>
          <w:highlight w:val="none"/>
        </w:rPr>
        <w:t>组建的评标委员会负责具体评标工作。评标委员会由采购人代表和有关技术、经济等方面的专家组成。</w:t>
      </w:r>
    </w:p>
    <w:p w14:paraId="50789EE6">
      <w:pPr>
        <w:spacing w:line="400" w:lineRule="exact"/>
        <w:ind w:right="-57" w:rightChars="-27"/>
        <w:rPr>
          <w:sz w:val="24"/>
          <w:highlight w:val="none"/>
        </w:rPr>
      </w:pPr>
      <w:r>
        <w:rPr>
          <w:sz w:val="24"/>
          <w:highlight w:val="none"/>
        </w:rPr>
        <w:t xml:space="preserve">    1.3评标工作应遵循公平、公正、科学及择优的原则，并以相同的评标程序和标准对待所有的供应商。</w:t>
      </w:r>
    </w:p>
    <w:p w14:paraId="7CEB37DC">
      <w:pPr>
        <w:spacing w:line="400" w:lineRule="exact"/>
        <w:ind w:right="-57" w:rightChars="-27"/>
        <w:rPr>
          <w:sz w:val="24"/>
          <w:highlight w:val="none"/>
        </w:rPr>
      </w:pPr>
      <w:r>
        <w:rPr>
          <w:sz w:val="24"/>
          <w:highlight w:val="none"/>
        </w:rPr>
        <w:t xml:space="preserve">    1.4评标委员会按照</w:t>
      </w:r>
      <w:r>
        <w:rPr>
          <w:rFonts w:hint="eastAsia"/>
          <w:sz w:val="24"/>
          <w:highlight w:val="none"/>
          <w:lang w:eastAsia="zh-CN"/>
        </w:rPr>
        <w:t>比选文件</w:t>
      </w:r>
      <w:r>
        <w:rPr>
          <w:sz w:val="24"/>
          <w:highlight w:val="none"/>
        </w:rPr>
        <w:t>规定的评标方法和标准进行评标，并独立履行下列职责：</w:t>
      </w:r>
    </w:p>
    <w:p w14:paraId="767700CF">
      <w:pPr>
        <w:spacing w:line="400" w:lineRule="exact"/>
        <w:ind w:right="-57" w:rightChars="-27"/>
        <w:rPr>
          <w:sz w:val="24"/>
          <w:highlight w:val="none"/>
        </w:rPr>
      </w:pPr>
      <w:r>
        <w:rPr>
          <w:sz w:val="24"/>
          <w:highlight w:val="none"/>
        </w:rPr>
        <w:t xml:space="preserve">    (l)审查</w:t>
      </w:r>
      <w:r>
        <w:rPr>
          <w:rFonts w:hint="eastAsia"/>
          <w:sz w:val="24"/>
          <w:highlight w:val="none"/>
          <w:lang w:eastAsia="zh-CN"/>
        </w:rPr>
        <w:t>应答文件</w:t>
      </w:r>
      <w:r>
        <w:rPr>
          <w:sz w:val="24"/>
          <w:highlight w:val="none"/>
        </w:rPr>
        <w:t>是否符合</w:t>
      </w:r>
      <w:r>
        <w:rPr>
          <w:rFonts w:hint="eastAsia"/>
          <w:sz w:val="24"/>
          <w:highlight w:val="none"/>
          <w:lang w:eastAsia="zh-CN"/>
        </w:rPr>
        <w:t>比选文件</w:t>
      </w:r>
      <w:r>
        <w:rPr>
          <w:sz w:val="24"/>
          <w:highlight w:val="none"/>
        </w:rPr>
        <w:t>要求，并作出评价；</w:t>
      </w:r>
    </w:p>
    <w:p w14:paraId="478A164D">
      <w:pPr>
        <w:spacing w:line="400" w:lineRule="exact"/>
        <w:ind w:right="-57" w:rightChars="-27"/>
        <w:rPr>
          <w:sz w:val="24"/>
          <w:highlight w:val="none"/>
        </w:rPr>
      </w:pPr>
      <w:r>
        <w:rPr>
          <w:sz w:val="24"/>
          <w:highlight w:val="none"/>
        </w:rPr>
        <w:t xml:space="preserve">    (2)要求投标供应商对</w:t>
      </w:r>
      <w:r>
        <w:rPr>
          <w:rFonts w:hint="eastAsia"/>
          <w:sz w:val="24"/>
          <w:highlight w:val="none"/>
          <w:lang w:eastAsia="zh-CN"/>
        </w:rPr>
        <w:t>应答文件</w:t>
      </w:r>
      <w:r>
        <w:rPr>
          <w:sz w:val="24"/>
          <w:highlight w:val="none"/>
        </w:rPr>
        <w:t>有关事项作出解释或者澄清；</w:t>
      </w:r>
    </w:p>
    <w:p w14:paraId="5F6721A1">
      <w:pPr>
        <w:spacing w:line="400" w:lineRule="exact"/>
        <w:ind w:right="-57" w:rightChars="-27"/>
        <w:rPr>
          <w:sz w:val="24"/>
          <w:highlight w:val="none"/>
        </w:rPr>
      </w:pPr>
      <w:r>
        <w:rPr>
          <w:sz w:val="24"/>
          <w:highlight w:val="none"/>
        </w:rPr>
        <w:t xml:space="preserve">    (3)推荐中标候选供应商名单，或者受采购人委托按照事先确定的办法直接确定中标供应商；</w:t>
      </w:r>
    </w:p>
    <w:p w14:paraId="7E3CE8E7">
      <w:pPr>
        <w:spacing w:line="400" w:lineRule="exact"/>
        <w:ind w:right="-57" w:rightChars="-27"/>
        <w:rPr>
          <w:sz w:val="24"/>
          <w:highlight w:val="none"/>
        </w:rPr>
      </w:pPr>
      <w:r>
        <w:rPr>
          <w:sz w:val="24"/>
          <w:highlight w:val="none"/>
        </w:rPr>
        <w:t xml:space="preserve">    (4)向招标采购单位或者有关部门报告非法干预评标工作的行为。</w:t>
      </w:r>
    </w:p>
    <w:p w14:paraId="7F8F1734">
      <w:pPr>
        <w:spacing w:line="400" w:lineRule="exact"/>
        <w:ind w:right="-57" w:rightChars="-27"/>
        <w:rPr>
          <w:sz w:val="24"/>
          <w:highlight w:val="none"/>
        </w:rPr>
      </w:pPr>
      <w:r>
        <w:rPr>
          <w:sz w:val="24"/>
          <w:highlight w:val="none"/>
        </w:rPr>
        <w:t xml:space="preserve">    1.5评标过程严格保密。供应商对评标委员会的评标过程或合同授予决定施</w:t>
      </w:r>
    </w:p>
    <w:p w14:paraId="2440F3CE">
      <w:pPr>
        <w:spacing w:line="400" w:lineRule="exact"/>
        <w:ind w:right="-57" w:rightChars="-27"/>
        <w:rPr>
          <w:sz w:val="24"/>
          <w:highlight w:val="none"/>
        </w:rPr>
      </w:pPr>
      <w:r>
        <w:rPr>
          <w:sz w:val="24"/>
          <w:highlight w:val="none"/>
        </w:rPr>
        <w:t>加影响的任何行为都可能导致其投标被拒绝。</w:t>
      </w:r>
    </w:p>
    <w:p w14:paraId="07E1822C">
      <w:pPr>
        <w:spacing w:line="400" w:lineRule="exact"/>
        <w:ind w:right="-57" w:rightChars="-27"/>
        <w:rPr>
          <w:sz w:val="24"/>
          <w:highlight w:val="none"/>
        </w:rPr>
      </w:pPr>
      <w:r>
        <w:rPr>
          <w:sz w:val="24"/>
          <w:highlight w:val="none"/>
        </w:rPr>
        <w:t xml:space="preserve">    1.6评标委员会决定</w:t>
      </w:r>
      <w:r>
        <w:rPr>
          <w:rFonts w:hint="eastAsia"/>
          <w:sz w:val="24"/>
          <w:highlight w:val="none"/>
          <w:lang w:eastAsia="zh-CN"/>
        </w:rPr>
        <w:t>应答文件</w:t>
      </w:r>
      <w:r>
        <w:rPr>
          <w:sz w:val="24"/>
          <w:highlight w:val="none"/>
        </w:rPr>
        <w:t>的响应性依据</w:t>
      </w:r>
      <w:r>
        <w:rPr>
          <w:rFonts w:hint="eastAsia"/>
          <w:sz w:val="24"/>
          <w:highlight w:val="none"/>
          <w:lang w:eastAsia="zh-CN"/>
        </w:rPr>
        <w:t>应答文件</w:t>
      </w:r>
      <w:r>
        <w:rPr>
          <w:sz w:val="24"/>
          <w:highlight w:val="none"/>
        </w:rPr>
        <w:t>本身的内容，而不寻求外部的证据。</w:t>
      </w:r>
    </w:p>
    <w:p w14:paraId="427D0E57">
      <w:pPr>
        <w:spacing w:line="400" w:lineRule="exact"/>
        <w:ind w:right="-57" w:rightChars="-27"/>
        <w:rPr>
          <w:sz w:val="24"/>
          <w:highlight w:val="none"/>
        </w:rPr>
      </w:pPr>
      <w:r>
        <w:rPr>
          <w:sz w:val="24"/>
          <w:highlight w:val="none"/>
        </w:rPr>
        <w:t xml:space="preserve">    1.7评委会发现</w:t>
      </w:r>
      <w:r>
        <w:rPr>
          <w:rFonts w:hint="eastAsia"/>
          <w:sz w:val="24"/>
          <w:highlight w:val="none"/>
          <w:lang w:eastAsia="zh-CN"/>
        </w:rPr>
        <w:t>比选文件</w:t>
      </w:r>
      <w:r>
        <w:rPr>
          <w:sz w:val="24"/>
          <w:highlight w:val="none"/>
        </w:rPr>
        <w:t>表述不明确或需要说明的事项，可提请招标采购单位书面解释说明。发现</w:t>
      </w:r>
      <w:r>
        <w:rPr>
          <w:rFonts w:hint="eastAsia"/>
          <w:sz w:val="24"/>
          <w:highlight w:val="none"/>
          <w:lang w:eastAsia="zh-CN"/>
        </w:rPr>
        <w:t>比选文件</w:t>
      </w:r>
      <w:r>
        <w:rPr>
          <w:sz w:val="24"/>
          <w:highlight w:val="none"/>
        </w:rPr>
        <w:t>违反有关法律、法规和规章的，可以拒绝评标，并向招标采购单位书面说明情况。</w:t>
      </w:r>
    </w:p>
    <w:p w14:paraId="19D019FA">
      <w:pPr>
        <w:spacing w:line="400" w:lineRule="exact"/>
        <w:ind w:right="-57" w:rightChars="-27"/>
        <w:outlineLvl w:val="0"/>
        <w:rPr>
          <w:b/>
          <w:bCs/>
          <w:sz w:val="24"/>
          <w:highlight w:val="none"/>
        </w:rPr>
      </w:pPr>
      <w:r>
        <w:rPr>
          <w:b/>
          <w:bCs/>
          <w:sz w:val="24"/>
          <w:highlight w:val="none"/>
        </w:rPr>
        <w:t xml:space="preserve">    </w:t>
      </w:r>
      <w:bookmarkStart w:id="410" w:name="_Toc10276"/>
      <w:r>
        <w:rPr>
          <w:b/>
          <w:bCs/>
          <w:sz w:val="24"/>
          <w:highlight w:val="none"/>
        </w:rPr>
        <w:t>2．评标程序</w:t>
      </w:r>
      <w:bookmarkEnd w:id="410"/>
    </w:p>
    <w:p w14:paraId="5444846E">
      <w:pPr>
        <w:spacing w:line="400" w:lineRule="exact"/>
        <w:ind w:right="-57" w:rightChars="-27"/>
        <w:rPr>
          <w:sz w:val="24"/>
          <w:highlight w:val="none"/>
        </w:rPr>
      </w:pPr>
      <w:r>
        <w:rPr>
          <w:sz w:val="24"/>
          <w:highlight w:val="none"/>
        </w:rPr>
        <w:t xml:space="preserve">    2.1</w:t>
      </w:r>
      <w:r>
        <w:rPr>
          <w:rFonts w:hint="eastAsia"/>
          <w:sz w:val="24"/>
          <w:highlight w:val="none"/>
          <w:lang w:eastAsia="zh-CN"/>
        </w:rPr>
        <w:t>应答文件</w:t>
      </w:r>
      <w:r>
        <w:rPr>
          <w:sz w:val="24"/>
          <w:highlight w:val="none"/>
        </w:rPr>
        <w:t>初审（包括资格性检查和符合性检查）；</w:t>
      </w:r>
    </w:p>
    <w:p w14:paraId="5ADCA7A6">
      <w:pPr>
        <w:spacing w:line="400" w:lineRule="exact"/>
        <w:ind w:right="-57" w:rightChars="-27"/>
        <w:rPr>
          <w:sz w:val="24"/>
          <w:highlight w:val="none"/>
        </w:rPr>
      </w:pPr>
      <w:r>
        <w:rPr>
          <w:sz w:val="24"/>
          <w:highlight w:val="none"/>
        </w:rPr>
        <w:t xml:space="preserve">    2.1.1资格性检查</w:t>
      </w:r>
    </w:p>
    <w:p w14:paraId="4269BEEB">
      <w:pPr>
        <w:spacing w:line="400" w:lineRule="exact"/>
        <w:ind w:right="-57" w:rightChars="-27"/>
        <w:rPr>
          <w:sz w:val="24"/>
          <w:highlight w:val="none"/>
        </w:rPr>
      </w:pPr>
      <w:r>
        <w:rPr>
          <w:sz w:val="24"/>
          <w:highlight w:val="none"/>
        </w:rPr>
        <w:t xml:space="preserve">    依据法律法规和</w:t>
      </w:r>
      <w:r>
        <w:rPr>
          <w:rFonts w:hint="eastAsia"/>
          <w:sz w:val="24"/>
          <w:highlight w:val="none"/>
          <w:lang w:eastAsia="zh-CN"/>
        </w:rPr>
        <w:t>比选文件</w:t>
      </w:r>
      <w:r>
        <w:rPr>
          <w:sz w:val="24"/>
          <w:highlight w:val="none"/>
        </w:rPr>
        <w:t>的规定，对</w:t>
      </w:r>
      <w:r>
        <w:rPr>
          <w:rFonts w:hint="eastAsia"/>
          <w:sz w:val="24"/>
          <w:highlight w:val="none"/>
          <w:lang w:eastAsia="zh-CN"/>
        </w:rPr>
        <w:t>应答文件</w:t>
      </w:r>
      <w:r>
        <w:rPr>
          <w:sz w:val="24"/>
          <w:highlight w:val="none"/>
        </w:rPr>
        <w:t>中是否按照规定要求提供资格性证明材料、是否按照规定交纳投标保证金、是否属于禁止参加投标的供应商等进行审查，以确定投标供应商是否具备投标资格。</w:t>
      </w:r>
    </w:p>
    <w:p w14:paraId="1BF08DE8">
      <w:pPr>
        <w:spacing w:line="400" w:lineRule="exact"/>
        <w:ind w:right="-57" w:rightChars="-27"/>
        <w:rPr>
          <w:sz w:val="24"/>
          <w:highlight w:val="none"/>
        </w:rPr>
      </w:pPr>
      <w:r>
        <w:rPr>
          <w:sz w:val="24"/>
          <w:highlight w:val="none"/>
        </w:rPr>
        <w:t xml:space="preserve">    </w:t>
      </w:r>
      <w:r>
        <w:rPr>
          <w:rFonts w:hint="eastAsia"/>
          <w:sz w:val="24"/>
          <w:highlight w:val="none"/>
          <w:lang w:eastAsia="zh-CN"/>
        </w:rPr>
        <w:t>应答文件</w:t>
      </w:r>
      <w:r>
        <w:rPr>
          <w:sz w:val="24"/>
          <w:highlight w:val="none"/>
        </w:rPr>
        <w:t>有下列情况之一的，应当在资格性审查时按照无效投标处理：</w:t>
      </w:r>
    </w:p>
    <w:p w14:paraId="5002AD84">
      <w:pPr>
        <w:spacing w:line="400" w:lineRule="exact"/>
        <w:ind w:right="-57" w:rightChars="-27"/>
        <w:rPr>
          <w:sz w:val="24"/>
          <w:highlight w:val="none"/>
        </w:rPr>
      </w:pPr>
      <w:r>
        <w:rPr>
          <w:sz w:val="24"/>
          <w:highlight w:val="none"/>
        </w:rPr>
        <w:t xml:space="preserve">    (1)未按</w:t>
      </w:r>
      <w:r>
        <w:rPr>
          <w:rFonts w:hint="eastAsia"/>
          <w:sz w:val="24"/>
          <w:highlight w:val="none"/>
          <w:lang w:eastAsia="zh-CN"/>
        </w:rPr>
        <w:t>比选文件</w:t>
      </w:r>
      <w:r>
        <w:rPr>
          <w:sz w:val="24"/>
          <w:highlight w:val="none"/>
        </w:rPr>
        <w:t>要求提交投标保证金；</w:t>
      </w:r>
    </w:p>
    <w:p w14:paraId="0970741B">
      <w:pPr>
        <w:spacing w:line="400" w:lineRule="exact"/>
        <w:ind w:right="-57" w:rightChars="-27" w:firstLine="465"/>
        <w:rPr>
          <w:sz w:val="24"/>
          <w:highlight w:val="none"/>
        </w:rPr>
      </w:pPr>
      <w:r>
        <w:rPr>
          <w:sz w:val="24"/>
          <w:highlight w:val="none"/>
        </w:rPr>
        <w:t>(2)属于禁止参加投标的供应商的；</w:t>
      </w:r>
    </w:p>
    <w:p w14:paraId="717AC4D3">
      <w:pPr>
        <w:spacing w:line="400" w:lineRule="exact"/>
        <w:ind w:right="-57" w:rightChars="-27" w:firstLine="465"/>
        <w:rPr>
          <w:sz w:val="24"/>
          <w:highlight w:val="none"/>
        </w:rPr>
      </w:pPr>
      <w:r>
        <w:rPr>
          <w:sz w:val="24"/>
          <w:highlight w:val="none"/>
        </w:rPr>
        <w:t>(3)不具备</w:t>
      </w:r>
      <w:r>
        <w:rPr>
          <w:rFonts w:hint="eastAsia"/>
          <w:sz w:val="24"/>
          <w:highlight w:val="none"/>
          <w:lang w:eastAsia="zh-CN"/>
        </w:rPr>
        <w:t>比选文件</w:t>
      </w:r>
      <w:r>
        <w:rPr>
          <w:sz w:val="24"/>
          <w:highlight w:val="none"/>
        </w:rPr>
        <w:t>中规定的资格性要求的；</w:t>
      </w:r>
    </w:p>
    <w:p w14:paraId="6D96C7F3">
      <w:pPr>
        <w:spacing w:line="400" w:lineRule="exact"/>
        <w:ind w:right="-57" w:rightChars="-27" w:firstLine="360" w:firstLineChars="150"/>
        <w:rPr>
          <w:sz w:val="24"/>
          <w:highlight w:val="none"/>
        </w:rPr>
      </w:pPr>
      <w:r>
        <w:rPr>
          <w:sz w:val="24"/>
          <w:highlight w:val="none"/>
        </w:rPr>
        <w:t xml:space="preserve"> (4)未按照</w:t>
      </w:r>
      <w:r>
        <w:rPr>
          <w:rFonts w:hint="eastAsia"/>
          <w:sz w:val="24"/>
          <w:highlight w:val="none"/>
          <w:lang w:eastAsia="zh-CN"/>
        </w:rPr>
        <w:t>比选文件</w:t>
      </w:r>
      <w:r>
        <w:rPr>
          <w:sz w:val="24"/>
          <w:highlight w:val="none"/>
        </w:rPr>
        <w:t>规定的格式要求编制，且影响到</w:t>
      </w:r>
      <w:r>
        <w:rPr>
          <w:rFonts w:hint="eastAsia"/>
          <w:sz w:val="24"/>
          <w:highlight w:val="none"/>
          <w:lang w:eastAsia="zh-CN"/>
        </w:rPr>
        <w:t>应答文件</w:t>
      </w:r>
      <w:r>
        <w:rPr>
          <w:sz w:val="24"/>
          <w:highlight w:val="none"/>
        </w:rPr>
        <w:t>的资格性的；</w:t>
      </w:r>
    </w:p>
    <w:p w14:paraId="0893FD6F">
      <w:pPr>
        <w:spacing w:line="400" w:lineRule="exact"/>
        <w:ind w:right="-57" w:rightChars="-27" w:firstLine="360" w:firstLineChars="150"/>
        <w:rPr>
          <w:sz w:val="24"/>
          <w:highlight w:val="none"/>
        </w:rPr>
      </w:pPr>
      <w:r>
        <w:rPr>
          <w:sz w:val="24"/>
          <w:highlight w:val="none"/>
        </w:rPr>
        <w:t xml:space="preserve"> (5)不符合法律、法规、规章规定的资格性要求的。</w:t>
      </w:r>
    </w:p>
    <w:p w14:paraId="7AEE616A">
      <w:pPr>
        <w:spacing w:line="400" w:lineRule="exact"/>
        <w:ind w:right="-57" w:rightChars="-27" w:firstLine="480" w:firstLineChars="200"/>
        <w:rPr>
          <w:sz w:val="24"/>
          <w:highlight w:val="none"/>
        </w:rPr>
      </w:pPr>
      <w:r>
        <w:rPr>
          <w:sz w:val="24"/>
          <w:highlight w:val="none"/>
        </w:rPr>
        <w:t>2.1.2符合性检查</w:t>
      </w:r>
    </w:p>
    <w:p w14:paraId="53DCE51D">
      <w:pPr>
        <w:spacing w:line="400" w:lineRule="exact"/>
        <w:ind w:right="-57" w:rightChars="-27" w:firstLine="465"/>
        <w:rPr>
          <w:sz w:val="24"/>
          <w:highlight w:val="none"/>
        </w:rPr>
      </w:pPr>
      <w:r>
        <w:rPr>
          <w:sz w:val="24"/>
          <w:highlight w:val="none"/>
        </w:rPr>
        <w:t xml:space="preserve"> 依据</w:t>
      </w:r>
      <w:r>
        <w:rPr>
          <w:rFonts w:hint="eastAsia"/>
          <w:sz w:val="24"/>
          <w:highlight w:val="none"/>
          <w:lang w:eastAsia="zh-CN"/>
        </w:rPr>
        <w:t>比选文件</w:t>
      </w:r>
      <w:r>
        <w:rPr>
          <w:sz w:val="24"/>
          <w:highlight w:val="none"/>
        </w:rPr>
        <w:t>的规定，从</w:t>
      </w:r>
      <w:r>
        <w:rPr>
          <w:rFonts w:hint="eastAsia"/>
          <w:sz w:val="24"/>
          <w:highlight w:val="none"/>
          <w:lang w:eastAsia="zh-CN"/>
        </w:rPr>
        <w:t>应答文件</w:t>
      </w:r>
      <w:r>
        <w:rPr>
          <w:sz w:val="24"/>
          <w:highlight w:val="none"/>
        </w:rPr>
        <w:t>的有效性、完整性和对</w:t>
      </w:r>
      <w:r>
        <w:rPr>
          <w:rFonts w:hint="eastAsia"/>
          <w:sz w:val="24"/>
          <w:highlight w:val="none"/>
          <w:lang w:eastAsia="zh-CN"/>
        </w:rPr>
        <w:t>比选文件</w:t>
      </w:r>
      <w:r>
        <w:rPr>
          <w:sz w:val="24"/>
          <w:highlight w:val="none"/>
        </w:rPr>
        <w:t>的响应程度进行审查，以确定是否对</w:t>
      </w:r>
      <w:r>
        <w:rPr>
          <w:rFonts w:hint="eastAsia"/>
          <w:sz w:val="24"/>
          <w:highlight w:val="none"/>
          <w:lang w:eastAsia="zh-CN"/>
        </w:rPr>
        <w:t>比选文件</w:t>
      </w:r>
      <w:r>
        <w:rPr>
          <w:sz w:val="24"/>
          <w:highlight w:val="none"/>
        </w:rPr>
        <w:t>的实质性要求作出响应。评标委员会符合性审查的依据仅限于</w:t>
      </w:r>
      <w:r>
        <w:rPr>
          <w:rFonts w:hint="eastAsia"/>
          <w:sz w:val="24"/>
          <w:highlight w:val="none"/>
          <w:lang w:eastAsia="zh-CN"/>
        </w:rPr>
        <w:t>比选文件</w:t>
      </w:r>
      <w:r>
        <w:rPr>
          <w:sz w:val="24"/>
          <w:highlight w:val="none"/>
        </w:rPr>
        <w:t>的规定。</w:t>
      </w:r>
    </w:p>
    <w:p w14:paraId="2612BC4A">
      <w:pPr>
        <w:spacing w:line="400" w:lineRule="exact"/>
        <w:ind w:right="-57" w:rightChars="-27" w:firstLine="465"/>
        <w:rPr>
          <w:sz w:val="24"/>
          <w:highlight w:val="none"/>
        </w:rPr>
      </w:pPr>
      <w:r>
        <w:rPr>
          <w:sz w:val="24"/>
          <w:highlight w:val="none"/>
        </w:rPr>
        <w:t>供应商</w:t>
      </w:r>
      <w:r>
        <w:rPr>
          <w:rFonts w:hint="eastAsia"/>
          <w:sz w:val="24"/>
          <w:highlight w:val="none"/>
          <w:lang w:eastAsia="zh-CN"/>
        </w:rPr>
        <w:t>应答文件</w:t>
      </w:r>
      <w:r>
        <w:rPr>
          <w:sz w:val="24"/>
          <w:highlight w:val="none"/>
        </w:rPr>
        <w:t>属于下列情况之一的，在符合性检查时按照无效投标处理：</w:t>
      </w:r>
    </w:p>
    <w:p w14:paraId="5F175A2B">
      <w:pPr>
        <w:spacing w:line="400" w:lineRule="exact"/>
        <w:ind w:right="-57" w:rightChars="-27" w:firstLine="465"/>
        <w:rPr>
          <w:sz w:val="24"/>
          <w:highlight w:val="none"/>
        </w:rPr>
      </w:pPr>
      <w:r>
        <w:rPr>
          <w:sz w:val="24"/>
          <w:highlight w:val="none"/>
        </w:rPr>
        <w:t>(1)</w:t>
      </w:r>
      <w:r>
        <w:rPr>
          <w:rFonts w:hint="eastAsia"/>
          <w:sz w:val="24"/>
          <w:highlight w:val="none"/>
          <w:lang w:eastAsia="zh-CN"/>
        </w:rPr>
        <w:t>应答文件</w:t>
      </w:r>
      <w:r>
        <w:rPr>
          <w:sz w:val="24"/>
          <w:highlight w:val="none"/>
        </w:rPr>
        <w:t>正副本数量不足的；</w:t>
      </w:r>
    </w:p>
    <w:p w14:paraId="26E6F672">
      <w:pPr>
        <w:spacing w:line="400" w:lineRule="exact"/>
        <w:ind w:right="-57" w:rightChars="-27" w:firstLine="465"/>
        <w:rPr>
          <w:sz w:val="24"/>
          <w:highlight w:val="none"/>
        </w:rPr>
      </w:pPr>
      <w:r>
        <w:rPr>
          <w:sz w:val="24"/>
          <w:highlight w:val="none"/>
        </w:rPr>
        <w:t>(2)未按照</w:t>
      </w:r>
      <w:r>
        <w:rPr>
          <w:rFonts w:hint="eastAsia"/>
          <w:sz w:val="24"/>
          <w:highlight w:val="none"/>
          <w:lang w:eastAsia="zh-CN"/>
        </w:rPr>
        <w:t>比选文件</w:t>
      </w:r>
      <w:r>
        <w:rPr>
          <w:sz w:val="24"/>
          <w:highlight w:val="none"/>
        </w:rPr>
        <w:t>规定要求签署、盖章的（本章第4.4条规定的除外）；</w:t>
      </w:r>
    </w:p>
    <w:p w14:paraId="080E0FA2">
      <w:pPr>
        <w:spacing w:line="400" w:lineRule="exact"/>
        <w:ind w:right="-57" w:rightChars="-27" w:firstLine="465"/>
        <w:rPr>
          <w:sz w:val="24"/>
          <w:highlight w:val="none"/>
        </w:rPr>
      </w:pPr>
      <w:r>
        <w:rPr>
          <w:sz w:val="24"/>
          <w:highlight w:val="none"/>
        </w:rPr>
        <w:t>(3)</w:t>
      </w:r>
      <w:r>
        <w:rPr>
          <w:rFonts w:hint="eastAsia"/>
          <w:sz w:val="24"/>
          <w:highlight w:val="none"/>
          <w:lang w:eastAsia="zh-CN"/>
        </w:rPr>
        <w:t>应答文件</w:t>
      </w:r>
      <w:r>
        <w:rPr>
          <w:sz w:val="24"/>
          <w:highlight w:val="none"/>
        </w:rPr>
        <w:t>组成明显不符合</w:t>
      </w:r>
      <w:r>
        <w:rPr>
          <w:rFonts w:hint="eastAsia"/>
          <w:sz w:val="24"/>
          <w:highlight w:val="none"/>
          <w:lang w:eastAsia="zh-CN"/>
        </w:rPr>
        <w:t>比选文件</w:t>
      </w:r>
      <w:r>
        <w:rPr>
          <w:sz w:val="24"/>
          <w:highlight w:val="none"/>
        </w:rPr>
        <w:t>的规定要求，影响评标委员会评判的；</w:t>
      </w:r>
    </w:p>
    <w:p w14:paraId="0E17A35B">
      <w:pPr>
        <w:spacing w:line="400" w:lineRule="exact"/>
        <w:ind w:right="-57" w:rightChars="-27" w:firstLine="465"/>
        <w:rPr>
          <w:sz w:val="24"/>
          <w:highlight w:val="none"/>
        </w:rPr>
      </w:pPr>
      <w:r>
        <w:rPr>
          <w:sz w:val="24"/>
          <w:highlight w:val="none"/>
        </w:rPr>
        <w:t>(4)</w:t>
      </w:r>
      <w:r>
        <w:rPr>
          <w:rFonts w:hint="eastAsia"/>
          <w:sz w:val="24"/>
          <w:highlight w:val="none"/>
          <w:lang w:eastAsia="zh-CN"/>
        </w:rPr>
        <w:t>应答文件</w:t>
      </w:r>
      <w:r>
        <w:rPr>
          <w:sz w:val="24"/>
          <w:highlight w:val="none"/>
        </w:rPr>
        <w:t>的格式、语言、计量单位、报价货币、知识产权、投标有效期等不符合</w:t>
      </w:r>
      <w:r>
        <w:rPr>
          <w:rFonts w:hint="eastAsia"/>
          <w:sz w:val="24"/>
          <w:highlight w:val="none"/>
          <w:lang w:eastAsia="zh-CN"/>
        </w:rPr>
        <w:t>比选文件</w:t>
      </w:r>
      <w:r>
        <w:rPr>
          <w:sz w:val="24"/>
          <w:highlight w:val="none"/>
        </w:rPr>
        <w:t>的规定，影响评标委员会评判的；</w:t>
      </w:r>
    </w:p>
    <w:p w14:paraId="0004844F">
      <w:pPr>
        <w:spacing w:line="400" w:lineRule="exact"/>
        <w:ind w:right="-57" w:rightChars="-27" w:firstLine="465"/>
        <w:rPr>
          <w:sz w:val="24"/>
          <w:highlight w:val="none"/>
        </w:rPr>
      </w:pPr>
      <w:r>
        <w:rPr>
          <w:sz w:val="24"/>
          <w:highlight w:val="none"/>
        </w:rPr>
        <w:t>(5)投标报价不符合</w:t>
      </w:r>
      <w:r>
        <w:rPr>
          <w:rFonts w:hint="eastAsia"/>
          <w:sz w:val="24"/>
          <w:highlight w:val="none"/>
          <w:lang w:eastAsia="zh-CN"/>
        </w:rPr>
        <w:t>比选文件</w:t>
      </w:r>
      <w:r>
        <w:rPr>
          <w:sz w:val="24"/>
          <w:highlight w:val="none"/>
        </w:rPr>
        <w:t>规定的价格标的的；</w:t>
      </w:r>
    </w:p>
    <w:p w14:paraId="42478125">
      <w:pPr>
        <w:spacing w:line="400" w:lineRule="exact"/>
        <w:ind w:right="-57" w:rightChars="-27" w:firstLine="480" w:firstLineChars="200"/>
        <w:rPr>
          <w:sz w:val="24"/>
          <w:highlight w:val="none"/>
        </w:rPr>
      </w:pPr>
      <w:r>
        <w:rPr>
          <w:sz w:val="24"/>
          <w:highlight w:val="none"/>
        </w:rPr>
        <w:t>(6)技术应答内容完全复制</w:t>
      </w:r>
      <w:r>
        <w:rPr>
          <w:rFonts w:hint="eastAsia"/>
          <w:sz w:val="24"/>
          <w:highlight w:val="none"/>
          <w:lang w:eastAsia="zh-CN"/>
        </w:rPr>
        <w:t>比选文件</w:t>
      </w:r>
      <w:r>
        <w:rPr>
          <w:sz w:val="24"/>
          <w:highlight w:val="none"/>
        </w:rPr>
        <w:t>规定要求，且无相关证明材料的；</w:t>
      </w:r>
    </w:p>
    <w:p w14:paraId="7B36DE95">
      <w:pPr>
        <w:spacing w:line="400" w:lineRule="exact"/>
        <w:ind w:right="-57" w:rightChars="-27" w:firstLine="465"/>
        <w:rPr>
          <w:sz w:val="24"/>
          <w:highlight w:val="none"/>
        </w:rPr>
      </w:pPr>
      <w:r>
        <w:rPr>
          <w:sz w:val="24"/>
          <w:highlight w:val="none"/>
        </w:rPr>
        <w:t>(7)技术、服务应答内容没有完全响应</w:t>
      </w:r>
      <w:r>
        <w:rPr>
          <w:rFonts w:hint="eastAsia"/>
          <w:sz w:val="24"/>
          <w:highlight w:val="none"/>
          <w:lang w:eastAsia="zh-CN"/>
        </w:rPr>
        <w:t>比选文件</w:t>
      </w:r>
      <w:r>
        <w:rPr>
          <w:sz w:val="24"/>
          <w:highlight w:val="none"/>
        </w:rPr>
        <w:t>的实质性要求的（如有注明）；</w:t>
      </w:r>
    </w:p>
    <w:p w14:paraId="7FDA685C">
      <w:pPr>
        <w:spacing w:line="400" w:lineRule="exact"/>
        <w:ind w:right="-57" w:rightChars="-27" w:firstLine="465"/>
        <w:rPr>
          <w:sz w:val="24"/>
          <w:highlight w:val="none"/>
        </w:rPr>
      </w:pPr>
      <w:r>
        <w:rPr>
          <w:sz w:val="24"/>
          <w:highlight w:val="none"/>
        </w:rPr>
        <w:t>(8)商务应答内容没有完全响应</w:t>
      </w:r>
      <w:r>
        <w:rPr>
          <w:rFonts w:hint="eastAsia"/>
          <w:sz w:val="24"/>
          <w:highlight w:val="none"/>
          <w:lang w:eastAsia="zh-CN"/>
        </w:rPr>
        <w:t>比选文件</w:t>
      </w:r>
      <w:r>
        <w:rPr>
          <w:sz w:val="24"/>
          <w:highlight w:val="none"/>
        </w:rPr>
        <w:t>的实质性要求（如有注明）。</w:t>
      </w:r>
    </w:p>
    <w:p w14:paraId="01E9FEE1">
      <w:pPr>
        <w:spacing w:line="400" w:lineRule="exact"/>
        <w:ind w:right="-57" w:rightChars="-27" w:firstLine="465"/>
        <w:rPr>
          <w:sz w:val="24"/>
          <w:highlight w:val="none"/>
        </w:rPr>
      </w:pPr>
      <w:r>
        <w:rPr>
          <w:sz w:val="24"/>
          <w:highlight w:val="none"/>
        </w:rPr>
        <w:t>2.1.3在</w:t>
      </w:r>
      <w:r>
        <w:rPr>
          <w:rFonts w:hint="eastAsia"/>
          <w:sz w:val="24"/>
          <w:highlight w:val="none"/>
          <w:lang w:eastAsia="zh-CN"/>
        </w:rPr>
        <w:t>应答文件</w:t>
      </w:r>
      <w:r>
        <w:rPr>
          <w:sz w:val="24"/>
          <w:highlight w:val="none"/>
        </w:rPr>
        <w:t>初审过程中，如果出现评标委员会成员崽见不一致的情况，按照少数服从多数的原则确定，但不得违背政府采购基本原则和</w:t>
      </w:r>
      <w:r>
        <w:rPr>
          <w:rFonts w:hint="eastAsia"/>
          <w:sz w:val="24"/>
          <w:highlight w:val="none"/>
          <w:lang w:eastAsia="zh-CN"/>
        </w:rPr>
        <w:t>比选文件</w:t>
      </w:r>
      <w:r>
        <w:rPr>
          <w:sz w:val="24"/>
          <w:highlight w:val="none"/>
        </w:rPr>
        <w:t>规定。</w:t>
      </w:r>
    </w:p>
    <w:p w14:paraId="18523518">
      <w:pPr>
        <w:spacing w:line="400" w:lineRule="exact"/>
        <w:ind w:right="-57" w:rightChars="-27" w:firstLine="465"/>
        <w:rPr>
          <w:sz w:val="24"/>
          <w:highlight w:val="none"/>
        </w:rPr>
      </w:pPr>
      <w:r>
        <w:rPr>
          <w:sz w:val="24"/>
          <w:highlight w:val="none"/>
        </w:rPr>
        <w:t>2.2澄清有关问题。</w:t>
      </w:r>
    </w:p>
    <w:p w14:paraId="7BA10A88">
      <w:pPr>
        <w:spacing w:line="400" w:lineRule="exact"/>
        <w:ind w:right="-57" w:rightChars="-27" w:firstLine="465"/>
        <w:rPr>
          <w:sz w:val="24"/>
          <w:highlight w:val="none"/>
        </w:rPr>
      </w:pPr>
      <w:r>
        <w:rPr>
          <w:sz w:val="24"/>
          <w:highlight w:val="none"/>
        </w:rPr>
        <w:t>对</w:t>
      </w:r>
      <w:r>
        <w:rPr>
          <w:rFonts w:hint="eastAsia"/>
          <w:sz w:val="24"/>
          <w:highlight w:val="none"/>
          <w:lang w:eastAsia="zh-CN"/>
        </w:rPr>
        <w:t>应答文件</w:t>
      </w:r>
      <w:r>
        <w:rPr>
          <w:sz w:val="24"/>
          <w:highlight w:val="none"/>
        </w:rPr>
        <w:t>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w:t>
      </w:r>
      <w:r>
        <w:rPr>
          <w:rFonts w:hint="eastAsia"/>
          <w:sz w:val="24"/>
          <w:highlight w:val="none"/>
          <w:lang w:eastAsia="zh-CN"/>
        </w:rPr>
        <w:t>应答文件</w:t>
      </w:r>
      <w:r>
        <w:rPr>
          <w:sz w:val="24"/>
          <w:highlight w:val="none"/>
        </w:rPr>
        <w:t>的范围或者改变</w:t>
      </w:r>
      <w:r>
        <w:rPr>
          <w:rFonts w:hint="eastAsia"/>
          <w:sz w:val="24"/>
          <w:highlight w:val="none"/>
          <w:lang w:eastAsia="zh-CN"/>
        </w:rPr>
        <w:t>应答文件</w:t>
      </w:r>
      <w:r>
        <w:rPr>
          <w:sz w:val="24"/>
          <w:highlight w:val="none"/>
        </w:rPr>
        <w:t>的实质性内容。</w:t>
      </w:r>
    </w:p>
    <w:p w14:paraId="622E8C3C">
      <w:pPr>
        <w:spacing w:line="400" w:lineRule="exact"/>
        <w:ind w:right="-57" w:rightChars="-27" w:firstLine="465"/>
        <w:rPr>
          <w:sz w:val="24"/>
          <w:highlight w:val="none"/>
        </w:rPr>
      </w:pPr>
      <w:r>
        <w:rPr>
          <w:sz w:val="24"/>
          <w:highlight w:val="none"/>
        </w:rPr>
        <w:t>2.3比较与评价。</w:t>
      </w:r>
    </w:p>
    <w:p w14:paraId="66A68DED">
      <w:pPr>
        <w:spacing w:line="400" w:lineRule="exact"/>
        <w:ind w:right="-57" w:rightChars="-27" w:firstLine="465"/>
        <w:rPr>
          <w:sz w:val="24"/>
          <w:highlight w:val="none"/>
        </w:rPr>
      </w:pPr>
      <w:r>
        <w:rPr>
          <w:sz w:val="24"/>
          <w:highlight w:val="none"/>
        </w:rPr>
        <w:t>按</w:t>
      </w:r>
      <w:r>
        <w:rPr>
          <w:rFonts w:hint="eastAsia"/>
          <w:sz w:val="24"/>
          <w:highlight w:val="none"/>
          <w:lang w:eastAsia="zh-CN"/>
        </w:rPr>
        <w:t>比选文件</w:t>
      </w:r>
      <w:r>
        <w:rPr>
          <w:sz w:val="24"/>
          <w:highlight w:val="none"/>
        </w:rPr>
        <w:t>中规定的评标方法和标准，对资格性检查和符合性检查合格的</w:t>
      </w:r>
      <w:r>
        <w:rPr>
          <w:rFonts w:hint="eastAsia"/>
          <w:sz w:val="24"/>
          <w:highlight w:val="none"/>
          <w:lang w:eastAsia="zh-CN"/>
        </w:rPr>
        <w:t>应答文件</w:t>
      </w:r>
      <w:r>
        <w:rPr>
          <w:sz w:val="24"/>
          <w:highlight w:val="none"/>
        </w:rPr>
        <w:t>进行商务和技术评估，综合比较与评价。</w:t>
      </w:r>
    </w:p>
    <w:p w14:paraId="6AC4D985">
      <w:pPr>
        <w:spacing w:line="400" w:lineRule="exact"/>
        <w:ind w:right="-57" w:rightChars="-27" w:firstLine="465"/>
        <w:rPr>
          <w:sz w:val="24"/>
          <w:highlight w:val="none"/>
        </w:rPr>
      </w:pPr>
      <w:r>
        <w:rPr>
          <w:sz w:val="24"/>
          <w:highlight w:val="none"/>
        </w:rPr>
        <w:t>2.4推荐中标候选供应商名单。</w:t>
      </w:r>
    </w:p>
    <w:p w14:paraId="54E6E4B1">
      <w:pPr>
        <w:spacing w:line="400" w:lineRule="exact"/>
        <w:ind w:right="-57" w:rightChars="-27" w:firstLine="465"/>
        <w:rPr>
          <w:sz w:val="24"/>
          <w:highlight w:val="none"/>
        </w:rPr>
      </w:pPr>
      <w:r>
        <w:rPr>
          <w:sz w:val="24"/>
          <w:highlight w:val="none"/>
        </w:rPr>
        <w:t>本项目按评审后得分由高到低顺序排列。得分相同的，按投标报价由低到高顺序排列。得分且投标报价相同的，按技术指标优劣顺序排列。技术指标无法判定优劣的，由评标委员会投票决定顺序。</w:t>
      </w:r>
    </w:p>
    <w:p w14:paraId="3DDC9623">
      <w:pPr>
        <w:spacing w:line="400" w:lineRule="exact"/>
        <w:ind w:right="-57" w:rightChars="-27" w:firstLine="465"/>
        <w:rPr>
          <w:sz w:val="24"/>
          <w:highlight w:val="none"/>
        </w:rPr>
      </w:pPr>
      <w:r>
        <w:rPr>
          <w:sz w:val="24"/>
          <w:highlight w:val="none"/>
        </w:rPr>
        <w:t>2.5编写评标报告。</w:t>
      </w:r>
    </w:p>
    <w:p w14:paraId="0A4D41DF">
      <w:pPr>
        <w:spacing w:line="400" w:lineRule="exact"/>
        <w:ind w:right="-57" w:rightChars="-27" w:firstLine="465"/>
        <w:rPr>
          <w:sz w:val="24"/>
          <w:highlight w:val="none"/>
        </w:rPr>
      </w:pPr>
      <w:r>
        <w:rPr>
          <w:sz w:val="24"/>
          <w:highlight w:val="none"/>
        </w:rPr>
        <w:t>评标报告是评标委员会根据全体评标成员签字的原始评标记录和评标结果编写的报告，其主要内容包括：</w:t>
      </w:r>
    </w:p>
    <w:p w14:paraId="2A18D18B">
      <w:pPr>
        <w:numPr>
          <w:ilvl w:val="0"/>
          <w:numId w:val="2"/>
        </w:numPr>
        <w:spacing w:line="400" w:lineRule="exact"/>
        <w:ind w:right="-57" w:rightChars="-27"/>
        <w:rPr>
          <w:sz w:val="24"/>
          <w:highlight w:val="none"/>
        </w:rPr>
      </w:pPr>
      <w:r>
        <w:rPr>
          <w:sz w:val="24"/>
          <w:highlight w:val="none"/>
        </w:rPr>
        <w:t>招标公告刊登的媒体名称、开标日期和地点；</w:t>
      </w:r>
    </w:p>
    <w:p w14:paraId="0C9FF072">
      <w:pPr>
        <w:numPr>
          <w:ilvl w:val="0"/>
          <w:numId w:val="2"/>
        </w:numPr>
        <w:spacing w:line="400" w:lineRule="exact"/>
        <w:ind w:right="-57" w:rightChars="-27"/>
        <w:rPr>
          <w:sz w:val="24"/>
          <w:highlight w:val="none"/>
        </w:rPr>
      </w:pPr>
      <w:r>
        <w:rPr>
          <w:sz w:val="24"/>
          <w:highlight w:val="none"/>
        </w:rPr>
        <w:t>购买</w:t>
      </w:r>
      <w:r>
        <w:rPr>
          <w:rFonts w:hint="eastAsia"/>
          <w:sz w:val="24"/>
          <w:highlight w:val="none"/>
          <w:lang w:eastAsia="zh-CN"/>
        </w:rPr>
        <w:t>比选文件</w:t>
      </w:r>
      <w:r>
        <w:rPr>
          <w:sz w:val="24"/>
          <w:highlight w:val="none"/>
        </w:rPr>
        <w:t>的供应商名单和评标委员会成员名单；</w:t>
      </w:r>
    </w:p>
    <w:p w14:paraId="3FCC3220">
      <w:pPr>
        <w:numPr>
          <w:ilvl w:val="0"/>
          <w:numId w:val="2"/>
        </w:numPr>
        <w:spacing w:line="400" w:lineRule="exact"/>
        <w:ind w:right="-57" w:rightChars="-27"/>
        <w:rPr>
          <w:sz w:val="24"/>
          <w:highlight w:val="none"/>
        </w:rPr>
      </w:pPr>
      <w:r>
        <w:rPr>
          <w:sz w:val="24"/>
          <w:highlight w:val="none"/>
        </w:rPr>
        <w:t>评标方法和标准；</w:t>
      </w:r>
    </w:p>
    <w:p w14:paraId="0567462A">
      <w:pPr>
        <w:numPr>
          <w:ilvl w:val="0"/>
          <w:numId w:val="2"/>
        </w:numPr>
        <w:spacing w:line="400" w:lineRule="exact"/>
        <w:ind w:right="-57" w:rightChars="-27"/>
        <w:rPr>
          <w:sz w:val="24"/>
          <w:highlight w:val="none"/>
        </w:rPr>
      </w:pPr>
      <w:r>
        <w:rPr>
          <w:sz w:val="24"/>
          <w:highlight w:val="none"/>
        </w:rPr>
        <w:t>开标记录和评标情况及说明，包括投标无效供应商名单及原因；</w:t>
      </w:r>
    </w:p>
    <w:p w14:paraId="1FE82DD7">
      <w:pPr>
        <w:numPr>
          <w:ilvl w:val="0"/>
          <w:numId w:val="2"/>
        </w:numPr>
        <w:spacing w:line="400" w:lineRule="exact"/>
        <w:ind w:right="-57" w:rightChars="-27"/>
        <w:rPr>
          <w:sz w:val="24"/>
          <w:highlight w:val="none"/>
        </w:rPr>
      </w:pPr>
      <w:r>
        <w:rPr>
          <w:sz w:val="24"/>
          <w:highlight w:val="none"/>
        </w:rPr>
        <w:t>评标结果和中标候选供应商排序表；</w:t>
      </w:r>
    </w:p>
    <w:p w14:paraId="537D609A">
      <w:pPr>
        <w:numPr>
          <w:ilvl w:val="0"/>
          <w:numId w:val="2"/>
        </w:numPr>
        <w:spacing w:line="400" w:lineRule="exact"/>
        <w:ind w:right="-57" w:rightChars="-27"/>
        <w:rPr>
          <w:sz w:val="24"/>
          <w:highlight w:val="none"/>
        </w:rPr>
      </w:pPr>
      <w:r>
        <w:rPr>
          <w:sz w:val="24"/>
          <w:highlight w:val="none"/>
        </w:rPr>
        <w:t>评标委员会的授标建议。</w:t>
      </w:r>
    </w:p>
    <w:p w14:paraId="038E5A6F">
      <w:pPr>
        <w:spacing w:line="400" w:lineRule="exact"/>
        <w:ind w:right="-57" w:rightChars="-27" w:firstLine="480" w:firstLineChars="200"/>
        <w:rPr>
          <w:sz w:val="24"/>
          <w:highlight w:val="none"/>
        </w:rPr>
      </w:pPr>
      <w:r>
        <w:rPr>
          <w:sz w:val="24"/>
          <w:highlight w:val="none"/>
        </w:rPr>
        <w:t>2.6评审委员会出具评标报告后，代理机构应当及时组织2名以上的工作人员，在采购现场监督人员的监督之下对评标结果进行复核，并填写采购项目复核报告。</w:t>
      </w:r>
    </w:p>
    <w:p w14:paraId="4274E00C">
      <w:pPr>
        <w:spacing w:line="400" w:lineRule="exact"/>
        <w:ind w:right="-57" w:rightChars="-27" w:firstLine="480" w:firstLineChars="200"/>
        <w:rPr>
          <w:sz w:val="24"/>
          <w:highlight w:val="none"/>
        </w:rPr>
      </w:pPr>
      <w:r>
        <w:rPr>
          <w:sz w:val="24"/>
          <w:highlight w:val="none"/>
        </w:rPr>
        <w:t>2.7对于废标的采购项目，评标委员会应当对</w:t>
      </w:r>
      <w:r>
        <w:rPr>
          <w:rFonts w:hint="eastAsia"/>
          <w:sz w:val="24"/>
          <w:highlight w:val="none"/>
          <w:lang w:eastAsia="zh-CN"/>
        </w:rPr>
        <w:t>比选文件</w:t>
      </w:r>
      <w:r>
        <w:rPr>
          <w:sz w:val="24"/>
          <w:highlight w:val="none"/>
        </w:rPr>
        <w:t>是否存在倾向性和歧视性、是否存在不合理条款进行论证，并出具书面论证意见。</w:t>
      </w:r>
    </w:p>
    <w:p w14:paraId="3A2F4478">
      <w:pPr>
        <w:numPr>
          <w:ilvl w:val="0"/>
          <w:numId w:val="0"/>
        </w:numPr>
        <w:spacing w:line="400" w:lineRule="exact"/>
        <w:ind w:left="0" w:leftChars="0" w:right="-57" w:rightChars="-27" w:firstLine="482" w:firstLineChars="200"/>
        <w:outlineLvl w:val="0"/>
        <w:rPr>
          <w:b/>
          <w:sz w:val="24"/>
          <w:highlight w:val="none"/>
        </w:rPr>
      </w:pPr>
      <w:bookmarkStart w:id="411" w:name="_Toc16701"/>
      <w:r>
        <w:rPr>
          <w:rFonts w:hint="eastAsia"/>
          <w:b/>
          <w:sz w:val="24"/>
          <w:highlight w:val="none"/>
          <w:lang w:val="en-US" w:eastAsia="zh-CN"/>
        </w:rPr>
        <w:t>3.</w:t>
      </w:r>
      <w:r>
        <w:rPr>
          <w:b/>
          <w:sz w:val="24"/>
          <w:highlight w:val="none"/>
        </w:rPr>
        <w:t>评标方法</w:t>
      </w:r>
      <w:bookmarkEnd w:id="411"/>
    </w:p>
    <w:p w14:paraId="1E7EDEF2">
      <w:pPr>
        <w:spacing w:line="400" w:lineRule="exact"/>
        <w:ind w:right="-57" w:rightChars="-27" w:firstLine="480" w:firstLineChars="200"/>
        <w:rPr>
          <w:sz w:val="24"/>
          <w:highlight w:val="none"/>
        </w:rPr>
      </w:pPr>
      <w:r>
        <w:rPr>
          <w:sz w:val="24"/>
          <w:highlight w:val="none"/>
        </w:rPr>
        <w:t xml:space="preserve">3.1评标方法：综合评分法。 </w:t>
      </w:r>
    </w:p>
    <w:p w14:paraId="6167E504">
      <w:pPr>
        <w:numPr>
          <w:ilvl w:val="0"/>
          <w:numId w:val="0"/>
        </w:numPr>
        <w:spacing w:line="400" w:lineRule="exact"/>
        <w:ind w:left="0" w:leftChars="0" w:right="-57" w:rightChars="-27" w:firstLine="482" w:firstLineChars="200"/>
        <w:outlineLvl w:val="0"/>
        <w:rPr>
          <w:b/>
          <w:bCs/>
          <w:sz w:val="24"/>
          <w:highlight w:val="none"/>
        </w:rPr>
      </w:pPr>
      <w:bookmarkStart w:id="412" w:name="_Toc28019"/>
      <w:r>
        <w:rPr>
          <w:rFonts w:hint="eastAsia"/>
          <w:b/>
          <w:bCs/>
          <w:sz w:val="24"/>
          <w:highlight w:val="none"/>
          <w:lang w:val="en-US" w:eastAsia="zh-CN"/>
        </w:rPr>
        <w:t>4.</w:t>
      </w:r>
      <w:r>
        <w:rPr>
          <w:b/>
          <w:bCs/>
          <w:sz w:val="24"/>
          <w:highlight w:val="none"/>
        </w:rPr>
        <w:t>评标细则及标准</w:t>
      </w:r>
      <w:bookmarkEnd w:id="412"/>
    </w:p>
    <w:p w14:paraId="019453AE">
      <w:pPr>
        <w:spacing w:line="400" w:lineRule="exact"/>
        <w:ind w:right="-57" w:rightChars="-27" w:firstLine="480" w:firstLineChars="200"/>
        <w:rPr>
          <w:sz w:val="24"/>
          <w:highlight w:val="none"/>
        </w:rPr>
      </w:pPr>
      <w:r>
        <w:rPr>
          <w:sz w:val="24"/>
          <w:highlight w:val="none"/>
        </w:rPr>
        <w:t>4.1评委会只对通过初审的</w:t>
      </w:r>
      <w:r>
        <w:rPr>
          <w:rFonts w:hint="eastAsia"/>
          <w:sz w:val="24"/>
          <w:highlight w:val="none"/>
          <w:lang w:eastAsia="zh-CN"/>
        </w:rPr>
        <w:t>应答文件</w:t>
      </w:r>
      <w:r>
        <w:rPr>
          <w:sz w:val="24"/>
          <w:highlight w:val="none"/>
        </w:rPr>
        <w:t>，根据</w:t>
      </w:r>
      <w:r>
        <w:rPr>
          <w:rFonts w:hint="eastAsia"/>
          <w:sz w:val="24"/>
          <w:highlight w:val="none"/>
          <w:lang w:eastAsia="zh-CN"/>
        </w:rPr>
        <w:t>比选文件</w:t>
      </w:r>
      <w:r>
        <w:rPr>
          <w:sz w:val="24"/>
          <w:highlight w:val="none"/>
        </w:rPr>
        <w:t>的要求采用相同的评标程序、评分办法及标准进行评价和比较。</w:t>
      </w:r>
    </w:p>
    <w:p w14:paraId="2234B71C">
      <w:pPr>
        <w:spacing w:line="400" w:lineRule="exact"/>
        <w:ind w:right="-57" w:rightChars="-27" w:firstLine="480" w:firstLineChars="200"/>
        <w:rPr>
          <w:sz w:val="24"/>
          <w:highlight w:val="none"/>
        </w:rPr>
      </w:pPr>
      <w:r>
        <w:rPr>
          <w:sz w:val="24"/>
          <w:highlight w:val="none"/>
        </w:rPr>
        <w:t>4.2本次综合评分的主要因素是：价格、技术、服务承诺、业绩及</w:t>
      </w:r>
      <w:r>
        <w:rPr>
          <w:rFonts w:hint="eastAsia"/>
          <w:sz w:val="24"/>
          <w:highlight w:val="none"/>
          <w:lang w:eastAsia="zh-CN"/>
        </w:rPr>
        <w:t>应答文件</w:t>
      </w:r>
      <w:r>
        <w:rPr>
          <w:sz w:val="24"/>
          <w:highlight w:val="none"/>
        </w:rPr>
        <w:t>规范性等。</w:t>
      </w:r>
    </w:p>
    <w:p w14:paraId="3BB9504B">
      <w:pPr>
        <w:spacing w:line="400" w:lineRule="exact"/>
        <w:ind w:right="-57" w:rightChars="-27" w:firstLine="480" w:firstLineChars="200"/>
        <w:rPr>
          <w:sz w:val="24"/>
          <w:highlight w:val="none"/>
        </w:rPr>
      </w:pPr>
      <w:r>
        <w:rPr>
          <w:sz w:val="24"/>
          <w:highlight w:val="none"/>
        </w:rPr>
        <w:t>4.3除价格因素外，评委会成员应依据</w:t>
      </w:r>
      <w:r>
        <w:rPr>
          <w:rFonts w:hint="eastAsia"/>
          <w:sz w:val="24"/>
          <w:highlight w:val="none"/>
          <w:lang w:eastAsia="zh-CN"/>
        </w:rPr>
        <w:t>应答文件</w:t>
      </w:r>
      <w:r>
        <w:rPr>
          <w:sz w:val="24"/>
          <w:highlight w:val="none"/>
        </w:rPr>
        <w:t>规定的评分标准和方法独立对其他因素进行比较打分。</w:t>
      </w:r>
    </w:p>
    <w:p w14:paraId="5CF15BD9">
      <w:pPr>
        <w:spacing w:line="400" w:lineRule="exact"/>
        <w:ind w:right="-57" w:rightChars="-27" w:firstLine="480" w:firstLineChars="200"/>
        <w:rPr>
          <w:sz w:val="24"/>
          <w:highlight w:val="none"/>
        </w:rPr>
      </w:pPr>
      <w:r>
        <w:rPr>
          <w:sz w:val="24"/>
          <w:highlight w:val="none"/>
        </w:rPr>
        <w:t>4.4在评标过程中，</w:t>
      </w:r>
      <w:r>
        <w:rPr>
          <w:rFonts w:hint="eastAsia"/>
          <w:sz w:val="24"/>
          <w:highlight w:val="none"/>
          <w:lang w:eastAsia="zh-CN"/>
        </w:rPr>
        <w:t>应答文件</w:t>
      </w:r>
      <w:r>
        <w:rPr>
          <w:sz w:val="24"/>
          <w:highlight w:val="none"/>
        </w:rPr>
        <w:t>响应</w:t>
      </w:r>
      <w:r>
        <w:rPr>
          <w:rFonts w:hint="eastAsia"/>
          <w:sz w:val="24"/>
          <w:highlight w:val="none"/>
          <w:lang w:eastAsia="zh-CN"/>
        </w:rPr>
        <w:t>比选文件</w:t>
      </w:r>
      <w:r>
        <w:rPr>
          <w:sz w:val="24"/>
          <w:highlight w:val="none"/>
        </w:rPr>
        <w:t>出现的偏离，分为实质性偏离和非实质性偏离。</w:t>
      </w:r>
    </w:p>
    <w:p w14:paraId="69A2E14D">
      <w:pPr>
        <w:spacing w:line="400" w:lineRule="exact"/>
        <w:ind w:right="-57" w:rightChars="-27" w:firstLine="480" w:firstLineChars="200"/>
        <w:rPr>
          <w:sz w:val="24"/>
          <w:highlight w:val="none"/>
        </w:rPr>
      </w:pPr>
      <w:r>
        <w:rPr>
          <w:sz w:val="24"/>
          <w:highlight w:val="none"/>
        </w:rPr>
        <w:t>4.4.1实质性偏离是指</w:t>
      </w:r>
      <w:r>
        <w:rPr>
          <w:rFonts w:hint="eastAsia"/>
          <w:sz w:val="24"/>
          <w:highlight w:val="none"/>
          <w:lang w:eastAsia="zh-CN"/>
        </w:rPr>
        <w:t>应答文件</w:t>
      </w:r>
      <w:r>
        <w:rPr>
          <w:sz w:val="24"/>
          <w:highlight w:val="none"/>
        </w:rPr>
        <w:t>未能实质响应</w:t>
      </w:r>
      <w:r>
        <w:rPr>
          <w:rFonts w:hint="eastAsia"/>
          <w:sz w:val="24"/>
          <w:highlight w:val="none"/>
          <w:lang w:eastAsia="zh-CN"/>
        </w:rPr>
        <w:t>比选文件</w:t>
      </w:r>
      <w:r>
        <w:rPr>
          <w:sz w:val="24"/>
          <w:highlight w:val="none"/>
        </w:rPr>
        <w:t>的要求未能通过资格性审查或符合性审查的（详见本章第2.1条规定）</w:t>
      </w:r>
    </w:p>
    <w:p w14:paraId="7960BBF1">
      <w:pPr>
        <w:spacing w:line="400" w:lineRule="exact"/>
        <w:ind w:right="-57" w:rightChars="-27" w:firstLine="480" w:firstLineChars="200"/>
        <w:rPr>
          <w:sz w:val="24"/>
          <w:highlight w:val="none"/>
        </w:rPr>
      </w:pPr>
      <w:r>
        <w:rPr>
          <w:sz w:val="24"/>
          <w:highlight w:val="none"/>
        </w:rPr>
        <w:t>4.4.2非实质性偏离是指</w:t>
      </w:r>
      <w:r>
        <w:rPr>
          <w:rFonts w:hint="eastAsia"/>
          <w:sz w:val="24"/>
          <w:highlight w:val="none"/>
          <w:lang w:eastAsia="zh-CN"/>
        </w:rPr>
        <w:t>应答文件</w:t>
      </w:r>
      <w:r>
        <w:rPr>
          <w:sz w:val="24"/>
          <w:highlight w:val="none"/>
        </w:rPr>
        <w:t>在实质上响应</w:t>
      </w:r>
      <w:r>
        <w:rPr>
          <w:rFonts w:hint="eastAsia"/>
          <w:sz w:val="24"/>
          <w:highlight w:val="none"/>
          <w:lang w:eastAsia="zh-CN"/>
        </w:rPr>
        <w:t>比选文件</w:t>
      </w:r>
      <w:r>
        <w:rPr>
          <w:sz w:val="24"/>
          <w:highlight w:val="none"/>
        </w:rPr>
        <w:t>的要求，但在个别地方存在一些不规则、不一致、不完整的内容，并且澄清、说明或者补正这些内容不会改变</w:t>
      </w:r>
      <w:r>
        <w:rPr>
          <w:rFonts w:hint="eastAsia"/>
          <w:sz w:val="24"/>
          <w:highlight w:val="none"/>
          <w:lang w:eastAsia="zh-CN"/>
        </w:rPr>
        <w:t>应答文件</w:t>
      </w:r>
      <w:r>
        <w:rPr>
          <w:sz w:val="24"/>
          <w:highlight w:val="none"/>
        </w:rPr>
        <w:t>的实质性内容。评标委员会应当评定为不影响整个</w:t>
      </w:r>
      <w:r>
        <w:rPr>
          <w:rFonts w:hint="eastAsia"/>
          <w:sz w:val="24"/>
          <w:highlight w:val="none"/>
          <w:lang w:eastAsia="zh-CN"/>
        </w:rPr>
        <w:t>应答文件</w:t>
      </w:r>
      <w:r>
        <w:rPr>
          <w:sz w:val="24"/>
          <w:highlight w:val="none"/>
        </w:rPr>
        <w:t>有效性和采购活动公平竞争，并通过</w:t>
      </w:r>
      <w:r>
        <w:rPr>
          <w:rFonts w:hint="eastAsia"/>
          <w:sz w:val="24"/>
          <w:highlight w:val="none"/>
          <w:lang w:eastAsia="zh-CN"/>
        </w:rPr>
        <w:t>应答文件</w:t>
      </w:r>
      <w:r>
        <w:rPr>
          <w:sz w:val="24"/>
          <w:highlight w:val="none"/>
        </w:rPr>
        <w:t>的符合性审查，但应在</w:t>
      </w:r>
      <w:r>
        <w:rPr>
          <w:rFonts w:hint="eastAsia"/>
          <w:sz w:val="24"/>
          <w:highlight w:val="none"/>
          <w:lang w:eastAsia="zh-CN"/>
        </w:rPr>
        <w:t>应答文件</w:t>
      </w:r>
      <w:r>
        <w:rPr>
          <w:sz w:val="24"/>
          <w:highlight w:val="none"/>
        </w:rPr>
        <w:t>规范性方面根据情况进行扣分，以下情况属于非实质性偏离：</w:t>
      </w:r>
    </w:p>
    <w:p w14:paraId="48FEE90F">
      <w:pPr>
        <w:spacing w:line="400" w:lineRule="exact"/>
        <w:ind w:right="-57" w:rightChars="-27" w:firstLine="480" w:firstLineChars="200"/>
        <w:rPr>
          <w:sz w:val="24"/>
          <w:highlight w:val="none"/>
        </w:rPr>
      </w:pPr>
      <w:r>
        <w:rPr>
          <w:sz w:val="24"/>
          <w:highlight w:val="none"/>
        </w:rPr>
        <w:t>(l)文字表述的内容含义不明确；</w:t>
      </w:r>
    </w:p>
    <w:p w14:paraId="2769DAE1">
      <w:pPr>
        <w:spacing w:line="400" w:lineRule="exact"/>
        <w:ind w:right="-57" w:rightChars="-27" w:firstLine="480" w:firstLineChars="200"/>
        <w:rPr>
          <w:sz w:val="24"/>
          <w:highlight w:val="none"/>
        </w:rPr>
      </w:pPr>
      <w:r>
        <w:rPr>
          <w:sz w:val="24"/>
          <w:highlight w:val="none"/>
        </w:rPr>
        <w:t>(2)同类问题表述不一致；</w:t>
      </w:r>
    </w:p>
    <w:p w14:paraId="4080E109">
      <w:pPr>
        <w:spacing w:line="400" w:lineRule="exact"/>
        <w:ind w:right="-57" w:rightChars="-27" w:firstLine="480" w:firstLineChars="200"/>
        <w:rPr>
          <w:sz w:val="24"/>
          <w:highlight w:val="none"/>
        </w:rPr>
      </w:pPr>
      <w:r>
        <w:rPr>
          <w:sz w:val="24"/>
          <w:highlight w:val="none"/>
        </w:rPr>
        <w:t>(3)有明显文字和计算错误；</w:t>
      </w:r>
    </w:p>
    <w:p w14:paraId="218EC20E">
      <w:pPr>
        <w:spacing w:line="400" w:lineRule="exact"/>
        <w:ind w:right="-57" w:rightChars="-27" w:firstLine="480" w:firstLineChars="200"/>
        <w:rPr>
          <w:sz w:val="24"/>
          <w:highlight w:val="none"/>
        </w:rPr>
      </w:pPr>
      <w:r>
        <w:rPr>
          <w:sz w:val="24"/>
          <w:highlight w:val="none"/>
        </w:rPr>
        <w:t>(4)提供的技术信息和数据资料不完整；</w:t>
      </w:r>
    </w:p>
    <w:p w14:paraId="5B8110DC">
      <w:pPr>
        <w:spacing w:line="400" w:lineRule="exact"/>
        <w:ind w:right="-57" w:rightChars="-27" w:firstLine="480" w:firstLineChars="200"/>
        <w:rPr>
          <w:sz w:val="24"/>
          <w:highlight w:val="none"/>
        </w:rPr>
      </w:pPr>
      <w:r>
        <w:rPr>
          <w:sz w:val="24"/>
          <w:highlight w:val="none"/>
        </w:rPr>
        <w:t>(5)</w:t>
      </w:r>
      <w:r>
        <w:rPr>
          <w:rFonts w:hint="eastAsia"/>
          <w:sz w:val="24"/>
          <w:highlight w:val="none"/>
          <w:lang w:eastAsia="zh-CN"/>
        </w:rPr>
        <w:t>应答文件</w:t>
      </w:r>
      <w:r>
        <w:rPr>
          <w:sz w:val="24"/>
          <w:highlight w:val="none"/>
        </w:rPr>
        <w:t>未按</w:t>
      </w:r>
      <w:r>
        <w:rPr>
          <w:rFonts w:hint="eastAsia"/>
          <w:sz w:val="24"/>
          <w:highlight w:val="none"/>
          <w:lang w:eastAsia="zh-CN"/>
        </w:rPr>
        <w:t>比选文件</w:t>
      </w:r>
      <w:r>
        <w:rPr>
          <w:sz w:val="24"/>
          <w:highlight w:val="none"/>
        </w:rPr>
        <w:t>要求进行装订或未编制目录、页码；</w:t>
      </w:r>
    </w:p>
    <w:p w14:paraId="0B6D6DD7">
      <w:pPr>
        <w:spacing w:line="400" w:lineRule="exact"/>
        <w:ind w:right="-57" w:rightChars="-27" w:firstLine="480" w:firstLineChars="200"/>
        <w:rPr>
          <w:sz w:val="24"/>
          <w:highlight w:val="none"/>
        </w:rPr>
      </w:pPr>
      <w:r>
        <w:rPr>
          <w:sz w:val="24"/>
          <w:highlight w:val="none"/>
        </w:rPr>
        <w:t>(6)</w:t>
      </w:r>
      <w:r>
        <w:rPr>
          <w:rFonts w:hint="eastAsia"/>
          <w:sz w:val="24"/>
          <w:highlight w:val="none"/>
          <w:lang w:eastAsia="zh-CN"/>
        </w:rPr>
        <w:t>应答文件</w:t>
      </w:r>
      <w:r>
        <w:rPr>
          <w:sz w:val="24"/>
          <w:highlight w:val="none"/>
        </w:rPr>
        <w:t>（包括单独递交的开标一览表）存在个别地方（总数不能超过2个且占应签字地方的比例不能超过20%）没有法定代表人签字，但有法定代表人的私人印章或者有效授权代理人签字的；</w:t>
      </w:r>
    </w:p>
    <w:p w14:paraId="31A9B706">
      <w:pPr>
        <w:spacing w:line="400" w:lineRule="exact"/>
        <w:ind w:right="-57" w:rightChars="-27" w:firstLine="360" w:firstLineChars="150"/>
        <w:rPr>
          <w:sz w:val="24"/>
          <w:highlight w:val="none"/>
        </w:rPr>
      </w:pPr>
      <w:r>
        <w:rPr>
          <w:sz w:val="24"/>
          <w:highlight w:val="none"/>
        </w:rPr>
        <w:t xml:space="preserve"> (7)</w:t>
      </w:r>
      <w:r>
        <w:rPr>
          <w:rFonts w:hint="eastAsia"/>
          <w:sz w:val="24"/>
          <w:highlight w:val="none"/>
          <w:lang w:eastAsia="zh-CN"/>
        </w:rPr>
        <w:t>应答文件</w:t>
      </w:r>
      <w:r>
        <w:rPr>
          <w:sz w:val="24"/>
          <w:highlight w:val="none"/>
        </w:rPr>
        <w:t>（包括单独递交的开标一览表）除</w:t>
      </w:r>
      <w:r>
        <w:rPr>
          <w:rFonts w:hint="eastAsia"/>
          <w:sz w:val="24"/>
          <w:highlight w:val="none"/>
          <w:lang w:eastAsia="zh-CN"/>
        </w:rPr>
        <w:t>比选文件</w:t>
      </w:r>
      <w:r>
        <w:rPr>
          <w:sz w:val="24"/>
          <w:highlight w:val="none"/>
        </w:rPr>
        <w:t>明确要求加盖单位（法人）公章的以外，其他地方以相关专用章加盖的；</w:t>
      </w:r>
    </w:p>
    <w:p w14:paraId="2ED1CC13">
      <w:pPr>
        <w:spacing w:line="400" w:lineRule="exact"/>
        <w:ind w:right="-57" w:rightChars="-27" w:firstLine="480" w:firstLineChars="200"/>
        <w:rPr>
          <w:sz w:val="24"/>
          <w:highlight w:val="none"/>
        </w:rPr>
      </w:pPr>
      <w:r>
        <w:rPr>
          <w:sz w:val="24"/>
          <w:highlight w:val="none"/>
        </w:rPr>
        <w:t>(8)以骑缝章的形式代替</w:t>
      </w:r>
      <w:r>
        <w:rPr>
          <w:rFonts w:hint="eastAsia"/>
          <w:sz w:val="24"/>
          <w:highlight w:val="none"/>
          <w:lang w:eastAsia="zh-CN"/>
        </w:rPr>
        <w:t>应答文件</w:t>
      </w:r>
      <w:r>
        <w:rPr>
          <w:sz w:val="24"/>
          <w:highlight w:val="none"/>
        </w:rPr>
        <w:t>内容逐页盖章的（但是骑缝章模糊不清，印章名称无法辨认的除外）。</w:t>
      </w:r>
    </w:p>
    <w:p w14:paraId="709E4571">
      <w:pPr>
        <w:spacing w:line="400" w:lineRule="exact"/>
        <w:ind w:right="-57" w:rightChars="-27" w:firstLine="480" w:firstLineChars="200"/>
        <w:rPr>
          <w:sz w:val="24"/>
          <w:highlight w:val="none"/>
        </w:rPr>
      </w:pPr>
      <w:r>
        <w:rPr>
          <w:sz w:val="24"/>
          <w:highlight w:val="none"/>
        </w:rPr>
        <w:t>(9)评标委员会认定的其他非实质性偏离。</w:t>
      </w:r>
    </w:p>
    <w:p w14:paraId="5C8B80A6">
      <w:pPr>
        <w:spacing w:line="400" w:lineRule="exact"/>
        <w:ind w:right="-57" w:rightChars="-27" w:firstLine="480" w:firstLineChars="200"/>
        <w:rPr>
          <w:sz w:val="24"/>
          <w:highlight w:val="none"/>
        </w:rPr>
      </w:pPr>
      <w:r>
        <w:rPr>
          <w:rFonts w:hint="eastAsia"/>
          <w:sz w:val="24"/>
          <w:highlight w:val="none"/>
          <w:lang w:eastAsia="zh-CN"/>
        </w:rPr>
        <w:t>应答文件</w:t>
      </w:r>
      <w:r>
        <w:rPr>
          <w:sz w:val="24"/>
          <w:highlight w:val="none"/>
        </w:rPr>
        <w:t>有上述(1)～(4)情形之一的，评标委员会应当书面要求供应商在规定的时间内予以澄清、说明或补正。供应商在规定的时间内没有进行澄清、说明或补正或澄清、说明、补正的内容也不能说明问题的，视为</w:t>
      </w:r>
      <w:r>
        <w:rPr>
          <w:rFonts w:hint="eastAsia"/>
          <w:sz w:val="24"/>
          <w:highlight w:val="none"/>
          <w:lang w:eastAsia="zh-CN"/>
        </w:rPr>
        <w:t>应答文件</w:t>
      </w:r>
      <w:r>
        <w:rPr>
          <w:sz w:val="24"/>
          <w:highlight w:val="none"/>
        </w:rPr>
        <w:t>制作不规范。评标委员会不接受供应商主动提出的澄清、说明或补正。</w:t>
      </w:r>
    </w:p>
    <w:p w14:paraId="15CBDBDF">
      <w:pPr>
        <w:spacing w:line="400" w:lineRule="exact"/>
        <w:ind w:right="-57" w:rightChars="-27" w:firstLine="480" w:firstLineChars="200"/>
        <w:rPr>
          <w:sz w:val="24"/>
          <w:highlight w:val="none"/>
        </w:rPr>
      </w:pPr>
      <w:r>
        <w:rPr>
          <w:sz w:val="24"/>
          <w:highlight w:val="none"/>
        </w:rPr>
        <w:t>4.5综合评分明细表：</w:t>
      </w:r>
    </w:p>
    <w:tbl>
      <w:tblPr>
        <w:tblStyle w:val="41"/>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97"/>
        <w:gridCol w:w="753"/>
        <w:gridCol w:w="4977"/>
        <w:gridCol w:w="1593"/>
      </w:tblGrid>
      <w:tr w14:paraId="2AA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56" w:type="dxa"/>
            <w:noWrap w:val="0"/>
            <w:vAlign w:val="center"/>
          </w:tcPr>
          <w:p w14:paraId="602A213D">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序号</w:t>
            </w:r>
          </w:p>
        </w:tc>
        <w:tc>
          <w:tcPr>
            <w:tcW w:w="1397" w:type="dxa"/>
            <w:noWrap w:val="0"/>
            <w:vAlign w:val="center"/>
          </w:tcPr>
          <w:p w14:paraId="7C170E8F">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评分因素</w:t>
            </w:r>
          </w:p>
          <w:p w14:paraId="1A47FBDA">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及权重</w:t>
            </w:r>
          </w:p>
        </w:tc>
        <w:tc>
          <w:tcPr>
            <w:tcW w:w="753" w:type="dxa"/>
            <w:noWrap w:val="0"/>
            <w:vAlign w:val="center"/>
          </w:tcPr>
          <w:p w14:paraId="1B31AC23">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分值</w:t>
            </w:r>
          </w:p>
        </w:tc>
        <w:tc>
          <w:tcPr>
            <w:tcW w:w="4977" w:type="dxa"/>
            <w:noWrap w:val="0"/>
            <w:vAlign w:val="center"/>
          </w:tcPr>
          <w:p w14:paraId="1F268C1E">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评分标准</w:t>
            </w:r>
          </w:p>
        </w:tc>
        <w:tc>
          <w:tcPr>
            <w:tcW w:w="1593" w:type="dxa"/>
            <w:noWrap w:val="0"/>
            <w:vAlign w:val="center"/>
          </w:tcPr>
          <w:p w14:paraId="5E76D475">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说明</w:t>
            </w:r>
          </w:p>
        </w:tc>
      </w:tr>
      <w:tr w14:paraId="3C70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56" w:type="dxa"/>
            <w:noWrap w:val="0"/>
            <w:vAlign w:val="center"/>
          </w:tcPr>
          <w:p w14:paraId="71659D5D">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1</w:t>
            </w:r>
          </w:p>
        </w:tc>
        <w:tc>
          <w:tcPr>
            <w:tcW w:w="1397" w:type="dxa"/>
            <w:noWrap w:val="0"/>
            <w:vAlign w:val="center"/>
          </w:tcPr>
          <w:p w14:paraId="07133C6B">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报价30%</w:t>
            </w:r>
          </w:p>
        </w:tc>
        <w:tc>
          <w:tcPr>
            <w:tcW w:w="753" w:type="dxa"/>
            <w:noWrap w:val="0"/>
            <w:vAlign w:val="center"/>
          </w:tcPr>
          <w:p w14:paraId="54EE43F4">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30分</w:t>
            </w:r>
          </w:p>
        </w:tc>
        <w:tc>
          <w:tcPr>
            <w:tcW w:w="4977" w:type="dxa"/>
            <w:noWrap w:val="0"/>
            <w:vAlign w:val="center"/>
          </w:tcPr>
          <w:p w14:paraId="3A72A6D9">
            <w:pPr>
              <w:keepNext w:val="0"/>
              <w:keepLines w:val="0"/>
              <w:suppressLineNumbers w:val="0"/>
              <w:spacing w:before="0" w:beforeAutospacing="0" w:after="0" w:afterAutospacing="0" w:line="440" w:lineRule="exact"/>
              <w:ind w:left="0" w:right="0"/>
              <w:jc w:val="left"/>
              <w:rPr>
                <w:rFonts w:hint="eastAsia" w:ascii="宋体" w:hAnsi="宋体" w:cs="宋体"/>
                <w:sz w:val="24"/>
                <w:highlight w:val="none"/>
              </w:rPr>
            </w:pPr>
            <w:r>
              <w:rPr>
                <w:rFonts w:hint="eastAsia" w:ascii="宋体" w:hAnsi="宋体" w:cs="宋体"/>
                <w:sz w:val="22"/>
                <w:szCs w:val="22"/>
                <w:highlight w:val="none"/>
              </w:rPr>
              <w:t>满足磋商文件要求且最后磋商报价最低的报价为评审基准价，其价格分为满分。其他供应商的价格分统一按照下列公式计算：最后报价得分=(评审基准价／最后磋商报价)*30*100%。</w:t>
            </w:r>
          </w:p>
        </w:tc>
        <w:tc>
          <w:tcPr>
            <w:tcW w:w="1593" w:type="dxa"/>
            <w:noWrap w:val="0"/>
            <w:vAlign w:val="center"/>
          </w:tcPr>
          <w:p w14:paraId="2EA7A6C9">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b/>
                <w:bCs/>
                <w:sz w:val="24"/>
                <w:highlight w:val="none"/>
              </w:rPr>
              <w:t>报价评分因素</w:t>
            </w:r>
          </w:p>
        </w:tc>
      </w:tr>
      <w:tr w14:paraId="322E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756" w:type="dxa"/>
            <w:noWrap w:val="0"/>
            <w:vAlign w:val="center"/>
          </w:tcPr>
          <w:p w14:paraId="0375D7C1">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2</w:t>
            </w:r>
          </w:p>
        </w:tc>
        <w:tc>
          <w:tcPr>
            <w:tcW w:w="1397" w:type="dxa"/>
            <w:noWrap w:val="0"/>
            <w:vAlign w:val="center"/>
          </w:tcPr>
          <w:p w14:paraId="375924C1">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2"/>
                <w:szCs w:val="22"/>
                <w:highlight w:val="none"/>
              </w:rPr>
              <w:t>服务方案60%</w:t>
            </w:r>
          </w:p>
        </w:tc>
        <w:tc>
          <w:tcPr>
            <w:tcW w:w="753" w:type="dxa"/>
            <w:noWrap w:val="0"/>
            <w:vAlign w:val="center"/>
          </w:tcPr>
          <w:p w14:paraId="322B2739">
            <w:pPr>
              <w:keepNext w:val="0"/>
              <w:keepLines w:val="0"/>
              <w:suppressLineNumbers w:val="0"/>
              <w:spacing w:before="0" w:beforeAutospacing="0" w:after="0" w:afterAutospacing="0"/>
              <w:ind w:left="0" w:right="0"/>
              <w:jc w:val="center"/>
              <w:rPr>
                <w:rFonts w:hint="eastAsia" w:ascii="宋体" w:hAnsi="宋体" w:cs="宋体"/>
                <w:sz w:val="24"/>
                <w:highlight w:val="none"/>
              </w:rPr>
            </w:pPr>
            <w:r>
              <w:rPr>
                <w:rFonts w:hint="eastAsia" w:ascii="宋体" w:hAnsi="宋体" w:cs="宋体"/>
                <w:sz w:val="22"/>
                <w:szCs w:val="22"/>
                <w:highlight w:val="none"/>
              </w:rPr>
              <w:t>60分</w:t>
            </w:r>
          </w:p>
        </w:tc>
        <w:tc>
          <w:tcPr>
            <w:tcW w:w="4977" w:type="dxa"/>
            <w:noWrap w:val="0"/>
            <w:vAlign w:val="center"/>
          </w:tcPr>
          <w:p w14:paraId="722BBF20">
            <w:pPr>
              <w:keepNext w:val="0"/>
              <w:keepLines w:val="0"/>
              <w:suppressLineNumbers w:val="0"/>
              <w:spacing w:before="0" w:beforeAutospacing="0" w:after="0" w:afterAutospacing="0" w:line="440" w:lineRule="exact"/>
              <w:ind w:left="0" w:right="0"/>
              <w:rPr>
                <w:rFonts w:hint="eastAsia" w:ascii="宋体" w:hAnsi="宋体" w:cs="宋体"/>
                <w:sz w:val="22"/>
                <w:szCs w:val="22"/>
                <w:highlight w:val="none"/>
              </w:rPr>
            </w:pPr>
            <w:r>
              <w:rPr>
                <w:rFonts w:hint="eastAsia" w:ascii="宋体" w:hAnsi="宋体" w:cs="宋体"/>
                <w:sz w:val="22"/>
                <w:szCs w:val="22"/>
                <w:highlight w:val="none"/>
              </w:rPr>
              <w:t>根据供应商针对本项目编制的服务方案进行评审，包括但不限于以下内容：</w:t>
            </w:r>
          </w:p>
          <w:p w14:paraId="279113BA">
            <w:pPr>
              <w:keepNext w:val="0"/>
              <w:keepLines w:val="0"/>
              <w:suppressLineNumbers w:val="0"/>
              <w:spacing w:before="0" w:beforeAutospacing="0" w:after="0" w:afterAutospacing="0" w:line="440" w:lineRule="exact"/>
              <w:ind w:left="0" w:right="0"/>
              <w:rPr>
                <w:rFonts w:hint="default" w:ascii="宋体" w:hAnsi="宋体" w:cs="宋体"/>
                <w:sz w:val="22"/>
                <w:szCs w:val="22"/>
                <w:highlight w:val="none"/>
              </w:rPr>
            </w:pPr>
            <w:r>
              <w:rPr>
                <w:rFonts w:hint="eastAsia" w:ascii="宋体" w:hAnsi="宋体" w:cs="宋体"/>
                <w:sz w:val="22"/>
                <w:szCs w:val="22"/>
                <w:highlight w:val="none"/>
              </w:rPr>
              <w:t>1、项目概述、服务内容及范围；</w:t>
            </w:r>
          </w:p>
          <w:p w14:paraId="20848D2B">
            <w:pPr>
              <w:keepNext w:val="0"/>
              <w:keepLines w:val="0"/>
              <w:suppressLineNumbers w:val="0"/>
              <w:spacing w:before="0" w:beforeAutospacing="0" w:after="0" w:afterAutospacing="0" w:line="440" w:lineRule="exact"/>
              <w:ind w:left="0" w:right="0"/>
              <w:rPr>
                <w:rFonts w:hint="eastAsia" w:ascii="宋体" w:hAnsi="宋体" w:cs="宋体"/>
                <w:sz w:val="22"/>
                <w:szCs w:val="22"/>
                <w:highlight w:val="none"/>
              </w:rPr>
            </w:pPr>
            <w:r>
              <w:rPr>
                <w:rFonts w:hint="eastAsia" w:ascii="宋体" w:hAnsi="宋体" w:cs="宋体"/>
                <w:sz w:val="22"/>
                <w:szCs w:val="22"/>
                <w:highlight w:val="none"/>
              </w:rPr>
              <w:t>2、服务流程及管理规章制度；</w:t>
            </w:r>
          </w:p>
          <w:p w14:paraId="37E7B160">
            <w:pPr>
              <w:keepNext w:val="0"/>
              <w:keepLines w:val="0"/>
              <w:suppressLineNumbers w:val="0"/>
              <w:spacing w:before="0" w:beforeAutospacing="0" w:after="0" w:afterAutospacing="0" w:line="440" w:lineRule="exact"/>
              <w:ind w:left="0" w:right="0"/>
              <w:rPr>
                <w:rFonts w:hint="eastAsia" w:ascii="宋体" w:hAnsi="宋体" w:cs="宋体"/>
                <w:sz w:val="22"/>
                <w:szCs w:val="22"/>
                <w:highlight w:val="none"/>
              </w:rPr>
            </w:pPr>
            <w:r>
              <w:rPr>
                <w:rFonts w:hint="eastAsia" w:ascii="宋体" w:hAnsi="宋体" w:cs="宋体"/>
                <w:sz w:val="22"/>
                <w:szCs w:val="22"/>
                <w:highlight w:val="none"/>
              </w:rPr>
              <w:t>3、项目组织机构及人员安排；</w:t>
            </w:r>
          </w:p>
          <w:p w14:paraId="1EB9ABC1">
            <w:pPr>
              <w:keepNext w:val="0"/>
              <w:keepLines w:val="0"/>
              <w:suppressLineNumbers w:val="0"/>
              <w:spacing w:before="0" w:beforeAutospacing="0" w:after="0" w:afterAutospacing="0" w:line="440" w:lineRule="exact"/>
              <w:ind w:left="0" w:right="0"/>
              <w:rPr>
                <w:rFonts w:hint="eastAsia" w:ascii="宋体" w:hAnsi="宋体" w:cs="宋体"/>
                <w:sz w:val="22"/>
                <w:szCs w:val="22"/>
                <w:highlight w:val="none"/>
              </w:rPr>
            </w:pPr>
            <w:r>
              <w:rPr>
                <w:rFonts w:hint="eastAsia" w:ascii="宋体" w:hAnsi="宋体" w:cs="宋体"/>
                <w:sz w:val="22"/>
                <w:szCs w:val="22"/>
                <w:highlight w:val="none"/>
              </w:rPr>
              <w:t>4、</w:t>
            </w:r>
            <w:r>
              <w:rPr>
                <w:rFonts w:hint="eastAsia" w:ascii="宋体" w:hAnsi="宋体" w:cs="宋体"/>
                <w:sz w:val="22"/>
                <w:szCs w:val="22"/>
                <w:highlight w:val="none"/>
                <w:lang w:val="en-US" w:eastAsia="zh-CN"/>
              </w:rPr>
              <w:t>保洁</w:t>
            </w:r>
            <w:r>
              <w:rPr>
                <w:rFonts w:hint="eastAsia" w:ascii="宋体" w:hAnsi="宋体" w:cs="宋体"/>
                <w:sz w:val="22"/>
                <w:szCs w:val="22"/>
                <w:highlight w:val="none"/>
              </w:rPr>
              <w:t>方案；</w:t>
            </w:r>
          </w:p>
          <w:p w14:paraId="2C015214">
            <w:pPr>
              <w:keepNext w:val="0"/>
              <w:keepLines w:val="0"/>
              <w:suppressLineNumbers w:val="0"/>
              <w:spacing w:before="0" w:beforeAutospacing="0" w:after="0" w:afterAutospacing="0" w:line="440" w:lineRule="exact"/>
              <w:ind w:left="0" w:right="0"/>
              <w:rPr>
                <w:rFonts w:hint="default" w:ascii="宋体" w:hAnsi="宋体" w:cs="宋体"/>
                <w:sz w:val="22"/>
                <w:szCs w:val="22"/>
                <w:highlight w:val="none"/>
              </w:rPr>
            </w:pPr>
            <w:r>
              <w:rPr>
                <w:rFonts w:hint="eastAsia" w:ascii="宋体" w:hAnsi="宋体" w:cs="宋体"/>
                <w:sz w:val="22"/>
                <w:szCs w:val="22"/>
                <w:highlight w:val="none"/>
              </w:rPr>
              <w:t>5、质量安全保障措施；</w:t>
            </w:r>
          </w:p>
          <w:p w14:paraId="54CE09C8">
            <w:pPr>
              <w:keepNext w:val="0"/>
              <w:keepLines w:val="0"/>
              <w:suppressLineNumbers w:val="0"/>
              <w:spacing w:before="0" w:beforeAutospacing="0" w:after="0" w:afterAutospacing="0" w:line="440" w:lineRule="exact"/>
              <w:ind w:left="0" w:right="0"/>
              <w:rPr>
                <w:rFonts w:hint="eastAsia" w:ascii="宋体" w:hAnsi="宋体" w:cs="宋体"/>
                <w:sz w:val="22"/>
                <w:szCs w:val="22"/>
                <w:highlight w:val="none"/>
              </w:rPr>
            </w:pPr>
            <w:r>
              <w:rPr>
                <w:rFonts w:hint="eastAsia" w:ascii="宋体" w:hAnsi="宋体" w:cs="宋体"/>
                <w:sz w:val="22"/>
                <w:szCs w:val="22"/>
                <w:highlight w:val="none"/>
              </w:rPr>
              <w:t>6、突发事件处理措施；</w:t>
            </w:r>
          </w:p>
          <w:p w14:paraId="67F569DB">
            <w:pPr>
              <w:keepNext w:val="0"/>
              <w:keepLines w:val="0"/>
              <w:suppressLineNumbers w:val="0"/>
              <w:spacing w:before="0" w:beforeAutospacing="0" w:after="0" w:afterAutospacing="0" w:line="440" w:lineRule="exact"/>
              <w:ind w:left="0" w:right="0"/>
              <w:rPr>
                <w:rFonts w:hint="eastAsia" w:ascii="宋体" w:hAnsi="宋体" w:cs="宋体"/>
                <w:sz w:val="22"/>
                <w:szCs w:val="22"/>
                <w:highlight w:val="none"/>
              </w:rPr>
            </w:pPr>
            <w:r>
              <w:rPr>
                <w:rFonts w:hint="eastAsia" w:ascii="宋体" w:hAnsi="宋体" w:cs="宋体"/>
                <w:sz w:val="22"/>
                <w:szCs w:val="22"/>
                <w:highlight w:val="none"/>
              </w:rPr>
              <w:t>供应商提供与本项目相关的设计服务方案有以上要素且完全符合采购需求得60分，每有一项内容缺失的扣10分；每有一项缺陷或不完整的扣5分；扣完为止。</w:t>
            </w:r>
          </w:p>
          <w:p w14:paraId="0E53A402">
            <w:pPr>
              <w:pStyle w:val="17"/>
              <w:keepNext w:val="0"/>
              <w:keepLines w:val="0"/>
              <w:suppressLineNumbers w:val="0"/>
              <w:spacing w:before="0" w:beforeAutospacing="0" w:afterAutospacing="0" w:line="440" w:lineRule="exact"/>
              <w:ind w:left="0" w:right="0"/>
              <w:rPr>
                <w:rFonts w:hint="eastAsia" w:ascii="宋体" w:hAnsi="宋体" w:cs="宋体"/>
                <w:sz w:val="24"/>
                <w:highlight w:val="none"/>
              </w:rPr>
            </w:pPr>
            <w:r>
              <w:rPr>
                <w:rFonts w:hint="eastAsia" w:ascii="宋体" w:hAnsi="宋体" w:cs="宋体"/>
                <w:b/>
                <w:bCs/>
                <w:sz w:val="22"/>
                <w:szCs w:val="22"/>
                <w:highlight w:val="none"/>
              </w:rPr>
              <w:t>注：缺陷是指方案内容非专门针对本项目或不适用项目特性的情形、内容不完整或缺少关键节点、方案内容生搬硬造，或方案内容过于简略，存在与项目无关的文字内容，内容前后矛盾、涉及的规范及标准错误等</w:t>
            </w:r>
            <w:r>
              <w:rPr>
                <w:rFonts w:hint="eastAsia" w:ascii="宋体" w:hAnsi="宋体" w:cs="宋体"/>
                <w:sz w:val="22"/>
                <w:szCs w:val="22"/>
                <w:highlight w:val="none"/>
              </w:rPr>
              <w:t>。</w:t>
            </w:r>
          </w:p>
        </w:tc>
        <w:tc>
          <w:tcPr>
            <w:tcW w:w="1593" w:type="dxa"/>
            <w:noWrap w:val="0"/>
            <w:vAlign w:val="center"/>
          </w:tcPr>
          <w:p w14:paraId="3338B63C">
            <w:pPr>
              <w:pStyle w:val="17"/>
              <w:keepNext w:val="0"/>
              <w:keepLines w:val="0"/>
              <w:suppressLineNumbers w:val="0"/>
              <w:spacing w:before="0" w:beforeAutospacing="0" w:afterAutospacing="0"/>
              <w:ind w:left="0" w:right="0"/>
              <w:jc w:val="center"/>
              <w:rPr>
                <w:rFonts w:hint="eastAsia" w:ascii="宋体" w:hAnsi="宋体" w:cs="宋体"/>
                <w:b/>
                <w:bCs/>
                <w:sz w:val="24"/>
                <w:highlight w:val="none"/>
              </w:rPr>
            </w:pPr>
            <w:r>
              <w:rPr>
                <w:rFonts w:hint="eastAsia" w:ascii="宋体" w:hAnsi="宋体" w:cs="宋体"/>
                <w:b/>
                <w:bCs/>
                <w:sz w:val="24"/>
                <w:highlight w:val="none"/>
              </w:rPr>
              <w:t>共同评分因素</w:t>
            </w:r>
          </w:p>
        </w:tc>
      </w:tr>
      <w:tr w14:paraId="58B4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56" w:type="dxa"/>
            <w:noWrap w:val="0"/>
            <w:vAlign w:val="center"/>
          </w:tcPr>
          <w:p w14:paraId="08DBE327">
            <w:pPr>
              <w:keepNext w:val="0"/>
              <w:keepLines w:val="0"/>
              <w:suppressLineNumbers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3</w:t>
            </w:r>
          </w:p>
        </w:tc>
        <w:tc>
          <w:tcPr>
            <w:tcW w:w="1397" w:type="dxa"/>
            <w:noWrap w:val="0"/>
            <w:vAlign w:val="center"/>
          </w:tcPr>
          <w:p w14:paraId="65CFA742">
            <w:pPr>
              <w:keepNext w:val="0"/>
              <w:keepLines w:val="0"/>
              <w:suppressLineNumbers w:val="0"/>
              <w:spacing w:before="0" w:beforeAutospacing="0" w:after="0" w:afterAutospacing="0"/>
              <w:ind w:left="0" w:right="0"/>
              <w:jc w:val="center"/>
              <w:rPr>
                <w:rFonts w:hint="eastAsia" w:ascii="宋体" w:hAnsi="宋体" w:cs="宋体"/>
                <w:sz w:val="22"/>
                <w:szCs w:val="22"/>
                <w:highlight w:val="none"/>
              </w:rPr>
            </w:pPr>
            <w:r>
              <w:rPr>
                <w:rFonts w:hint="eastAsia" w:ascii="宋体" w:hAnsi="宋体" w:cs="宋体"/>
                <w:sz w:val="22"/>
                <w:szCs w:val="22"/>
                <w:highlight w:val="none"/>
              </w:rPr>
              <w:t>业绩10%</w:t>
            </w:r>
          </w:p>
        </w:tc>
        <w:tc>
          <w:tcPr>
            <w:tcW w:w="753" w:type="dxa"/>
            <w:noWrap w:val="0"/>
            <w:vAlign w:val="center"/>
          </w:tcPr>
          <w:p w14:paraId="3B27DEE6">
            <w:pPr>
              <w:keepNext w:val="0"/>
              <w:keepLines w:val="0"/>
              <w:suppressLineNumbers w:val="0"/>
              <w:spacing w:before="0" w:beforeAutospacing="0" w:after="0" w:afterAutospacing="0"/>
              <w:ind w:left="0" w:right="0"/>
              <w:jc w:val="center"/>
              <w:rPr>
                <w:rFonts w:hint="default" w:ascii="宋体" w:hAnsi="宋体" w:cs="宋体"/>
                <w:sz w:val="22"/>
                <w:szCs w:val="22"/>
                <w:highlight w:val="none"/>
              </w:rPr>
            </w:pPr>
            <w:r>
              <w:rPr>
                <w:rFonts w:hint="eastAsia" w:ascii="宋体" w:hAnsi="宋体" w:cs="宋体"/>
                <w:sz w:val="22"/>
                <w:szCs w:val="22"/>
                <w:highlight w:val="none"/>
              </w:rPr>
              <w:t>10分</w:t>
            </w:r>
          </w:p>
        </w:tc>
        <w:tc>
          <w:tcPr>
            <w:tcW w:w="4977" w:type="dxa"/>
            <w:noWrap w:val="0"/>
            <w:vAlign w:val="center"/>
          </w:tcPr>
          <w:p w14:paraId="39CEC101">
            <w:pPr>
              <w:pStyle w:val="17"/>
              <w:keepNext w:val="0"/>
              <w:keepLines w:val="0"/>
              <w:suppressLineNumbers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供应商202</w:t>
            </w:r>
            <w:r>
              <w:rPr>
                <w:rFonts w:hint="eastAsia" w:ascii="宋体" w:hAnsi="宋体" w:cs="宋体"/>
                <w:sz w:val="24"/>
                <w:highlight w:val="none"/>
                <w:lang w:val="en-US" w:eastAsia="zh-CN"/>
              </w:rPr>
              <w:t>1</w:t>
            </w:r>
            <w:r>
              <w:rPr>
                <w:rFonts w:hint="eastAsia" w:ascii="宋体" w:hAnsi="宋体" w:cs="宋体"/>
                <w:sz w:val="24"/>
                <w:highlight w:val="none"/>
              </w:rPr>
              <w:t>年1月1日（含1日）以来具有一个类似项目业绩的得5分，最多得10分。</w:t>
            </w:r>
          </w:p>
          <w:p w14:paraId="4F7633BB">
            <w:pPr>
              <w:pStyle w:val="17"/>
              <w:keepNext w:val="0"/>
              <w:keepLines w:val="0"/>
              <w:suppressLineNumbers w:val="0"/>
              <w:spacing w:before="0" w:beforeAutospacing="0" w:afterAutospacing="0" w:line="440" w:lineRule="exact"/>
              <w:ind w:left="0" w:right="0"/>
              <w:rPr>
                <w:rFonts w:hint="eastAsia" w:ascii="宋体" w:hAnsi="宋体" w:cs="宋体"/>
                <w:b/>
                <w:bCs/>
                <w:sz w:val="22"/>
                <w:szCs w:val="22"/>
                <w:highlight w:val="none"/>
              </w:rPr>
            </w:pPr>
            <w:r>
              <w:rPr>
                <w:rFonts w:hint="eastAsia" w:ascii="宋体" w:hAnsi="宋体" w:cs="宋体"/>
                <w:b/>
                <w:bCs/>
                <w:sz w:val="24"/>
                <w:highlight w:val="none"/>
              </w:rPr>
              <w:t>注：提供类似业绩协议书或合同复印件，时间以合同签订时间为准。</w:t>
            </w:r>
          </w:p>
        </w:tc>
        <w:tc>
          <w:tcPr>
            <w:tcW w:w="1593" w:type="dxa"/>
            <w:noWrap w:val="0"/>
            <w:vAlign w:val="center"/>
          </w:tcPr>
          <w:p w14:paraId="11E09D08">
            <w:pPr>
              <w:pStyle w:val="17"/>
              <w:keepNext w:val="0"/>
              <w:keepLines w:val="0"/>
              <w:suppressLineNumbers w:val="0"/>
              <w:spacing w:before="0" w:beforeAutospacing="0" w:afterAutospacing="0"/>
              <w:ind w:left="0" w:right="0"/>
              <w:jc w:val="center"/>
              <w:rPr>
                <w:rFonts w:hint="eastAsia" w:ascii="宋体" w:hAnsi="宋体" w:cs="宋体"/>
                <w:b/>
                <w:bCs/>
                <w:sz w:val="24"/>
                <w:highlight w:val="none"/>
              </w:rPr>
            </w:pPr>
            <w:r>
              <w:rPr>
                <w:rFonts w:hint="eastAsia" w:ascii="宋体" w:hAnsi="宋体" w:cs="宋体"/>
                <w:b/>
                <w:bCs/>
                <w:sz w:val="24"/>
                <w:highlight w:val="none"/>
              </w:rPr>
              <w:t>共同评分因素</w:t>
            </w:r>
          </w:p>
        </w:tc>
      </w:tr>
    </w:tbl>
    <w:p w14:paraId="33A1D54A">
      <w:pPr>
        <w:ind w:right="-92" w:rightChars="-44" w:firstLine="2409" w:firstLineChars="1000"/>
        <w:rPr>
          <w:b/>
          <w:bCs/>
          <w:sz w:val="24"/>
          <w:highlight w:val="none"/>
        </w:rPr>
      </w:pPr>
    </w:p>
    <w:p w14:paraId="3A2A1477">
      <w:pPr>
        <w:ind w:right="-92" w:rightChars="-44" w:firstLine="482" w:firstLineChars="200"/>
        <w:jc w:val="center"/>
        <w:rPr>
          <w:b/>
          <w:bCs/>
          <w:sz w:val="24"/>
          <w:highlight w:val="none"/>
        </w:rPr>
      </w:pPr>
      <w:r>
        <w:rPr>
          <w:b/>
          <w:bCs/>
          <w:sz w:val="24"/>
          <w:highlight w:val="none"/>
        </w:rPr>
        <w:t>评分的取值按四舍五入法，保留小数点后两位</w:t>
      </w:r>
    </w:p>
    <w:p w14:paraId="3DF66B76">
      <w:pPr>
        <w:keepNext/>
        <w:keepLines/>
        <w:widowControl w:val="0"/>
        <w:spacing w:before="340" w:after="330" w:line="240" w:lineRule="auto"/>
        <w:jc w:val="center"/>
        <w:outlineLvl w:val="9"/>
        <w:rPr>
          <w:rFonts w:ascii="宋体" w:hAnsi="宋体" w:eastAsia="宋体" w:cs="Times New Roman"/>
          <w:b/>
          <w:color w:val="000000"/>
          <w:kern w:val="44"/>
          <w:sz w:val="28"/>
          <w:szCs w:val="13"/>
          <w:lang w:val="en-US" w:eastAsia="zh-CN" w:bidi="ar-SA"/>
        </w:rPr>
      </w:pPr>
    </w:p>
    <w:p w14:paraId="07A832C4">
      <w:pPr>
        <w:keepNext/>
        <w:keepLines/>
        <w:widowControl w:val="0"/>
        <w:spacing w:before="340" w:after="330" w:line="240" w:lineRule="auto"/>
        <w:jc w:val="center"/>
        <w:outlineLvl w:val="9"/>
        <w:rPr>
          <w:rFonts w:ascii="宋体" w:hAnsi="宋体" w:eastAsia="宋体" w:cs="Times New Roman"/>
          <w:b/>
          <w:color w:val="000000"/>
          <w:kern w:val="44"/>
          <w:sz w:val="28"/>
          <w:szCs w:val="13"/>
          <w:lang w:val="en-US" w:eastAsia="zh-CN" w:bidi="ar-SA"/>
        </w:rPr>
      </w:pPr>
    </w:p>
    <w:p w14:paraId="30E69408">
      <w:pPr>
        <w:pStyle w:val="2"/>
        <w:spacing w:line="240" w:lineRule="auto"/>
        <w:jc w:val="center"/>
        <w:rPr>
          <w:rFonts w:ascii="宋体" w:hAnsi="宋体"/>
          <w:color w:val="000000"/>
          <w:sz w:val="28"/>
          <w:szCs w:val="13"/>
        </w:rPr>
        <w:sectPr>
          <w:pgSz w:w="11907" w:h="16840"/>
          <w:pgMar w:top="1440" w:right="1797" w:bottom="1440" w:left="1797" w:header="851" w:footer="992" w:gutter="0"/>
          <w:cols w:space="720" w:num="1"/>
          <w:docGrid w:linePitch="285" w:charSpace="0"/>
        </w:sectPr>
      </w:pPr>
    </w:p>
    <w:bookmarkEnd w:id="392"/>
    <w:bookmarkEnd w:id="408"/>
    <w:p w14:paraId="0301E678">
      <w:pPr>
        <w:keepNext w:val="0"/>
        <w:keepLines w:val="0"/>
        <w:pageBreakBefore w:val="0"/>
        <w:widowControl w:val="0"/>
        <w:numPr>
          <w:ilvl w:val="0"/>
          <w:numId w:val="0"/>
        </w:numPr>
        <w:shd w:val="clear" w:color="auto" w:fill="auto"/>
        <w:tabs>
          <w:tab w:val="left" w:pos="7665"/>
        </w:tabs>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color w:val="auto"/>
          <w:sz w:val="32"/>
          <w:szCs w:val="32"/>
          <w:highlight w:val="none"/>
          <w:lang w:val="en-US"/>
        </w:rPr>
      </w:pPr>
      <w:r>
        <w:rPr>
          <w:rStyle w:val="112"/>
          <w:rFonts w:hint="eastAsia" w:ascii="仿宋" w:hAnsi="仿宋" w:eastAsia="仿宋" w:cs="仿宋"/>
          <w:snapToGrid w:val="0"/>
          <w:color w:val="auto"/>
          <w:sz w:val="36"/>
          <w:szCs w:val="36"/>
          <w:highlight w:val="none"/>
          <w:lang w:val="en-US" w:eastAsia="zh-CN" w:bidi="ar-SA"/>
        </w:rPr>
        <w:t>第四章 采购合同（仅供参考）</w:t>
      </w:r>
    </w:p>
    <w:p w14:paraId="08494F04">
      <w:pPr>
        <w:pageBreakBefore w:val="0"/>
        <w:numPr>
          <w:ilvl w:val="0"/>
          <w:numId w:val="0"/>
        </w:numPr>
        <w:shd w:val="clear" w:color="auto" w:fill="auto"/>
        <w:tabs>
          <w:tab w:val="left" w:pos="0"/>
        </w:tabs>
        <w:kinsoku/>
        <w:wordWrap/>
        <w:overflowPunct/>
        <w:topLinePunct w:val="0"/>
        <w:bidi w:val="0"/>
        <w:spacing w:beforeAutospacing="0" w:after="0" w:line="360" w:lineRule="auto"/>
        <w:jc w:val="both"/>
        <w:rPr>
          <w:rFonts w:hint="eastAsia" w:ascii="宋体" w:hAnsi="宋体"/>
          <w:color w:val="000000"/>
          <w:sz w:val="28"/>
          <w:szCs w:val="13"/>
          <w:highlight w:val="yellow"/>
        </w:rPr>
      </w:pPr>
    </w:p>
    <w:p w14:paraId="365EDC89">
      <w:pPr>
        <w:pageBreakBefore w:val="0"/>
        <w:numPr>
          <w:ilvl w:val="0"/>
          <w:numId w:val="0"/>
        </w:numPr>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合同编号：XXXX。</w:t>
      </w:r>
    </w:p>
    <w:p w14:paraId="5A3F7F1B">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签订地点：XXXX。</w:t>
      </w:r>
    </w:p>
    <w:p w14:paraId="6019EAE1">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签订时间：XXXX年XX月XX日。</w:t>
      </w:r>
    </w:p>
    <w:p w14:paraId="5E221841">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采购人（甲方）：</w:t>
      </w:r>
    </w:p>
    <w:p w14:paraId="4A577914">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供应商（乙方）：</w:t>
      </w:r>
    </w:p>
    <w:p w14:paraId="131A5E3D">
      <w:pPr>
        <w:pageBreakBefore w:val="0"/>
        <w:shd w:val="clear" w:color="auto" w:fill="auto"/>
        <w:tabs>
          <w:tab w:val="left" w:pos="0"/>
        </w:tabs>
        <w:kinsoku/>
        <w:wordWrap/>
        <w:overflowPunct/>
        <w:topLinePunct w:val="0"/>
        <w:bidi w:val="0"/>
        <w:spacing w:beforeAutospacing="0" w:after="0" w:line="360" w:lineRule="auto"/>
        <w:rPr>
          <w:rFonts w:hint="eastAsia" w:ascii="仿宋" w:hAnsi="仿宋" w:eastAsia="仿宋" w:cs="仿宋"/>
          <w:color w:val="auto"/>
          <w:sz w:val="24"/>
          <w:highlight w:val="none"/>
        </w:rPr>
      </w:pPr>
    </w:p>
    <w:p w14:paraId="1C7DD4D9">
      <w:pPr>
        <w:pStyle w:val="110"/>
        <w:pageBreakBefore w:val="0"/>
        <w:shd w:val="clear" w:color="auto" w:fill="auto"/>
        <w:kinsoku/>
        <w:wordWrap/>
        <w:overflowPunct/>
        <w:topLinePunct w:val="0"/>
        <w:bidi w:val="0"/>
        <w:spacing w:beforeAutospacing="0" w:after="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根据《中华人民共和国政府采购法》、《中华人民共和国民法典》及</w:t>
      </w:r>
      <w:r>
        <w:rPr>
          <w:rFonts w:hint="eastAsia" w:ascii="仿宋" w:hAnsi="仿宋" w:eastAsia="仿宋" w:cs="仿宋"/>
          <w:color w:val="auto"/>
          <w:szCs w:val="21"/>
          <w:highlight w:val="none"/>
        </w:rPr>
        <w:t>XXXX</w:t>
      </w:r>
      <w:r>
        <w:rPr>
          <w:rFonts w:hint="eastAsia" w:ascii="仿宋" w:hAnsi="仿宋" w:eastAsia="仿宋" w:cs="仿宋"/>
          <w:color w:val="auto"/>
          <w:highlight w:val="none"/>
        </w:rPr>
        <w:t>采购项目（项目编号：</w:t>
      </w:r>
      <w:r>
        <w:rPr>
          <w:rFonts w:hint="eastAsia" w:ascii="仿宋" w:hAnsi="仿宋" w:eastAsia="仿宋" w:cs="仿宋"/>
          <w:color w:val="auto"/>
          <w:szCs w:val="21"/>
          <w:highlight w:val="none"/>
        </w:rPr>
        <w:t>XX</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文件》、乙方的《</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文件》及《</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通知书》，甲、乙双方同意签订本合同。详细技术说明及其他有关合同项目的特定信息由合同附件予以说明，合同附件及本项目的</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通知书》等均为本合同不可分割的部分。双方同意共同遵守如下条款：</w:t>
      </w:r>
    </w:p>
    <w:p w14:paraId="267C2841">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2" w:firstLineChars="200"/>
        <w:textAlignment w:val="auto"/>
        <w:outlineLvl w:val="1"/>
        <w:rPr>
          <w:rFonts w:hint="eastAsia" w:ascii="仿宋" w:hAnsi="仿宋" w:eastAsia="仿宋" w:cs="仿宋"/>
          <w:b/>
          <w:color w:val="auto"/>
          <w:sz w:val="24"/>
          <w:highlight w:val="none"/>
        </w:rPr>
      </w:pPr>
      <w:bookmarkStart w:id="413" w:name="_Toc217446115"/>
      <w:r>
        <w:rPr>
          <w:rFonts w:hint="eastAsia" w:ascii="仿宋" w:hAnsi="仿宋" w:eastAsia="仿宋" w:cs="仿宋"/>
          <w:b/>
          <w:color w:val="auto"/>
          <w:sz w:val="24"/>
          <w:highlight w:val="none"/>
          <w:lang w:val="en-US" w:eastAsia="zh-CN"/>
        </w:rPr>
        <w:t xml:space="preserve">第一条 </w:t>
      </w:r>
      <w:r>
        <w:rPr>
          <w:rFonts w:hint="eastAsia" w:ascii="仿宋" w:hAnsi="仿宋" w:eastAsia="仿宋" w:cs="仿宋"/>
          <w:b/>
          <w:color w:val="auto"/>
          <w:sz w:val="24"/>
          <w:highlight w:val="none"/>
        </w:rPr>
        <w:t>项目基本情况</w:t>
      </w:r>
    </w:p>
    <w:p w14:paraId="26A65C5F">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beforeAutospacing="0" w:after="0" w:line="360" w:lineRule="auto"/>
        <w:ind w:left="0" w:firstLine="482" w:firstLineChars="200"/>
        <w:textAlignment w:val="auto"/>
        <w:rPr>
          <w:rFonts w:hint="eastAsia" w:ascii="仿宋" w:hAnsi="仿宋" w:eastAsia="仿宋" w:cs="仿宋"/>
          <w:b/>
          <w:color w:val="auto"/>
          <w:sz w:val="24"/>
          <w:highlight w:val="none"/>
        </w:rPr>
      </w:pPr>
    </w:p>
    <w:p w14:paraId="4B76DAAF">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第二条 </w:t>
      </w:r>
      <w:r>
        <w:rPr>
          <w:rFonts w:hint="eastAsia" w:ascii="仿宋" w:hAnsi="仿宋" w:eastAsia="仿宋" w:cs="仿宋"/>
          <w:b/>
          <w:color w:val="auto"/>
          <w:sz w:val="24"/>
          <w:highlight w:val="none"/>
        </w:rPr>
        <w:t>合同期限</w:t>
      </w:r>
    </w:p>
    <w:p w14:paraId="6D6135D2">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beforeAutospacing="0" w:after="0" w:line="360" w:lineRule="auto"/>
        <w:ind w:left="0" w:firstLine="480" w:firstLineChars="200"/>
        <w:textAlignment w:val="auto"/>
        <w:rPr>
          <w:rFonts w:hint="eastAsia" w:ascii="仿宋" w:hAnsi="仿宋" w:eastAsia="仿宋" w:cs="仿宋"/>
          <w:color w:val="auto"/>
          <w:sz w:val="24"/>
          <w:highlight w:val="none"/>
        </w:rPr>
      </w:pPr>
    </w:p>
    <w:p w14:paraId="582F308B">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2" w:firstLineChars="200"/>
        <w:textAlignment w:val="auto"/>
        <w:outlineLvl w:val="1"/>
        <w:rPr>
          <w:rFonts w:hint="eastAsia" w:ascii="仿宋" w:hAnsi="仿宋" w:eastAsia="仿宋" w:cs="仿宋"/>
          <w:b/>
          <w:color w:val="auto"/>
          <w:sz w:val="24"/>
          <w:highlight w:val="none"/>
        </w:rPr>
      </w:pPr>
      <w:bookmarkStart w:id="414" w:name="_Toc237145406"/>
      <w:bookmarkStart w:id="415" w:name="_Toc238984975"/>
      <w:bookmarkStart w:id="416" w:name="_Toc212019594"/>
      <w:bookmarkStart w:id="417" w:name="_Toc239233914"/>
      <w:bookmarkStart w:id="418" w:name="_Toc283019214"/>
      <w:bookmarkStart w:id="419" w:name="_Toc282696226"/>
      <w:bookmarkStart w:id="420" w:name="_Toc211854449"/>
      <w:bookmarkStart w:id="421" w:name="_Toc211911348"/>
      <w:bookmarkStart w:id="422" w:name="_Toc239568418"/>
      <w:bookmarkStart w:id="423" w:name="_Toc185395249"/>
      <w:bookmarkStart w:id="424" w:name="_Toc247334841"/>
      <w:bookmarkStart w:id="425" w:name="_Toc232492928"/>
      <w:bookmarkStart w:id="426" w:name="_Toc225654644"/>
      <w:bookmarkStart w:id="427" w:name="_Toc225670751"/>
      <w:bookmarkStart w:id="428" w:name="_Toc225244852"/>
      <w:bookmarkStart w:id="429" w:name="_Toc286993786"/>
      <w:bookmarkStart w:id="430" w:name="_Toc251768862"/>
      <w:bookmarkStart w:id="431" w:name="_Toc241833903"/>
      <w:r>
        <w:rPr>
          <w:rFonts w:hint="eastAsia" w:ascii="仿宋" w:hAnsi="仿宋" w:eastAsia="仿宋" w:cs="仿宋"/>
          <w:b/>
          <w:color w:val="auto"/>
          <w:sz w:val="24"/>
          <w:highlight w:val="none"/>
          <w:lang w:val="en-US" w:eastAsia="zh-CN"/>
        </w:rPr>
        <w:t xml:space="preserve">第三条 </w:t>
      </w:r>
      <w:r>
        <w:rPr>
          <w:rFonts w:hint="eastAsia" w:ascii="仿宋" w:hAnsi="仿宋" w:eastAsia="仿宋" w:cs="仿宋"/>
          <w:b/>
          <w:color w:val="auto"/>
          <w:sz w:val="24"/>
          <w:highlight w:val="none"/>
        </w:rPr>
        <w:t>服务内容与质量标准</w:t>
      </w:r>
    </w:p>
    <w:p w14:paraId="4865558C">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p w14:paraId="53DE45F8">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p w14:paraId="203F345C">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p w14:paraId="138F27A4">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p w14:paraId="0ED72096">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p w14:paraId="1E71F93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beforeAutospacing="0" w:after="0"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355C252">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第四条 </w:t>
      </w:r>
      <w:r>
        <w:rPr>
          <w:rFonts w:hint="eastAsia" w:ascii="仿宋" w:hAnsi="仿宋" w:eastAsia="仿宋" w:cs="仿宋"/>
          <w:b/>
          <w:color w:val="auto"/>
          <w:sz w:val="24"/>
          <w:highlight w:val="none"/>
        </w:rPr>
        <w:t>服务费用及支付方式</w:t>
      </w:r>
    </w:p>
    <w:p w14:paraId="3D40D9BC">
      <w:pPr>
        <w:keepNext w:val="0"/>
        <w:keepLines w:val="0"/>
        <w:pageBreakBefore w:val="0"/>
        <w:widowControl w:val="0"/>
        <w:numPr>
          <w:ilvl w:val="0"/>
          <w:numId w:val="3"/>
        </w:numPr>
        <w:shd w:val="clear" w:color="auto" w:fill="auto"/>
        <w:tabs>
          <w:tab w:val="left" w:pos="0"/>
        </w:tabs>
        <w:kinsoku/>
        <w:wordWrap/>
        <w:overflowPunct/>
        <w:topLinePunct w:val="0"/>
        <w:autoSpaceDE/>
        <w:autoSpaceDN/>
        <w:bidi w:val="0"/>
        <w:snapToGrid/>
        <w:spacing w:beforeAutospacing="0" w:after="0"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本项目服务费用由以下组成：</w:t>
      </w:r>
    </w:p>
    <w:p w14:paraId="3513145D">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万元；</w:t>
      </w:r>
    </w:p>
    <w:p w14:paraId="4BD23A33">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万元；</w:t>
      </w:r>
    </w:p>
    <w:p w14:paraId="7E1A55AE">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万元。</w:t>
      </w:r>
    </w:p>
    <w:p w14:paraId="5EF6B4E7">
      <w:pPr>
        <w:keepNext w:val="0"/>
        <w:keepLines w:val="0"/>
        <w:pageBreakBefore w:val="0"/>
        <w:widowControl w:val="0"/>
        <w:numPr>
          <w:ilvl w:val="0"/>
          <w:numId w:val="3"/>
        </w:numPr>
        <w:shd w:val="clear" w:color="auto" w:fill="auto"/>
        <w:tabs>
          <w:tab w:val="left" w:pos="780"/>
        </w:tabs>
        <w:kinsoku/>
        <w:wordWrap/>
        <w:overflowPunct/>
        <w:topLinePunct w:val="0"/>
        <w:autoSpaceDE/>
        <w:autoSpaceDN/>
        <w:bidi w:val="0"/>
        <w:snapToGrid/>
        <w:spacing w:beforeAutospacing="0" w:after="0" w:line="360" w:lineRule="auto"/>
        <w:ind w:left="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服务费支付方式： </w:t>
      </w:r>
    </w:p>
    <w:p w14:paraId="76EDBB15">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2" w:firstLineChars="200"/>
        <w:rPr>
          <w:rFonts w:hint="eastAsia" w:ascii="仿宋" w:hAnsi="仿宋" w:eastAsia="仿宋" w:cs="仿宋"/>
          <w:b/>
          <w:color w:val="auto"/>
          <w:sz w:val="24"/>
          <w:highlight w:val="none"/>
          <w:lang w:val="en-US" w:eastAsia="zh-CN"/>
        </w:rPr>
      </w:pPr>
    </w:p>
    <w:p w14:paraId="4DA0E734">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第五条 </w:t>
      </w:r>
      <w:r>
        <w:rPr>
          <w:rFonts w:hint="eastAsia" w:ascii="仿宋" w:hAnsi="仿宋" w:eastAsia="仿宋" w:cs="仿宋"/>
          <w:b/>
          <w:color w:val="auto"/>
          <w:sz w:val="24"/>
          <w:highlight w:val="none"/>
        </w:rPr>
        <w:t>知识产权</w:t>
      </w:r>
    </w:p>
    <w:p w14:paraId="2D4F9F47">
      <w:pPr>
        <w:keepNext w:val="0"/>
        <w:keepLines w:val="0"/>
        <w:pageBreakBefore w:val="0"/>
        <w:widowControl w:val="0"/>
        <w:shd w:val="clear" w:color="auto" w:fill="auto"/>
        <w:tabs>
          <w:tab w:val="left" w:pos="1440"/>
        </w:tabs>
        <w:kinsoku/>
        <w:wordWrap/>
        <w:overflowPunct/>
        <w:topLinePunct w:val="0"/>
        <w:autoSpaceDE/>
        <w:autoSpaceDN/>
        <w:bidi w:val="0"/>
        <w:snapToGrid/>
        <w:spacing w:beforeAutospacing="0" w:after="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乙方应保证所提供的服务或其任何一部分均不会侵犯任何第三方的专利权、商标权或著作权。</w:t>
      </w:r>
    </w:p>
    <w:p w14:paraId="14EEBE8D">
      <w:pPr>
        <w:pStyle w:val="40"/>
        <w:keepNext w:val="0"/>
        <w:keepLines w:val="0"/>
        <w:pageBreakBefore w:val="0"/>
        <w:widowControl w:val="0"/>
        <w:shd w:val="clear" w:color="auto" w:fill="auto"/>
        <w:kinsoku/>
        <w:wordWrap/>
        <w:overflowPunct/>
        <w:topLinePunct w:val="0"/>
        <w:autoSpaceDE/>
        <w:autoSpaceDN/>
        <w:bidi w:val="0"/>
        <w:adjustRightInd/>
        <w:snapToGrid/>
        <w:spacing w:after="0" w:line="360" w:lineRule="auto"/>
        <w:ind w:left="0" w:firstLine="420" w:firstLineChars="200"/>
        <w:textAlignment w:val="auto"/>
        <w:rPr>
          <w:rFonts w:hint="eastAsia" w:ascii="仿宋" w:hAnsi="仿宋" w:eastAsia="仿宋" w:cs="仿宋"/>
          <w:color w:val="auto"/>
          <w:highlight w:val="none"/>
        </w:rPr>
      </w:pPr>
    </w:p>
    <w:p w14:paraId="21F95F35">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第六条 </w:t>
      </w:r>
      <w:r>
        <w:rPr>
          <w:rFonts w:hint="eastAsia" w:ascii="仿宋" w:hAnsi="仿宋" w:eastAsia="仿宋" w:cs="仿宋"/>
          <w:b/>
          <w:color w:val="auto"/>
          <w:sz w:val="24"/>
          <w:highlight w:val="none"/>
        </w:rPr>
        <w:t>无产权瑕疵条款</w:t>
      </w:r>
    </w:p>
    <w:p w14:paraId="215E69EF">
      <w:pPr>
        <w:keepNext w:val="0"/>
        <w:keepLines w:val="0"/>
        <w:pageBreakBefore w:val="0"/>
        <w:widowControl w:val="0"/>
        <w:shd w:val="clear" w:color="auto" w:fill="auto"/>
        <w:tabs>
          <w:tab w:val="left" w:pos="1440"/>
        </w:tabs>
        <w:kinsoku/>
        <w:wordWrap/>
        <w:overflowPunct/>
        <w:topLinePunct w:val="0"/>
        <w:autoSpaceDE/>
        <w:autoSpaceDN/>
        <w:bidi w:val="0"/>
        <w:snapToGrid/>
        <w:spacing w:beforeAutospacing="0" w:after="0"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14:paraId="6C55B1D7">
      <w:pPr>
        <w:pStyle w:val="40"/>
        <w:keepNext w:val="0"/>
        <w:keepLines w:val="0"/>
        <w:pageBreakBefore w:val="0"/>
        <w:widowControl w:val="0"/>
        <w:shd w:val="clear" w:color="auto" w:fill="auto"/>
        <w:kinsoku/>
        <w:wordWrap/>
        <w:overflowPunct/>
        <w:topLinePunct w:val="0"/>
        <w:autoSpaceDE/>
        <w:autoSpaceDN/>
        <w:bidi w:val="0"/>
        <w:adjustRightInd/>
        <w:snapToGrid/>
        <w:spacing w:after="0" w:line="360" w:lineRule="auto"/>
        <w:ind w:left="105" w:leftChars="50" w:firstLine="420" w:firstLineChars="200"/>
        <w:textAlignment w:val="auto"/>
        <w:rPr>
          <w:rFonts w:hint="eastAsia" w:ascii="仿宋" w:hAnsi="仿宋" w:eastAsia="仿宋" w:cs="仿宋"/>
          <w:color w:val="auto"/>
          <w:highlight w:val="none"/>
        </w:rPr>
      </w:pPr>
    </w:p>
    <w:p w14:paraId="06AE4C89">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105" w:leftChars="50"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第七条 </w:t>
      </w:r>
      <w:r>
        <w:rPr>
          <w:rFonts w:hint="eastAsia" w:ascii="仿宋" w:hAnsi="仿宋" w:eastAsia="仿宋" w:cs="仿宋"/>
          <w:b/>
          <w:color w:val="auto"/>
          <w:sz w:val="24"/>
          <w:highlight w:val="none"/>
        </w:rPr>
        <w:t>履约保证金</w:t>
      </w:r>
    </w:p>
    <w:p w14:paraId="36113184">
      <w:pPr>
        <w:pStyle w:val="21"/>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105" w:leftChars="5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乙方交纳人民币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元作为本合同的履约保证金。</w:t>
      </w:r>
    </w:p>
    <w:p w14:paraId="1D2BBEF2">
      <w:pPr>
        <w:pStyle w:val="21"/>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105" w:leftChars="5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履约保证金作为违约金的一部分及用于补偿甲方因乙方不能履行合同义务而蒙受的损失。</w:t>
      </w:r>
    </w:p>
    <w:p w14:paraId="0DCCF3F9">
      <w:pPr>
        <w:pStyle w:val="21"/>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highlight w:val="none"/>
        </w:rPr>
      </w:pPr>
    </w:p>
    <w:p w14:paraId="12EF7653">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第八条 </w:t>
      </w:r>
      <w:r>
        <w:rPr>
          <w:rFonts w:hint="eastAsia" w:ascii="仿宋" w:hAnsi="仿宋" w:eastAsia="仿宋" w:cs="仿宋"/>
          <w:b/>
          <w:color w:val="auto"/>
          <w:sz w:val="24"/>
          <w:highlight w:val="none"/>
        </w:rPr>
        <w:t>甲方的权利和义务</w:t>
      </w:r>
    </w:p>
    <w:p w14:paraId="02E85726">
      <w:pPr>
        <w:keepNext w:val="0"/>
        <w:keepLines w:val="0"/>
        <w:pageBreakBefore w:val="0"/>
        <w:widowControl w:val="0"/>
        <w:numPr>
          <w:ilvl w:val="0"/>
          <w:numId w:val="0"/>
        </w:numPr>
        <w:shd w:val="clear" w:color="auto" w:fill="auto"/>
        <w:tabs>
          <w:tab w:val="left" w:pos="144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14:paraId="734700A9">
      <w:pPr>
        <w:keepNext w:val="0"/>
        <w:keepLines w:val="0"/>
        <w:pageBreakBefore w:val="0"/>
        <w:widowControl w:val="0"/>
        <w:numPr>
          <w:ilvl w:val="0"/>
          <w:numId w:val="0"/>
        </w:numPr>
        <w:shd w:val="clear" w:color="auto" w:fill="auto"/>
        <w:tabs>
          <w:tab w:val="left" w:pos="144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甲方有权依据双方签订的考评办法对乙方提供的服务进行定期考评。当考评结果未达到标准时，有权依据考评办法约定的数额扣除履约保证金。</w:t>
      </w:r>
    </w:p>
    <w:p w14:paraId="0A4AB27D">
      <w:pPr>
        <w:keepNext w:val="0"/>
        <w:keepLines w:val="0"/>
        <w:pageBreakBefore w:val="0"/>
        <w:widowControl w:val="0"/>
        <w:numPr>
          <w:ilvl w:val="0"/>
          <w:numId w:val="0"/>
        </w:numPr>
        <w:shd w:val="clear" w:color="auto" w:fill="auto"/>
        <w:tabs>
          <w:tab w:val="left" w:pos="144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负责检查监督乙方管理工作的实施及制度的执行情况。</w:t>
      </w:r>
    </w:p>
    <w:p w14:paraId="5112DF25">
      <w:pPr>
        <w:keepNext w:val="0"/>
        <w:keepLines w:val="0"/>
        <w:pageBreakBefore w:val="0"/>
        <w:widowControl w:val="0"/>
        <w:numPr>
          <w:ilvl w:val="0"/>
          <w:numId w:val="0"/>
        </w:numPr>
        <w:shd w:val="clear" w:color="auto" w:fill="auto"/>
        <w:tabs>
          <w:tab w:val="left" w:pos="144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根据本合同规定，按时向乙方支付应付服务费用。</w:t>
      </w:r>
    </w:p>
    <w:p w14:paraId="5714A23D">
      <w:pPr>
        <w:keepNext w:val="0"/>
        <w:keepLines w:val="0"/>
        <w:pageBreakBefore w:val="0"/>
        <w:widowControl w:val="0"/>
        <w:numPr>
          <w:ilvl w:val="0"/>
          <w:numId w:val="0"/>
        </w:numPr>
        <w:shd w:val="clear" w:color="auto" w:fill="auto"/>
        <w:tabs>
          <w:tab w:val="left" w:pos="144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国家法律、法规所规定由甲方承担的其它责任。</w:t>
      </w:r>
    </w:p>
    <w:p w14:paraId="3A575514">
      <w:pPr>
        <w:pStyle w:val="40"/>
        <w:keepNext w:val="0"/>
        <w:keepLines w:val="0"/>
        <w:pageBreakBefore w:val="0"/>
        <w:widowControl w:val="0"/>
        <w:shd w:val="clear" w:color="auto" w:fill="auto"/>
        <w:kinsoku/>
        <w:wordWrap/>
        <w:overflowPunct/>
        <w:topLinePunct w:val="0"/>
        <w:autoSpaceDE/>
        <w:autoSpaceDN/>
        <w:bidi w:val="0"/>
        <w:adjustRightInd/>
        <w:snapToGrid/>
        <w:spacing w:after="0" w:line="260" w:lineRule="auto"/>
        <w:textAlignment w:val="auto"/>
        <w:rPr>
          <w:rFonts w:hint="eastAsia" w:ascii="仿宋" w:hAnsi="仿宋" w:eastAsia="仿宋" w:cs="仿宋"/>
          <w:color w:val="auto"/>
          <w:highlight w:val="none"/>
        </w:rPr>
      </w:pPr>
    </w:p>
    <w:p w14:paraId="7C6A0905">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第九条 </w:t>
      </w:r>
      <w:r>
        <w:rPr>
          <w:rFonts w:hint="eastAsia" w:ascii="仿宋" w:hAnsi="仿宋" w:eastAsia="仿宋" w:cs="仿宋"/>
          <w:b/>
          <w:color w:val="auto"/>
          <w:sz w:val="24"/>
          <w:highlight w:val="none"/>
        </w:rPr>
        <w:t>乙方的权利和义务</w:t>
      </w:r>
    </w:p>
    <w:p w14:paraId="7724C059">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对本合同规定的委托服务范围内的项目享有管理权及服务义务。</w:t>
      </w:r>
    </w:p>
    <w:p w14:paraId="6BD5E4D1">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根据本合同的规定向甲方收取相关服务费用，并有权在本项目管理范围内管理及合理使用。</w:t>
      </w:r>
    </w:p>
    <w:p w14:paraId="3E6A2C8F">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及时向甲方通告本项目服务范围内有关服务的重大事项，及时配合处理投诉。</w:t>
      </w:r>
    </w:p>
    <w:p w14:paraId="43340FE1">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接受项目行业管理部门及政府有关部门的指导，接受甲方的监督。</w:t>
      </w:r>
    </w:p>
    <w:p w14:paraId="7B6815C7">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国家法律、法规所规定由乙方承担的其它责任。</w:t>
      </w:r>
    </w:p>
    <w:p w14:paraId="3CD41187">
      <w:pPr>
        <w:pStyle w:val="40"/>
        <w:shd w:val="clear" w:color="auto" w:fill="auto"/>
        <w:rPr>
          <w:rFonts w:hint="eastAsia" w:ascii="仿宋" w:hAnsi="仿宋" w:eastAsia="仿宋" w:cs="仿宋"/>
          <w:color w:val="auto"/>
          <w:highlight w:val="none"/>
        </w:rPr>
      </w:pPr>
    </w:p>
    <w:p w14:paraId="384CC73B">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第十条 </w:t>
      </w:r>
      <w:r>
        <w:rPr>
          <w:rFonts w:hint="eastAsia" w:ascii="仿宋" w:hAnsi="仿宋" w:eastAsia="仿宋" w:cs="仿宋"/>
          <w:b/>
          <w:color w:val="auto"/>
          <w:sz w:val="24"/>
          <w:highlight w:val="none"/>
        </w:rPr>
        <w:t>违约责任</w:t>
      </w:r>
    </w:p>
    <w:p w14:paraId="057A0B43">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甲乙双方必须遵守本合同并执行合同中的各项规定，保证本合同的正常履行。</w:t>
      </w:r>
    </w:p>
    <w:p w14:paraId="6C099FE4">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Autospacing="0" w:after="0" w:line="360" w:lineRule="auto"/>
        <w:ind w:leftChars="0" w:firstLine="480" w:firstLineChars="200"/>
        <w:jc w:val="left"/>
        <w:textAlignment w:val="baseline"/>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380DE72D">
      <w:pPr>
        <w:pStyle w:val="40"/>
        <w:keepNext w:val="0"/>
        <w:keepLines w:val="0"/>
        <w:pageBreakBefore w:val="0"/>
        <w:widowControl w:val="0"/>
        <w:shd w:val="clear" w:color="auto" w:fill="auto"/>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p>
    <w:p w14:paraId="7E8A5AF1">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第十一条 </w:t>
      </w:r>
      <w:r>
        <w:rPr>
          <w:rFonts w:hint="eastAsia" w:ascii="仿宋" w:hAnsi="仿宋" w:eastAsia="仿宋" w:cs="仿宋"/>
          <w:b/>
          <w:color w:val="auto"/>
          <w:sz w:val="24"/>
          <w:highlight w:val="none"/>
        </w:rPr>
        <w:t>不可抗力事件处理</w:t>
      </w:r>
    </w:p>
    <w:p w14:paraId="082EDEE4">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14:paraId="292703F3">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不可抗力事件发生后，应立即通知对方，并寄送有关权威机构出具的证明。</w:t>
      </w:r>
    </w:p>
    <w:p w14:paraId="000909C9">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不可抗力事件延续120天以上，双方应通过友好协商，确定是否继续履行合同。</w:t>
      </w:r>
    </w:p>
    <w:p w14:paraId="5DD2ADDE">
      <w:pPr>
        <w:pStyle w:val="40"/>
        <w:keepNext w:val="0"/>
        <w:keepLines w:val="0"/>
        <w:pageBreakBefore w:val="0"/>
        <w:widowControl w:val="0"/>
        <w:shd w:val="clear" w:color="auto" w:fill="auto"/>
        <w:kinsoku/>
        <w:wordWrap/>
        <w:overflowPunct/>
        <w:topLinePunct w:val="0"/>
        <w:autoSpaceDE/>
        <w:autoSpaceDN/>
        <w:bidi w:val="0"/>
        <w:adjustRightInd/>
        <w:snapToGrid/>
        <w:spacing w:after="0" w:line="260" w:lineRule="auto"/>
        <w:textAlignment w:val="auto"/>
        <w:rPr>
          <w:rFonts w:hint="eastAsia" w:ascii="仿宋" w:hAnsi="仿宋" w:eastAsia="仿宋" w:cs="仿宋"/>
          <w:color w:val="auto"/>
          <w:highlight w:val="none"/>
        </w:rPr>
      </w:pP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14:paraId="37B3C5AB">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2" w:firstLineChars="200"/>
        <w:textAlignment w:val="auto"/>
        <w:outlineLvl w:val="1"/>
        <w:rPr>
          <w:rFonts w:hint="eastAsia" w:ascii="仿宋" w:hAnsi="仿宋" w:eastAsia="仿宋" w:cs="仿宋"/>
          <w:b/>
          <w:color w:val="auto"/>
          <w:sz w:val="24"/>
          <w:highlight w:val="none"/>
        </w:rPr>
      </w:pPr>
      <w:bookmarkStart w:id="432" w:name="_Toc239233919"/>
      <w:bookmarkStart w:id="433" w:name="_Toc212019599"/>
      <w:bookmarkStart w:id="434" w:name="_Toc211911353"/>
      <w:bookmarkStart w:id="435" w:name="_Toc241833908"/>
      <w:bookmarkStart w:id="436" w:name="_Toc225244857"/>
      <w:bookmarkStart w:id="437" w:name="_Toc286993792"/>
      <w:bookmarkStart w:id="438" w:name="_Toc251768867"/>
      <w:bookmarkStart w:id="439" w:name="_Toc239568423"/>
      <w:bookmarkStart w:id="440" w:name="_Toc247334846"/>
      <w:bookmarkStart w:id="441" w:name="_Toc232492933"/>
      <w:bookmarkStart w:id="442" w:name="_Toc225654649"/>
      <w:bookmarkStart w:id="443" w:name="_Toc237145411"/>
      <w:bookmarkStart w:id="444" w:name="_Toc238984980"/>
      <w:bookmarkStart w:id="445" w:name="_Toc185395254"/>
      <w:bookmarkStart w:id="446" w:name="_Toc211854454"/>
      <w:bookmarkStart w:id="447" w:name="_Toc225670756"/>
      <w:r>
        <w:rPr>
          <w:rFonts w:hint="eastAsia" w:ascii="仿宋" w:hAnsi="仿宋" w:eastAsia="仿宋" w:cs="仿宋"/>
          <w:b/>
          <w:color w:val="auto"/>
          <w:sz w:val="24"/>
          <w:highlight w:val="none"/>
          <w:lang w:val="en-US" w:eastAsia="zh-CN"/>
        </w:rPr>
        <w:t xml:space="preserve">第十二条 </w:t>
      </w:r>
      <w:r>
        <w:rPr>
          <w:rFonts w:hint="eastAsia" w:ascii="仿宋" w:hAnsi="仿宋" w:eastAsia="仿宋" w:cs="仿宋"/>
          <w:b/>
          <w:color w:val="auto"/>
          <w:sz w:val="24"/>
          <w:highlight w:val="none"/>
        </w:rPr>
        <w:t>解决合同纠纷的方式</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A97E036">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在执行本合同中发生的或与本合同有关的争端，双方应通过友好协商解决，经协商在60天内不能达成协议时，应提交成都仲裁委员会仲裁。</w:t>
      </w:r>
    </w:p>
    <w:p w14:paraId="1DDAFFB2">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仲裁裁决应为最终决定，并对双方具有约束力。</w:t>
      </w:r>
    </w:p>
    <w:p w14:paraId="445BCECF">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除另有裁决外，仲裁费应由败诉方负担。 </w:t>
      </w:r>
    </w:p>
    <w:p w14:paraId="53B3FD95">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在仲裁期间，除正在进行仲裁部分外，合同其他部分继续执行。  </w:t>
      </w:r>
    </w:p>
    <w:p w14:paraId="5B910A59">
      <w:pPr>
        <w:pStyle w:val="40"/>
        <w:shd w:val="clear" w:color="auto" w:fill="auto"/>
        <w:rPr>
          <w:rFonts w:hint="eastAsia" w:ascii="仿宋" w:hAnsi="仿宋" w:eastAsia="仿宋" w:cs="仿宋"/>
          <w:color w:val="auto"/>
          <w:highlight w:val="none"/>
        </w:rPr>
      </w:pPr>
    </w:p>
    <w:p w14:paraId="76F524B2">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2" w:firstLineChars="200"/>
        <w:textAlignment w:val="auto"/>
        <w:outlineLvl w:val="1"/>
        <w:rPr>
          <w:rFonts w:hint="eastAsia" w:ascii="仿宋" w:hAnsi="仿宋" w:eastAsia="仿宋" w:cs="仿宋"/>
          <w:b/>
          <w:color w:val="auto"/>
          <w:sz w:val="24"/>
          <w:highlight w:val="none"/>
        </w:rPr>
      </w:pPr>
      <w:bookmarkStart w:id="448" w:name="_Toc282696231"/>
      <w:bookmarkStart w:id="449" w:name="_Toc238984981"/>
      <w:bookmarkStart w:id="450" w:name="_Toc211854455"/>
      <w:bookmarkStart w:id="451" w:name="_Toc185395255"/>
      <w:bookmarkStart w:id="452" w:name="_Toc232492934"/>
      <w:bookmarkStart w:id="453" w:name="_Toc251768868"/>
      <w:bookmarkStart w:id="454" w:name="_Toc247334847"/>
      <w:bookmarkStart w:id="455" w:name="_Toc239233920"/>
      <w:bookmarkStart w:id="456" w:name="_Toc237145412"/>
      <w:bookmarkStart w:id="457" w:name="_Toc225654650"/>
      <w:bookmarkStart w:id="458" w:name="_Toc239568424"/>
      <w:bookmarkStart w:id="459" w:name="_Toc225670757"/>
      <w:bookmarkStart w:id="460" w:name="_Toc212019600"/>
      <w:bookmarkStart w:id="461" w:name="_Toc241833909"/>
      <w:bookmarkStart w:id="462" w:name="_Toc283019219"/>
      <w:bookmarkStart w:id="463" w:name="_Toc286993793"/>
      <w:bookmarkStart w:id="464" w:name="_Toc211911354"/>
      <w:bookmarkStart w:id="465" w:name="_Toc225244858"/>
      <w:r>
        <w:rPr>
          <w:rFonts w:hint="eastAsia" w:ascii="仿宋" w:hAnsi="仿宋" w:eastAsia="仿宋" w:cs="仿宋"/>
          <w:b/>
          <w:color w:val="auto"/>
          <w:sz w:val="24"/>
          <w:highlight w:val="none"/>
          <w:lang w:val="en-US" w:eastAsia="zh-CN"/>
        </w:rPr>
        <w:t>第十三条</w:t>
      </w:r>
      <w:r>
        <w:rPr>
          <w:rFonts w:hint="eastAsia" w:ascii="仿宋" w:hAnsi="仿宋" w:eastAsia="仿宋" w:cs="仿宋"/>
          <w:b/>
          <w:color w:val="auto"/>
          <w:sz w:val="24"/>
          <w:highlight w:val="none"/>
        </w:rPr>
        <w:t>合同</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Fonts w:hint="eastAsia" w:ascii="仿宋" w:hAnsi="仿宋" w:eastAsia="仿宋" w:cs="仿宋"/>
          <w:b/>
          <w:color w:val="auto"/>
          <w:sz w:val="24"/>
          <w:highlight w:val="none"/>
        </w:rPr>
        <w:t>生效</w:t>
      </w:r>
    </w:p>
    <w:p w14:paraId="63B13AFB">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合同经双方法定代表人/单位负责人或授权委托代理人签字并加盖单位公章后生效。</w:t>
      </w:r>
    </w:p>
    <w:p w14:paraId="6A688304">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合同执行中涉及采购资金和采购内容修改或补充的，须经政府采购监管部门审批，并签书面补充协议报政府采购监督管理部门备案，方可作为主合同不可分割的一部分。</w:t>
      </w:r>
    </w:p>
    <w:p w14:paraId="7CEF8AEF">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p>
    <w:p w14:paraId="1ED056DA">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snapToGrid/>
        <w:spacing w:beforeAutospacing="0" w:after="0" w:line="360" w:lineRule="auto"/>
        <w:ind w:left="0" w:leftChars="0" w:firstLine="482" w:firstLineChars="200"/>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第十四条 </w:t>
      </w:r>
      <w:r>
        <w:rPr>
          <w:rFonts w:hint="eastAsia" w:ascii="仿宋" w:hAnsi="仿宋" w:eastAsia="仿宋" w:cs="仿宋"/>
          <w:b/>
          <w:color w:val="auto"/>
          <w:sz w:val="24"/>
          <w:highlight w:val="none"/>
        </w:rPr>
        <w:t>附件</w:t>
      </w:r>
    </w:p>
    <w:p w14:paraId="7ADD9CAC">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w:t>
      </w:r>
    </w:p>
    <w:p w14:paraId="6600E380">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项目修改澄清文件</w:t>
      </w:r>
    </w:p>
    <w:p w14:paraId="5D4D1D23">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w:t>
      </w:r>
    </w:p>
    <w:p w14:paraId="17CA8269">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中标通知书</w:t>
      </w:r>
    </w:p>
    <w:p w14:paraId="530E044A">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其他</w:t>
      </w:r>
    </w:p>
    <w:p w14:paraId="1CDBAC76">
      <w:pPr>
        <w:pStyle w:val="1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0" w:line="360" w:lineRule="auto"/>
        <w:ind w:leftChars="0" w:firstLine="480" w:firstLineChars="200"/>
        <w:textAlignment w:val="auto"/>
        <w:rPr>
          <w:rFonts w:hint="eastAsia" w:ascii="仿宋" w:hAnsi="仿宋" w:eastAsia="仿宋" w:cs="仿宋"/>
          <w:color w:val="auto"/>
          <w:sz w:val="24"/>
          <w:szCs w:val="24"/>
          <w:highlight w:val="none"/>
        </w:rPr>
      </w:pPr>
    </w:p>
    <w:bookmarkEnd w:id="413"/>
    <w:p w14:paraId="5DAA3E58">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snapToGrid/>
        <w:spacing w:beforeAutospacing="0" w:after="0" w:line="360" w:lineRule="auto"/>
        <w:ind w:left="0" w:leftChars="0"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第十五条 </w:t>
      </w:r>
      <w:r>
        <w:rPr>
          <w:rFonts w:hint="eastAsia" w:ascii="仿宋" w:hAnsi="仿宋" w:eastAsia="仿宋" w:cs="仿宋"/>
          <w:b/>
          <w:color w:val="auto"/>
          <w:sz w:val="24"/>
          <w:highlight w:val="none"/>
        </w:rPr>
        <w:t>其他</w:t>
      </w:r>
    </w:p>
    <w:p w14:paraId="0318D506">
      <w:pPr>
        <w:pStyle w:val="110"/>
        <w:keepNext w:val="0"/>
        <w:keepLines w:val="0"/>
        <w:pageBreakBefore w:val="0"/>
        <w:widowControl w:val="0"/>
        <w:shd w:val="clear" w:color="auto" w:fill="auto"/>
        <w:kinsoku/>
        <w:wordWrap/>
        <w:overflowPunct/>
        <w:topLinePunct w:val="0"/>
        <w:autoSpaceDE/>
        <w:autoSpaceDN/>
        <w:bidi w:val="0"/>
        <w:snapToGrid/>
        <w:spacing w:beforeAutospacing="0" w:after="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1、如有未尽事宜，由双方依法订立补充合同。</w:t>
      </w:r>
    </w:p>
    <w:p w14:paraId="7B0AE746">
      <w:pPr>
        <w:pStyle w:val="110"/>
        <w:keepNext w:val="0"/>
        <w:keepLines w:val="0"/>
        <w:pageBreakBefore w:val="0"/>
        <w:widowControl w:val="0"/>
        <w:shd w:val="clear" w:color="auto" w:fill="auto"/>
        <w:kinsoku/>
        <w:wordWrap/>
        <w:overflowPunct/>
        <w:topLinePunct w:val="0"/>
        <w:autoSpaceDE/>
        <w:autoSpaceDN/>
        <w:bidi w:val="0"/>
        <w:snapToGrid/>
        <w:spacing w:beforeAutospacing="0" w:after="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2、本合同一式六份，自双方签章之日起生效。甲方三份，乙方、政府采购管理部门、采购代理机构各一份。</w:t>
      </w:r>
    </w:p>
    <w:p w14:paraId="22F51E27">
      <w:pPr>
        <w:pageBreakBefore w:val="0"/>
        <w:shd w:val="clear" w:color="auto" w:fill="auto"/>
        <w:tabs>
          <w:tab w:val="left" w:pos="0"/>
        </w:tabs>
        <w:kinsoku/>
        <w:wordWrap/>
        <w:overflowPunct/>
        <w:topLinePunct w:val="0"/>
        <w:bidi w:val="0"/>
        <w:spacing w:beforeAutospacing="0" w:after="0" w:line="360" w:lineRule="auto"/>
        <w:rPr>
          <w:rFonts w:hint="eastAsia" w:ascii="仿宋" w:hAnsi="仿宋" w:eastAsia="仿宋" w:cs="仿宋"/>
          <w:color w:val="auto"/>
          <w:sz w:val="24"/>
          <w:highlight w:val="none"/>
        </w:rPr>
      </w:pPr>
    </w:p>
    <w:p w14:paraId="3FDD2E2D">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乙方：   （盖章）</w:t>
      </w:r>
    </w:p>
    <w:p w14:paraId="780569B2">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法定代表人/单位负责人（授权代表）： 法定代表人/单位负责人（授权代表）：</w:t>
      </w:r>
    </w:p>
    <w:p w14:paraId="61D4BDAF">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地    址：</w:t>
      </w:r>
    </w:p>
    <w:p w14:paraId="46AB21DC">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5C007972">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账号：</w:t>
      </w:r>
    </w:p>
    <w:p w14:paraId="0051E2A7">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                         电    话：</w:t>
      </w:r>
    </w:p>
    <w:p w14:paraId="732AAB19">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传    真：</w:t>
      </w:r>
    </w:p>
    <w:p w14:paraId="3B91CBC6">
      <w:pPr>
        <w:pageBreakBefore w:val="0"/>
        <w:shd w:val="clear" w:color="auto" w:fill="auto"/>
        <w:tabs>
          <w:tab w:val="left" w:pos="0"/>
        </w:tabs>
        <w:kinsoku/>
        <w:wordWrap/>
        <w:overflowPunct/>
        <w:topLinePunct w:val="0"/>
        <w:bidi w:val="0"/>
        <w:spacing w:beforeAutospacing="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签约日期：XX年XX月XX日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签约日期：XX年XX月XX日</w:t>
      </w:r>
    </w:p>
    <w:p w14:paraId="50FCB8D4">
      <w:pPr>
        <w:widowControl/>
        <w:jc w:val="center"/>
        <w:rPr>
          <w:rFonts w:ascii="宋体" w:hAnsi="宋体"/>
          <w:color w:val="FF0000"/>
          <w:sz w:val="28"/>
          <w:szCs w:val="13"/>
          <w:highlight w:val="yellow"/>
        </w:rPr>
      </w:pPr>
    </w:p>
    <w:p w14:paraId="73668C84">
      <w:pPr>
        <w:pStyle w:val="14"/>
        <w:jc w:val="center"/>
        <w:rPr>
          <w:color w:val="FF0000"/>
          <w:sz w:val="24"/>
          <w:szCs w:val="22"/>
        </w:rPr>
      </w:pPr>
    </w:p>
    <w:sectPr>
      <w:pgSz w:w="11907" w:h="16840"/>
      <w:pgMar w:top="1440" w:right="1797" w:bottom="1440" w:left="1797" w:header="851"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CD19">
    <w:pPr>
      <w:pStyle w:val="2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79"/>
                            <w:docPartObj>
                              <w:docPartGallery w:val="autotext"/>
                            </w:docPartObj>
                          </w:sdtPr>
                          <w:sdtContent>
                            <w:p w14:paraId="21F98148">
                              <w:pPr>
                                <w:pStyle w:val="25"/>
                                <w:jc w:val="center"/>
                              </w:pPr>
                              <w:r>
                                <w:fldChar w:fldCharType="begin"/>
                              </w:r>
                              <w:r>
                                <w:instrText xml:space="preserve">PAGE   \* MERGEFORMAT</w:instrText>
                              </w:r>
                              <w:r>
                                <w:fldChar w:fldCharType="separate"/>
                              </w:r>
                              <w:r>
                                <w:rPr>
                                  <w:lang w:val="zh-CN"/>
                                </w:rPr>
                                <w:t>2</w:t>
                              </w:r>
                              <w:r>
                                <w:fldChar w:fldCharType="end"/>
                              </w:r>
                            </w:p>
                          </w:sdtContent>
                        </w:sdt>
                        <w:p w14:paraId="32C4D3A3">
                          <w:pPr>
                            <w:pStyle w:val="4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1379"/>
                      <w:docPartObj>
                        <w:docPartGallery w:val="autotext"/>
                      </w:docPartObj>
                    </w:sdtPr>
                    <w:sdtContent>
                      <w:p w14:paraId="21F98148">
                        <w:pPr>
                          <w:pStyle w:val="25"/>
                          <w:jc w:val="center"/>
                        </w:pPr>
                        <w:r>
                          <w:fldChar w:fldCharType="begin"/>
                        </w:r>
                        <w:r>
                          <w:instrText xml:space="preserve">PAGE   \* MERGEFORMAT</w:instrText>
                        </w:r>
                        <w:r>
                          <w:fldChar w:fldCharType="separate"/>
                        </w:r>
                        <w:r>
                          <w:rPr>
                            <w:lang w:val="zh-CN"/>
                          </w:rPr>
                          <w:t>2</w:t>
                        </w:r>
                        <w:r>
                          <w:fldChar w:fldCharType="end"/>
                        </w:r>
                      </w:p>
                    </w:sdtContent>
                  </w:sdt>
                  <w:p w14:paraId="32C4D3A3">
                    <w:pPr>
                      <w:pStyle w:val="4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C3897">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85249">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985249">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9995">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EAB6E">
                          <w:pPr>
                            <w:pStyle w:val="25"/>
                            <w:jc w:val="center"/>
                          </w:pPr>
                          <w:r>
                            <w:fldChar w:fldCharType="begin"/>
                          </w:r>
                          <w:r>
                            <w:instrText xml:space="preserve"> PAGE   \* MERGEFORMAT </w:instrText>
                          </w:r>
                          <w:r>
                            <w:fldChar w:fldCharType="separate"/>
                          </w:r>
                          <w:r>
                            <w:rPr>
                              <w:lang w:val="zh-CN"/>
                            </w:rPr>
                            <w:t>73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0EAB6E">
                    <w:pPr>
                      <w:pStyle w:val="25"/>
                      <w:jc w:val="center"/>
                    </w:pPr>
                    <w:r>
                      <w:fldChar w:fldCharType="begin"/>
                    </w:r>
                    <w:r>
                      <w:instrText xml:space="preserve"> PAGE   \* MERGEFORMAT </w:instrText>
                    </w:r>
                    <w:r>
                      <w:fldChar w:fldCharType="separate"/>
                    </w:r>
                    <w:r>
                      <w:rPr>
                        <w:lang w:val="zh-CN"/>
                      </w:rPr>
                      <w:t>73</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1427EC"/>
    <w:multiLevelType w:val="multilevel"/>
    <w:tmpl w:val="001427EC"/>
    <w:lvl w:ilvl="0" w:tentative="0">
      <w:start w:val="1"/>
      <w:numFmt w:val="decimal"/>
      <w:suff w:val="nothing"/>
      <w:lvlText w:val="（%1）"/>
      <w:lvlJc w:val="left"/>
      <w:pPr>
        <w:ind w:left="6391" w:hanging="720"/>
      </w:pPr>
      <w:rPr>
        <w:rFonts w:hint="default"/>
        <w:color w:val="auto"/>
      </w:rPr>
    </w:lvl>
    <w:lvl w:ilvl="1" w:tentative="0">
      <w:start w:val="1"/>
      <w:numFmt w:val="lowerLetter"/>
      <w:lvlText w:val="%2)"/>
      <w:lvlJc w:val="left"/>
      <w:pPr>
        <w:tabs>
          <w:tab w:val="left" w:pos="6089"/>
        </w:tabs>
        <w:ind w:left="6089" w:hanging="420"/>
      </w:pPr>
    </w:lvl>
    <w:lvl w:ilvl="2" w:tentative="0">
      <w:start w:val="1"/>
      <w:numFmt w:val="lowerRoman"/>
      <w:lvlText w:val="%3."/>
      <w:lvlJc w:val="right"/>
      <w:pPr>
        <w:tabs>
          <w:tab w:val="left" w:pos="6509"/>
        </w:tabs>
        <w:ind w:left="6509" w:hanging="420"/>
      </w:pPr>
    </w:lvl>
    <w:lvl w:ilvl="3" w:tentative="0">
      <w:start w:val="1"/>
      <w:numFmt w:val="decimal"/>
      <w:lvlText w:val="%4."/>
      <w:lvlJc w:val="left"/>
      <w:pPr>
        <w:tabs>
          <w:tab w:val="left" w:pos="6929"/>
        </w:tabs>
        <w:ind w:left="6929" w:hanging="420"/>
      </w:pPr>
    </w:lvl>
    <w:lvl w:ilvl="4" w:tentative="0">
      <w:start w:val="1"/>
      <w:numFmt w:val="lowerLetter"/>
      <w:lvlText w:val="%5)"/>
      <w:lvlJc w:val="left"/>
      <w:pPr>
        <w:tabs>
          <w:tab w:val="left" w:pos="7349"/>
        </w:tabs>
        <w:ind w:left="7349" w:hanging="420"/>
      </w:pPr>
    </w:lvl>
    <w:lvl w:ilvl="5" w:tentative="0">
      <w:start w:val="1"/>
      <w:numFmt w:val="lowerRoman"/>
      <w:lvlText w:val="%6."/>
      <w:lvlJc w:val="right"/>
      <w:pPr>
        <w:tabs>
          <w:tab w:val="left" w:pos="7769"/>
        </w:tabs>
        <w:ind w:left="7769" w:hanging="420"/>
      </w:pPr>
    </w:lvl>
    <w:lvl w:ilvl="6" w:tentative="0">
      <w:start w:val="1"/>
      <w:numFmt w:val="decimal"/>
      <w:lvlText w:val="%7."/>
      <w:lvlJc w:val="left"/>
      <w:pPr>
        <w:tabs>
          <w:tab w:val="left" w:pos="8189"/>
        </w:tabs>
        <w:ind w:left="8189" w:hanging="420"/>
      </w:pPr>
    </w:lvl>
    <w:lvl w:ilvl="7" w:tentative="0">
      <w:start w:val="1"/>
      <w:numFmt w:val="lowerLetter"/>
      <w:lvlText w:val="%8)"/>
      <w:lvlJc w:val="left"/>
      <w:pPr>
        <w:tabs>
          <w:tab w:val="left" w:pos="8609"/>
        </w:tabs>
        <w:ind w:left="8609" w:hanging="420"/>
      </w:pPr>
    </w:lvl>
    <w:lvl w:ilvl="8" w:tentative="0">
      <w:start w:val="1"/>
      <w:numFmt w:val="lowerRoman"/>
      <w:lvlText w:val="%9."/>
      <w:lvlJc w:val="right"/>
      <w:pPr>
        <w:tabs>
          <w:tab w:val="left" w:pos="9029"/>
        </w:tabs>
        <w:ind w:left="9029" w:hanging="420"/>
      </w:pPr>
    </w:lvl>
  </w:abstractNum>
  <w:abstractNum w:abstractNumId="2">
    <w:nsid w:val="77D87769"/>
    <w:multiLevelType w:val="multilevel"/>
    <w:tmpl w:val="77D87769"/>
    <w:lvl w:ilvl="0" w:tentative="0">
      <w:start w:val="1"/>
      <w:numFmt w:val="decimal"/>
      <w:lvlText w:val="(%1)"/>
      <w:lvlJc w:val="left"/>
      <w:pPr>
        <w:ind w:left="825" w:hanging="360"/>
      </w:pPr>
      <w:rPr>
        <w:rFonts w:hint="default" w:ascii="Times New Roman" w:hAnsi="Times New Roman" w:cs="Times New Roman"/>
      </w:rPr>
    </w:lvl>
    <w:lvl w:ilvl="1" w:tentative="0">
      <w:start w:val="1"/>
      <w:numFmt w:val="lowerLetter"/>
      <w:lvlText w:val="%2)"/>
      <w:lvlJc w:val="left"/>
      <w:pPr>
        <w:ind w:left="1305" w:hanging="420"/>
      </w:pPr>
      <w:rPr>
        <w:rFonts w:hint="default" w:ascii="Times New Roman" w:hAnsi="Times New Roman" w:cs="Times New Roman"/>
      </w:rPr>
    </w:lvl>
    <w:lvl w:ilvl="2" w:tentative="0">
      <w:start w:val="1"/>
      <w:numFmt w:val="lowerRoman"/>
      <w:lvlText w:val="%3."/>
      <w:lvlJc w:val="right"/>
      <w:pPr>
        <w:ind w:left="1725" w:hanging="420"/>
      </w:pPr>
      <w:rPr>
        <w:rFonts w:hint="default" w:ascii="Times New Roman" w:hAnsi="Times New Roman" w:cs="Times New Roman"/>
      </w:rPr>
    </w:lvl>
    <w:lvl w:ilvl="3" w:tentative="0">
      <w:start w:val="1"/>
      <w:numFmt w:val="decimal"/>
      <w:lvlText w:val="%4."/>
      <w:lvlJc w:val="left"/>
      <w:pPr>
        <w:ind w:left="2145" w:hanging="420"/>
      </w:pPr>
      <w:rPr>
        <w:rFonts w:hint="default" w:ascii="Times New Roman" w:hAnsi="Times New Roman" w:cs="Times New Roman"/>
      </w:rPr>
    </w:lvl>
    <w:lvl w:ilvl="4" w:tentative="0">
      <w:start w:val="1"/>
      <w:numFmt w:val="lowerLetter"/>
      <w:lvlText w:val="%5)"/>
      <w:lvlJc w:val="left"/>
      <w:pPr>
        <w:ind w:left="2565" w:hanging="420"/>
      </w:pPr>
      <w:rPr>
        <w:rFonts w:hint="default" w:ascii="Times New Roman" w:hAnsi="Times New Roman" w:cs="Times New Roman"/>
      </w:rPr>
    </w:lvl>
    <w:lvl w:ilvl="5" w:tentative="0">
      <w:start w:val="1"/>
      <w:numFmt w:val="lowerRoman"/>
      <w:lvlText w:val="%6."/>
      <w:lvlJc w:val="right"/>
      <w:pPr>
        <w:ind w:left="2985" w:hanging="420"/>
      </w:pPr>
      <w:rPr>
        <w:rFonts w:hint="default" w:ascii="Times New Roman" w:hAnsi="Times New Roman" w:cs="Times New Roman"/>
      </w:rPr>
    </w:lvl>
    <w:lvl w:ilvl="6" w:tentative="0">
      <w:start w:val="1"/>
      <w:numFmt w:val="decimal"/>
      <w:lvlText w:val="%7."/>
      <w:lvlJc w:val="left"/>
      <w:pPr>
        <w:ind w:left="3405" w:hanging="420"/>
      </w:pPr>
      <w:rPr>
        <w:rFonts w:hint="default" w:ascii="Times New Roman" w:hAnsi="Times New Roman" w:cs="Times New Roman"/>
      </w:rPr>
    </w:lvl>
    <w:lvl w:ilvl="7" w:tentative="0">
      <w:start w:val="1"/>
      <w:numFmt w:val="lowerLetter"/>
      <w:lvlText w:val="%8)"/>
      <w:lvlJc w:val="left"/>
      <w:pPr>
        <w:ind w:left="3825" w:hanging="420"/>
      </w:pPr>
      <w:rPr>
        <w:rFonts w:hint="default" w:ascii="Times New Roman" w:hAnsi="Times New Roman" w:cs="Times New Roman"/>
      </w:rPr>
    </w:lvl>
    <w:lvl w:ilvl="8" w:tentative="0">
      <w:start w:val="1"/>
      <w:numFmt w:val="lowerRoman"/>
      <w:lvlText w:val="%9."/>
      <w:lvlJc w:val="right"/>
      <w:pPr>
        <w:ind w:left="4245" w:hanging="420"/>
      </w:pPr>
      <w:rPr>
        <w:rFonts w:hint="default" w:ascii="Times New Roman" w:hAnsi="Times New Roman"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976"/>
    <w:rsid w:val="00001CAB"/>
    <w:rsid w:val="00002A60"/>
    <w:rsid w:val="00004603"/>
    <w:rsid w:val="0000715B"/>
    <w:rsid w:val="00007319"/>
    <w:rsid w:val="000106AE"/>
    <w:rsid w:val="000109BA"/>
    <w:rsid w:val="000113EC"/>
    <w:rsid w:val="00011684"/>
    <w:rsid w:val="00012703"/>
    <w:rsid w:val="0001485E"/>
    <w:rsid w:val="00014FE2"/>
    <w:rsid w:val="00020140"/>
    <w:rsid w:val="000207D9"/>
    <w:rsid w:val="00020F53"/>
    <w:rsid w:val="00021BFE"/>
    <w:rsid w:val="0002262A"/>
    <w:rsid w:val="000250D6"/>
    <w:rsid w:val="00025ACC"/>
    <w:rsid w:val="00026171"/>
    <w:rsid w:val="00026AA0"/>
    <w:rsid w:val="0002793E"/>
    <w:rsid w:val="00027FC6"/>
    <w:rsid w:val="00030736"/>
    <w:rsid w:val="00032762"/>
    <w:rsid w:val="000351AE"/>
    <w:rsid w:val="00035619"/>
    <w:rsid w:val="00035CF2"/>
    <w:rsid w:val="00040097"/>
    <w:rsid w:val="000400E4"/>
    <w:rsid w:val="00043778"/>
    <w:rsid w:val="00045007"/>
    <w:rsid w:val="000464A6"/>
    <w:rsid w:val="00046C42"/>
    <w:rsid w:val="00051DB0"/>
    <w:rsid w:val="00055343"/>
    <w:rsid w:val="00056CF5"/>
    <w:rsid w:val="00056F74"/>
    <w:rsid w:val="00062AC6"/>
    <w:rsid w:val="00065751"/>
    <w:rsid w:val="00065A9E"/>
    <w:rsid w:val="0006646E"/>
    <w:rsid w:val="000668F1"/>
    <w:rsid w:val="00067035"/>
    <w:rsid w:val="00070145"/>
    <w:rsid w:val="0007188D"/>
    <w:rsid w:val="0007298C"/>
    <w:rsid w:val="0007316D"/>
    <w:rsid w:val="0008132B"/>
    <w:rsid w:val="00081360"/>
    <w:rsid w:val="0008253E"/>
    <w:rsid w:val="00083F95"/>
    <w:rsid w:val="00085FD4"/>
    <w:rsid w:val="00087558"/>
    <w:rsid w:val="0009240C"/>
    <w:rsid w:val="000943B0"/>
    <w:rsid w:val="00094C66"/>
    <w:rsid w:val="000A118B"/>
    <w:rsid w:val="000A287B"/>
    <w:rsid w:val="000A5A8D"/>
    <w:rsid w:val="000A5C81"/>
    <w:rsid w:val="000A76B3"/>
    <w:rsid w:val="000B4DD3"/>
    <w:rsid w:val="000B65E2"/>
    <w:rsid w:val="000B676B"/>
    <w:rsid w:val="000C0018"/>
    <w:rsid w:val="000C0209"/>
    <w:rsid w:val="000C0AF1"/>
    <w:rsid w:val="000C0C64"/>
    <w:rsid w:val="000C1A9B"/>
    <w:rsid w:val="000C2AB5"/>
    <w:rsid w:val="000C4710"/>
    <w:rsid w:val="000C4924"/>
    <w:rsid w:val="000C6FFB"/>
    <w:rsid w:val="000C7A74"/>
    <w:rsid w:val="000D204D"/>
    <w:rsid w:val="000D3177"/>
    <w:rsid w:val="000D333A"/>
    <w:rsid w:val="000D4336"/>
    <w:rsid w:val="000D49B4"/>
    <w:rsid w:val="000D60FD"/>
    <w:rsid w:val="000E08CB"/>
    <w:rsid w:val="000E2EFB"/>
    <w:rsid w:val="000E5673"/>
    <w:rsid w:val="000E58D1"/>
    <w:rsid w:val="000E6A82"/>
    <w:rsid w:val="000E7256"/>
    <w:rsid w:val="000F2186"/>
    <w:rsid w:val="000F2A12"/>
    <w:rsid w:val="000F2ECC"/>
    <w:rsid w:val="000F3E26"/>
    <w:rsid w:val="000F44C6"/>
    <w:rsid w:val="000F44D2"/>
    <w:rsid w:val="000F5915"/>
    <w:rsid w:val="00100AE2"/>
    <w:rsid w:val="001011FC"/>
    <w:rsid w:val="00102618"/>
    <w:rsid w:val="00102F0B"/>
    <w:rsid w:val="00103D88"/>
    <w:rsid w:val="00105423"/>
    <w:rsid w:val="00106880"/>
    <w:rsid w:val="0011149A"/>
    <w:rsid w:val="001119B6"/>
    <w:rsid w:val="0011354A"/>
    <w:rsid w:val="00115124"/>
    <w:rsid w:val="00117F0F"/>
    <w:rsid w:val="00122C64"/>
    <w:rsid w:val="00123706"/>
    <w:rsid w:val="0012383B"/>
    <w:rsid w:val="001246A5"/>
    <w:rsid w:val="0012660F"/>
    <w:rsid w:val="00126DD8"/>
    <w:rsid w:val="001270CD"/>
    <w:rsid w:val="001275B7"/>
    <w:rsid w:val="001400EB"/>
    <w:rsid w:val="0014098E"/>
    <w:rsid w:val="00141DA0"/>
    <w:rsid w:val="00145049"/>
    <w:rsid w:val="001501B8"/>
    <w:rsid w:val="001530C6"/>
    <w:rsid w:val="001546FB"/>
    <w:rsid w:val="00155276"/>
    <w:rsid w:val="001561C0"/>
    <w:rsid w:val="0015731C"/>
    <w:rsid w:val="00170389"/>
    <w:rsid w:val="00172063"/>
    <w:rsid w:val="00172862"/>
    <w:rsid w:val="00172A27"/>
    <w:rsid w:val="001735B4"/>
    <w:rsid w:val="001748A3"/>
    <w:rsid w:val="00175F7D"/>
    <w:rsid w:val="0018266F"/>
    <w:rsid w:val="00182B11"/>
    <w:rsid w:val="00183748"/>
    <w:rsid w:val="00183854"/>
    <w:rsid w:val="00183B4A"/>
    <w:rsid w:val="00186361"/>
    <w:rsid w:val="001879B4"/>
    <w:rsid w:val="00193C1D"/>
    <w:rsid w:val="001A067F"/>
    <w:rsid w:val="001A093D"/>
    <w:rsid w:val="001A0CCF"/>
    <w:rsid w:val="001A2E05"/>
    <w:rsid w:val="001A304A"/>
    <w:rsid w:val="001A4491"/>
    <w:rsid w:val="001A4684"/>
    <w:rsid w:val="001B1289"/>
    <w:rsid w:val="001B174D"/>
    <w:rsid w:val="001B4065"/>
    <w:rsid w:val="001B5478"/>
    <w:rsid w:val="001B7FEF"/>
    <w:rsid w:val="001C122A"/>
    <w:rsid w:val="001C30C7"/>
    <w:rsid w:val="001C4420"/>
    <w:rsid w:val="001D2470"/>
    <w:rsid w:val="001D3C97"/>
    <w:rsid w:val="001D414D"/>
    <w:rsid w:val="001D7DEB"/>
    <w:rsid w:val="001E0BC0"/>
    <w:rsid w:val="001E11A9"/>
    <w:rsid w:val="001E1433"/>
    <w:rsid w:val="001E410C"/>
    <w:rsid w:val="001E765C"/>
    <w:rsid w:val="001E7872"/>
    <w:rsid w:val="001F2208"/>
    <w:rsid w:val="001F285E"/>
    <w:rsid w:val="001F4134"/>
    <w:rsid w:val="001F45EE"/>
    <w:rsid w:val="001F4850"/>
    <w:rsid w:val="001F619D"/>
    <w:rsid w:val="00200039"/>
    <w:rsid w:val="00201DE1"/>
    <w:rsid w:val="00204A5C"/>
    <w:rsid w:val="00207A0B"/>
    <w:rsid w:val="0021226E"/>
    <w:rsid w:val="00212A53"/>
    <w:rsid w:val="0021322F"/>
    <w:rsid w:val="00213B90"/>
    <w:rsid w:val="00215AF0"/>
    <w:rsid w:val="00221FAC"/>
    <w:rsid w:val="002229E2"/>
    <w:rsid w:val="00223234"/>
    <w:rsid w:val="0022434B"/>
    <w:rsid w:val="00227C5C"/>
    <w:rsid w:val="00230836"/>
    <w:rsid w:val="0023423F"/>
    <w:rsid w:val="00236727"/>
    <w:rsid w:val="00237B0E"/>
    <w:rsid w:val="002430C2"/>
    <w:rsid w:val="00246A0E"/>
    <w:rsid w:val="00250CB7"/>
    <w:rsid w:val="00251A49"/>
    <w:rsid w:val="002521B3"/>
    <w:rsid w:val="0025316D"/>
    <w:rsid w:val="0025460A"/>
    <w:rsid w:val="00255D0D"/>
    <w:rsid w:val="00260C77"/>
    <w:rsid w:val="00261352"/>
    <w:rsid w:val="00261834"/>
    <w:rsid w:val="00263F0B"/>
    <w:rsid w:val="002645B9"/>
    <w:rsid w:val="00264EB1"/>
    <w:rsid w:val="00271923"/>
    <w:rsid w:val="0027292C"/>
    <w:rsid w:val="00272A39"/>
    <w:rsid w:val="00276C71"/>
    <w:rsid w:val="00277AD4"/>
    <w:rsid w:val="00281526"/>
    <w:rsid w:val="0028346F"/>
    <w:rsid w:val="00285406"/>
    <w:rsid w:val="0028770B"/>
    <w:rsid w:val="00294A20"/>
    <w:rsid w:val="002A35C6"/>
    <w:rsid w:val="002A4926"/>
    <w:rsid w:val="002A552C"/>
    <w:rsid w:val="002A65ED"/>
    <w:rsid w:val="002B1BAA"/>
    <w:rsid w:val="002C0C29"/>
    <w:rsid w:val="002C31DD"/>
    <w:rsid w:val="002C3CD8"/>
    <w:rsid w:val="002C636F"/>
    <w:rsid w:val="002C6916"/>
    <w:rsid w:val="002C7B9B"/>
    <w:rsid w:val="002D1FE3"/>
    <w:rsid w:val="002D2B90"/>
    <w:rsid w:val="002D6292"/>
    <w:rsid w:val="002D6F32"/>
    <w:rsid w:val="002D7B78"/>
    <w:rsid w:val="002E1DAC"/>
    <w:rsid w:val="002E2147"/>
    <w:rsid w:val="002E40F7"/>
    <w:rsid w:val="002E6D05"/>
    <w:rsid w:val="002F6AEF"/>
    <w:rsid w:val="002F72A0"/>
    <w:rsid w:val="0030036E"/>
    <w:rsid w:val="00300A7D"/>
    <w:rsid w:val="00301BC0"/>
    <w:rsid w:val="00301EBE"/>
    <w:rsid w:val="00302B32"/>
    <w:rsid w:val="00303E37"/>
    <w:rsid w:val="0030601B"/>
    <w:rsid w:val="00307242"/>
    <w:rsid w:val="00311324"/>
    <w:rsid w:val="00311BD5"/>
    <w:rsid w:val="003122C4"/>
    <w:rsid w:val="00313AB5"/>
    <w:rsid w:val="00314419"/>
    <w:rsid w:val="00314AF6"/>
    <w:rsid w:val="003165E0"/>
    <w:rsid w:val="00317F8E"/>
    <w:rsid w:val="0032031D"/>
    <w:rsid w:val="003214BA"/>
    <w:rsid w:val="00321647"/>
    <w:rsid w:val="00321989"/>
    <w:rsid w:val="003243EC"/>
    <w:rsid w:val="003247CD"/>
    <w:rsid w:val="00330D54"/>
    <w:rsid w:val="00332962"/>
    <w:rsid w:val="003362AD"/>
    <w:rsid w:val="00342688"/>
    <w:rsid w:val="0034440E"/>
    <w:rsid w:val="003474E3"/>
    <w:rsid w:val="00347899"/>
    <w:rsid w:val="00347A1E"/>
    <w:rsid w:val="00350F3E"/>
    <w:rsid w:val="0035125A"/>
    <w:rsid w:val="003518D6"/>
    <w:rsid w:val="00352637"/>
    <w:rsid w:val="00354B7A"/>
    <w:rsid w:val="00363966"/>
    <w:rsid w:val="003741B0"/>
    <w:rsid w:val="00375481"/>
    <w:rsid w:val="0038240C"/>
    <w:rsid w:val="003833F3"/>
    <w:rsid w:val="0038359A"/>
    <w:rsid w:val="00385B93"/>
    <w:rsid w:val="003865F8"/>
    <w:rsid w:val="00386AA0"/>
    <w:rsid w:val="00387996"/>
    <w:rsid w:val="00390B55"/>
    <w:rsid w:val="00391F03"/>
    <w:rsid w:val="003929C1"/>
    <w:rsid w:val="003937D8"/>
    <w:rsid w:val="0039407B"/>
    <w:rsid w:val="003961F4"/>
    <w:rsid w:val="003A1922"/>
    <w:rsid w:val="003A2368"/>
    <w:rsid w:val="003A593E"/>
    <w:rsid w:val="003A60D9"/>
    <w:rsid w:val="003A6775"/>
    <w:rsid w:val="003B1B15"/>
    <w:rsid w:val="003C031C"/>
    <w:rsid w:val="003C0600"/>
    <w:rsid w:val="003C0A08"/>
    <w:rsid w:val="003C0D7D"/>
    <w:rsid w:val="003C118B"/>
    <w:rsid w:val="003C2E0C"/>
    <w:rsid w:val="003C4858"/>
    <w:rsid w:val="003C5BB3"/>
    <w:rsid w:val="003D05D2"/>
    <w:rsid w:val="003D1170"/>
    <w:rsid w:val="003D1B8E"/>
    <w:rsid w:val="003D1E2C"/>
    <w:rsid w:val="003D2D72"/>
    <w:rsid w:val="003D36EE"/>
    <w:rsid w:val="003D4394"/>
    <w:rsid w:val="003D6E0A"/>
    <w:rsid w:val="003D741C"/>
    <w:rsid w:val="003E014E"/>
    <w:rsid w:val="003E0378"/>
    <w:rsid w:val="003F3518"/>
    <w:rsid w:val="003F504F"/>
    <w:rsid w:val="003F5B69"/>
    <w:rsid w:val="00400F55"/>
    <w:rsid w:val="00407637"/>
    <w:rsid w:val="004105EF"/>
    <w:rsid w:val="004159FA"/>
    <w:rsid w:val="00415A1A"/>
    <w:rsid w:val="00420D9B"/>
    <w:rsid w:val="0042326A"/>
    <w:rsid w:val="00423F96"/>
    <w:rsid w:val="004243DE"/>
    <w:rsid w:val="00424940"/>
    <w:rsid w:val="004249F9"/>
    <w:rsid w:val="004260F6"/>
    <w:rsid w:val="00430957"/>
    <w:rsid w:val="00431F4F"/>
    <w:rsid w:val="0043351E"/>
    <w:rsid w:val="0043365D"/>
    <w:rsid w:val="00433676"/>
    <w:rsid w:val="00436504"/>
    <w:rsid w:val="00436AF7"/>
    <w:rsid w:val="004374C0"/>
    <w:rsid w:val="004405C7"/>
    <w:rsid w:val="00441D39"/>
    <w:rsid w:val="00442AF8"/>
    <w:rsid w:val="00443028"/>
    <w:rsid w:val="00443103"/>
    <w:rsid w:val="0044360E"/>
    <w:rsid w:val="0044514A"/>
    <w:rsid w:val="00447E59"/>
    <w:rsid w:val="0045354B"/>
    <w:rsid w:val="00457DC2"/>
    <w:rsid w:val="00460682"/>
    <w:rsid w:val="00461F7C"/>
    <w:rsid w:val="00463CEC"/>
    <w:rsid w:val="00465E37"/>
    <w:rsid w:val="00466339"/>
    <w:rsid w:val="004674CC"/>
    <w:rsid w:val="0046780A"/>
    <w:rsid w:val="00471101"/>
    <w:rsid w:val="00472B43"/>
    <w:rsid w:val="004733D3"/>
    <w:rsid w:val="00480101"/>
    <w:rsid w:val="004809EB"/>
    <w:rsid w:val="00482159"/>
    <w:rsid w:val="004832E9"/>
    <w:rsid w:val="00487315"/>
    <w:rsid w:val="00492A21"/>
    <w:rsid w:val="00494530"/>
    <w:rsid w:val="00494624"/>
    <w:rsid w:val="00495001"/>
    <w:rsid w:val="00496ED0"/>
    <w:rsid w:val="004977CA"/>
    <w:rsid w:val="004A112E"/>
    <w:rsid w:val="004A2D1D"/>
    <w:rsid w:val="004A2D7E"/>
    <w:rsid w:val="004A76F2"/>
    <w:rsid w:val="004B4C84"/>
    <w:rsid w:val="004B51E3"/>
    <w:rsid w:val="004B5467"/>
    <w:rsid w:val="004B5681"/>
    <w:rsid w:val="004B6ED7"/>
    <w:rsid w:val="004C4609"/>
    <w:rsid w:val="004D0866"/>
    <w:rsid w:val="004D0DD7"/>
    <w:rsid w:val="004D1209"/>
    <w:rsid w:val="004D2ABE"/>
    <w:rsid w:val="004D34EB"/>
    <w:rsid w:val="004D4247"/>
    <w:rsid w:val="004D477D"/>
    <w:rsid w:val="004D7237"/>
    <w:rsid w:val="004D794D"/>
    <w:rsid w:val="004D7FCB"/>
    <w:rsid w:val="004E04C2"/>
    <w:rsid w:val="004E0C05"/>
    <w:rsid w:val="004E1FE5"/>
    <w:rsid w:val="004E3473"/>
    <w:rsid w:val="004E5BDD"/>
    <w:rsid w:val="004F0052"/>
    <w:rsid w:val="004F1425"/>
    <w:rsid w:val="004F2BD3"/>
    <w:rsid w:val="004F3309"/>
    <w:rsid w:val="00501AEF"/>
    <w:rsid w:val="005034E3"/>
    <w:rsid w:val="005050F5"/>
    <w:rsid w:val="00506A2D"/>
    <w:rsid w:val="0050739A"/>
    <w:rsid w:val="0050760D"/>
    <w:rsid w:val="005100DC"/>
    <w:rsid w:val="00511660"/>
    <w:rsid w:val="00512A0D"/>
    <w:rsid w:val="0051363F"/>
    <w:rsid w:val="00513B6B"/>
    <w:rsid w:val="00514009"/>
    <w:rsid w:val="00517CCE"/>
    <w:rsid w:val="00517D83"/>
    <w:rsid w:val="0052156C"/>
    <w:rsid w:val="005229A0"/>
    <w:rsid w:val="00522D50"/>
    <w:rsid w:val="00527D92"/>
    <w:rsid w:val="00531BAF"/>
    <w:rsid w:val="00535B5C"/>
    <w:rsid w:val="00537781"/>
    <w:rsid w:val="00537C89"/>
    <w:rsid w:val="005409DB"/>
    <w:rsid w:val="00542C62"/>
    <w:rsid w:val="00543F5F"/>
    <w:rsid w:val="00545698"/>
    <w:rsid w:val="00546149"/>
    <w:rsid w:val="00546798"/>
    <w:rsid w:val="005514A7"/>
    <w:rsid w:val="00555089"/>
    <w:rsid w:val="005565F1"/>
    <w:rsid w:val="00562259"/>
    <w:rsid w:val="00562734"/>
    <w:rsid w:val="005655BD"/>
    <w:rsid w:val="00570579"/>
    <w:rsid w:val="00572FCA"/>
    <w:rsid w:val="00573B46"/>
    <w:rsid w:val="00573C8F"/>
    <w:rsid w:val="00576C5E"/>
    <w:rsid w:val="00577C17"/>
    <w:rsid w:val="00580957"/>
    <w:rsid w:val="0058248B"/>
    <w:rsid w:val="005824FB"/>
    <w:rsid w:val="005827A7"/>
    <w:rsid w:val="00585AC7"/>
    <w:rsid w:val="00585B39"/>
    <w:rsid w:val="00586041"/>
    <w:rsid w:val="00586955"/>
    <w:rsid w:val="00591B1C"/>
    <w:rsid w:val="00593B26"/>
    <w:rsid w:val="005955BA"/>
    <w:rsid w:val="005A0B59"/>
    <w:rsid w:val="005A1AC4"/>
    <w:rsid w:val="005A245A"/>
    <w:rsid w:val="005A2C7B"/>
    <w:rsid w:val="005A328C"/>
    <w:rsid w:val="005A4CFA"/>
    <w:rsid w:val="005A689F"/>
    <w:rsid w:val="005A7987"/>
    <w:rsid w:val="005B0F9A"/>
    <w:rsid w:val="005B15E6"/>
    <w:rsid w:val="005B1A42"/>
    <w:rsid w:val="005B1D03"/>
    <w:rsid w:val="005B46BD"/>
    <w:rsid w:val="005B4DB1"/>
    <w:rsid w:val="005B6D33"/>
    <w:rsid w:val="005B761F"/>
    <w:rsid w:val="005C0952"/>
    <w:rsid w:val="005C162E"/>
    <w:rsid w:val="005C1B19"/>
    <w:rsid w:val="005C25C7"/>
    <w:rsid w:val="005C3245"/>
    <w:rsid w:val="005C3DDD"/>
    <w:rsid w:val="005C417A"/>
    <w:rsid w:val="005D0F93"/>
    <w:rsid w:val="005D22FC"/>
    <w:rsid w:val="005D3D41"/>
    <w:rsid w:val="005D62C0"/>
    <w:rsid w:val="005D701C"/>
    <w:rsid w:val="005D736F"/>
    <w:rsid w:val="005E4F70"/>
    <w:rsid w:val="005E7CE8"/>
    <w:rsid w:val="005F162E"/>
    <w:rsid w:val="005F16C3"/>
    <w:rsid w:val="005F328B"/>
    <w:rsid w:val="005F6547"/>
    <w:rsid w:val="005F6DDF"/>
    <w:rsid w:val="005F74F3"/>
    <w:rsid w:val="0060161F"/>
    <w:rsid w:val="00601E1E"/>
    <w:rsid w:val="00605A28"/>
    <w:rsid w:val="00607C14"/>
    <w:rsid w:val="0061070C"/>
    <w:rsid w:val="00610DD1"/>
    <w:rsid w:val="0061261E"/>
    <w:rsid w:val="00613604"/>
    <w:rsid w:val="00614E98"/>
    <w:rsid w:val="0062295C"/>
    <w:rsid w:val="00623AD2"/>
    <w:rsid w:val="006259BD"/>
    <w:rsid w:val="006259D0"/>
    <w:rsid w:val="00627B16"/>
    <w:rsid w:val="00632B51"/>
    <w:rsid w:val="00633021"/>
    <w:rsid w:val="00633CD9"/>
    <w:rsid w:val="00636962"/>
    <w:rsid w:val="006410D9"/>
    <w:rsid w:val="00641D70"/>
    <w:rsid w:val="0064474B"/>
    <w:rsid w:val="00644C71"/>
    <w:rsid w:val="006462FA"/>
    <w:rsid w:val="00647647"/>
    <w:rsid w:val="00652694"/>
    <w:rsid w:val="006534C8"/>
    <w:rsid w:val="00660744"/>
    <w:rsid w:val="00660EBB"/>
    <w:rsid w:val="00661021"/>
    <w:rsid w:val="00663A8B"/>
    <w:rsid w:val="00663CC5"/>
    <w:rsid w:val="006646D8"/>
    <w:rsid w:val="00666722"/>
    <w:rsid w:val="00666A14"/>
    <w:rsid w:val="00667CD4"/>
    <w:rsid w:val="00670660"/>
    <w:rsid w:val="00671ADB"/>
    <w:rsid w:val="006844D1"/>
    <w:rsid w:val="00684D69"/>
    <w:rsid w:val="00684DC4"/>
    <w:rsid w:val="00684E55"/>
    <w:rsid w:val="00686AF3"/>
    <w:rsid w:val="006928F3"/>
    <w:rsid w:val="00693B0E"/>
    <w:rsid w:val="006952F5"/>
    <w:rsid w:val="006A22C1"/>
    <w:rsid w:val="006A2DA7"/>
    <w:rsid w:val="006A350C"/>
    <w:rsid w:val="006A5596"/>
    <w:rsid w:val="006A73FD"/>
    <w:rsid w:val="006B32B6"/>
    <w:rsid w:val="006B4620"/>
    <w:rsid w:val="006B4ED2"/>
    <w:rsid w:val="006B6E3B"/>
    <w:rsid w:val="006B76D7"/>
    <w:rsid w:val="006C1B42"/>
    <w:rsid w:val="006C285C"/>
    <w:rsid w:val="006C56C9"/>
    <w:rsid w:val="006C67D7"/>
    <w:rsid w:val="006C77CE"/>
    <w:rsid w:val="006D144F"/>
    <w:rsid w:val="006D1A08"/>
    <w:rsid w:val="006D207D"/>
    <w:rsid w:val="006D567B"/>
    <w:rsid w:val="006D72C7"/>
    <w:rsid w:val="006E019C"/>
    <w:rsid w:val="006E0B76"/>
    <w:rsid w:val="006E1B7C"/>
    <w:rsid w:val="006E1CF0"/>
    <w:rsid w:val="006E2EB3"/>
    <w:rsid w:val="006E3EAB"/>
    <w:rsid w:val="006E521B"/>
    <w:rsid w:val="006E798E"/>
    <w:rsid w:val="006F30B4"/>
    <w:rsid w:val="006F3F8C"/>
    <w:rsid w:val="006F46C3"/>
    <w:rsid w:val="006F57ED"/>
    <w:rsid w:val="006F6E12"/>
    <w:rsid w:val="006F76A3"/>
    <w:rsid w:val="007009AA"/>
    <w:rsid w:val="00701A84"/>
    <w:rsid w:val="007026E3"/>
    <w:rsid w:val="007036C3"/>
    <w:rsid w:val="00705859"/>
    <w:rsid w:val="00706041"/>
    <w:rsid w:val="007123AF"/>
    <w:rsid w:val="00712A96"/>
    <w:rsid w:val="00721056"/>
    <w:rsid w:val="00721087"/>
    <w:rsid w:val="0072275A"/>
    <w:rsid w:val="00723914"/>
    <w:rsid w:val="00723C10"/>
    <w:rsid w:val="007245AA"/>
    <w:rsid w:val="00724889"/>
    <w:rsid w:val="00725C94"/>
    <w:rsid w:val="00726A6C"/>
    <w:rsid w:val="00726B23"/>
    <w:rsid w:val="00726DB7"/>
    <w:rsid w:val="00727A19"/>
    <w:rsid w:val="00727E29"/>
    <w:rsid w:val="0073129B"/>
    <w:rsid w:val="00733083"/>
    <w:rsid w:val="0073415A"/>
    <w:rsid w:val="007342E5"/>
    <w:rsid w:val="00736F29"/>
    <w:rsid w:val="007421D1"/>
    <w:rsid w:val="0074228F"/>
    <w:rsid w:val="00742B21"/>
    <w:rsid w:val="00744517"/>
    <w:rsid w:val="00750137"/>
    <w:rsid w:val="0075115C"/>
    <w:rsid w:val="007525B7"/>
    <w:rsid w:val="00752BB4"/>
    <w:rsid w:val="00755157"/>
    <w:rsid w:val="0075605F"/>
    <w:rsid w:val="007633E1"/>
    <w:rsid w:val="00764D07"/>
    <w:rsid w:val="00766147"/>
    <w:rsid w:val="00766DD4"/>
    <w:rsid w:val="00767246"/>
    <w:rsid w:val="00770518"/>
    <w:rsid w:val="0077055B"/>
    <w:rsid w:val="00770E6A"/>
    <w:rsid w:val="00771F84"/>
    <w:rsid w:val="007724D2"/>
    <w:rsid w:val="00772E30"/>
    <w:rsid w:val="007769FC"/>
    <w:rsid w:val="00780470"/>
    <w:rsid w:val="00790A94"/>
    <w:rsid w:val="007911B2"/>
    <w:rsid w:val="0079478E"/>
    <w:rsid w:val="007951BA"/>
    <w:rsid w:val="00795B05"/>
    <w:rsid w:val="007972F1"/>
    <w:rsid w:val="00797ACE"/>
    <w:rsid w:val="007A0270"/>
    <w:rsid w:val="007A08F7"/>
    <w:rsid w:val="007A0F5D"/>
    <w:rsid w:val="007A1E5B"/>
    <w:rsid w:val="007A36C9"/>
    <w:rsid w:val="007A5188"/>
    <w:rsid w:val="007A59D2"/>
    <w:rsid w:val="007A6512"/>
    <w:rsid w:val="007A67FD"/>
    <w:rsid w:val="007B1033"/>
    <w:rsid w:val="007B2A0B"/>
    <w:rsid w:val="007B2D25"/>
    <w:rsid w:val="007B3D71"/>
    <w:rsid w:val="007B4084"/>
    <w:rsid w:val="007B5213"/>
    <w:rsid w:val="007B7DDF"/>
    <w:rsid w:val="007C292F"/>
    <w:rsid w:val="007C2AF2"/>
    <w:rsid w:val="007C5A6B"/>
    <w:rsid w:val="007D07A2"/>
    <w:rsid w:val="007D16DC"/>
    <w:rsid w:val="007D4671"/>
    <w:rsid w:val="007D4C26"/>
    <w:rsid w:val="007D5CBB"/>
    <w:rsid w:val="007D6572"/>
    <w:rsid w:val="007E0563"/>
    <w:rsid w:val="007E6590"/>
    <w:rsid w:val="007E70FF"/>
    <w:rsid w:val="007E78FD"/>
    <w:rsid w:val="007E7A40"/>
    <w:rsid w:val="007F33A5"/>
    <w:rsid w:val="007F59B1"/>
    <w:rsid w:val="007F6A96"/>
    <w:rsid w:val="008016DA"/>
    <w:rsid w:val="00803D1B"/>
    <w:rsid w:val="00804854"/>
    <w:rsid w:val="00805D01"/>
    <w:rsid w:val="00806DBB"/>
    <w:rsid w:val="00814ACE"/>
    <w:rsid w:val="00816182"/>
    <w:rsid w:val="00822B05"/>
    <w:rsid w:val="00823971"/>
    <w:rsid w:val="00826534"/>
    <w:rsid w:val="00826C28"/>
    <w:rsid w:val="00830D14"/>
    <w:rsid w:val="00831EA6"/>
    <w:rsid w:val="008331F8"/>
    <w:rsid w:val="00833E5B"/>
    <w:rsid w:val="00842D0A"/>
    <w:rsid w:val="0084602F"/>
    <w:rsid w:val="00847755"/>
    <w:rsid w:val="008504C8"/>
    <w:rsid w:val="008504E3"/>
    <w:rsid w:val="008508EA"/>
    <w:rsid w:val="00851FB3"/>
    <w:rsid w:val="0085267C"/>
    <w:rsid w:val="008531AE"/>
    <w:rsid w:val="00854C3F"/>
    <w:rsid w:val="008567AE"/>
    <w:rsid w:val="00857F26"/>
    <w:rsid w:val="008602E0"/>
    <w:rsid w:val="008615DE"/>
    <w:rsid w:val="008625DD"/>
    <w:rsid w:val="008631FE"/>
    <w:rsid w:val="0086397B"/>
    <w:rsid w:val="00865A18"/>
    <w:rsid w:val="008671DD"/>
    <w:rsid w:val="00877B50"/>
    <w:rsid w:val="00880C4E"/>
    <w:rsid w:val="00881FBD"/>
    <w:rsid w:val="00884568"/>
    <w:rsid w:val="008868C3"/>
    <w:rsid w:val="00886D39"/>
    <w:rsid w:val="008936E5"/>
    <w:rsid w:val="008946EA"/>
    <w:rsid w:val="00894D1B"/>
    <w:rsid w:val="0089797E"/>
    <w:rsid w:val="008A0C4A"/>
    <w:rsid w:val="008A3781"/>
    <w:rsid w:val="008A48BD"/>
    <w:rsid w:val="008A4F8A"/>
    <w:rsid w:val="008A6265"/>
    <w:rsid w:val="008A6AC3"/>
    <w:rsid w:val="008B0958"/>
    <w:rsid w:val="008B4958"/>
    <w:rsid w:val="008C40F1"/>
    <w:rsid w:val="008C4D93"/>
    <w:rsid w:val="008C4FBB"/>
    <w:rsid w:val="008C5DE5"/>
    <w:rsid w:val="008C6C70"/>
    <w:rsid w:val="008D0EA5"/>
    <w:rsid w:val="008D1879"/>
    <w:rsid w:val="008D2B4F"/>
    <w:rsid w:val="008D3771"/>
    <w:rsid w:val="008D43B6"/>
    <w:rsid w:val="008E0BD0"/>
    <w:rsid w:val="008E0C18"/>
    <w:rsid w:val="008E1387"/>
    <w:rsid w:val="008E3593"/>
    <w:rsid w:val="008E54F9"/>
    <w:rsid w:val="008E6766"/>
    <w:rsid w:val="008F1585"/>
    <w:rsid w:val="008F2DB6"/>
    <w:rsid w:val="008F55DA"/>
    <w:rsid w:val="008F6AF6"/>
    <w:rsid w:val="008F78BF"/>
    <w:rsid w:val="00900D32"/>
    <w:rsid w:val="00900FFC"/>
    <w:rsid w:val="0090152F"/>
    <w:rsid w:val="00904A01"/>
    <w:rsid w:val="00905AE6"/>
    <w:rsid w:val="009102B1"/>
    <w:rsid w:val="009112D5"/>
    <w:rsid w:val="009117AF"/>
    <w:rsid w:val="00913A8F"/>
    <w:rsid w:val="00913DA9"/>
    <w:rsid w:val="00915BD0"/>
    <w:rsid w:val="009165B6"/>
    <w:rsid w:val="0091764F"/>
    <w:rsid w:val="00921EF2"/>
    <w:rsid w:val="00922D1D"/>
    <w:rsid w:val="00923A54"/>
    <w:rsid w:val="00924340"/>
    <w:rsid w:val="0092577B"/>
    <w:rsid w:val="0092656D"/>
    <w:rsid w:val="00926831"/>
    <w:rsid w:val="00931126"/>
    <w:rsid w:val="009336D5"/>
    <w:rsid w:val="009358E2"/>
    <w:rsid w:val="00935ED9"/>
    <w:rsid w:val="00937163"/>
    <w:rsid w:val="00942AB0"/>
    <w:rsid w:val="00942FF5"/>
    <w:rsid w:val="0094328A"/>
    <w:rsid w:val="00943B39"/>
    <w:rsid w:val="00943F58"/>
    <w:rsid w:val="0094443B"/>
    <w:rsid w:val="0094469F"/>
    <w:rsid w:val="0094784E"/>
    <w:rsid w:val="009478B6"/>
    <w:rsid w:val="0094793B"/>
    <w:rsid w:val="009501C8"/>
    <w:rsid w:val="009522E0"/>
    <w:rsid w:val="00953D09"/>
    <w:rsid w:val="009541E1"/>
    <w:rsid w:val="00954FCE"/>
    <w:rsid w:val="00956336"/>
    <w:rsid w:val="00956DBA"/>
    <w:rsid w:val="00956DCC"/>
    <w:rsid w:val="00960665"/>
    <w:rsid w:val="0096197F"/>
    <w:rsid w:val="00961C31"/>
    <w:rsid w:val="00964882"/>
    <w:rsid w:val="00964BFB"/>
    <w:rsid w:val="009678EF"/>
    <w:rsid w:val="00967DDA"/>
    <w:rsid w:val="00972737"/>
    <w:rsid w:val="00972764"/>
    <w:rsid w:val="009727B4"/>
    <w:rsid w:val="00972D10"/>
    <w:rsid w:val="009763A1"/>
    <w:rsid w:val="00976894"/>
    <w:rsid w:val="0098095B"/>
    <w:rsid w:val="00981293"/>
    <w:rsid w:val="009816BB"/>
    <w:rsid w:val="00981FBE"/>
    <w:rsid w:val="00984168"/>
    <w:rsid w:val="009841D2"/>
    <w:rsid w:val="0098473F"/>
    <w:rsid w:val="00984E29"/>
    <w:rsid w:val="0098548A"/>
    <w:rsid w:val="009857A5"/>
    <w:rsid w:val="00986228"/>
    <w:rsid w:val="00986BFA"/>
    <w:rsid w:val="00987946"/>
    <w:rsid w:val="009914DB"/>
    <w:rsid w:val="00991F40"/>
    <w:rsid w:val="0099258C"/>
    <w:rsid w:val="00993DD3"/>
    <w:rsid w:val="00994659"/>
    <w:rsid w:val="0099765D"/>
    <w:rsid w:val="009A21F7"/>
    <w:rsid w:val="009A6828"/>
    <w:rsid w:val="009A682E"/>
    <w:rsid w:val="009A71E3"/>
    <w:rsid w:val="009B115E"/>
    <w:rsid w:val="009B46E3"/>
    <w:rsid w:val="009B54E6"/>
    <w:rsid w:val="009B5A89"/>
    <w:rsid w:val="009B6D6E"/>
    <w:rsid w:val="009C0579"/>
    <w:rsid w:val="009C390B"/>
    <w:rsid w:val="009C42F0"/>
    <w:rsid w:val="009C54C9"/>
    <w:rsid w:val="009C5603"/>
    <w:rsid w:val="009C5616"/>
    <w:rsid w:val="009C5D2B"/>
    <w:rsid w:val="009D03B8"/>
    <w:rsid w:val="009D0A6C"/>
    <w:rsid w:val="009D0E76"/>
    <w:rsid w:val="009D1579"/>
    <w:rsid w:val="009D38D1"/>
    <w:rsid w:val="009D4CEF"/>
    <w:rsid w:val="009D6CE8"/>
    <w:rsid w:val="009E0478"/>
    <w:rsid w:val="009E0F7C"/>
    <w:rsid w:val="009E280D"/>
    <w:rsid w:val="009E31DA"/>
    <w:rsid w:val="009E77CE"/>
    <w:rsid w:val="009F1AC6"/>
    <w:rsid w:val="009F27BD"/>
    <w:rsid w:val="009F321D"/>
    <w:rsid w:val="009F3D52"/>
    <w:rsid w:val="009F46DE"/>
    <w:rsid w:val="009F52CA"/>
    <w:rsid w:val="009F7053"/>
    <w:rsid w:val="00A00218"/>
    <w:rsid w:val="00A01041"/>
    <w:rsid w:val="00A013E6"/>
    <w:rsid w:val="00A0203B"/>
    <w:rsid w:val="00A05978"/>
    <w:rsid w:val="00A059CF"/>
    <w:rsid w:val="00A0759E"/>
    <w:rsid w:val="00A1079F"/>
    <w:rsid w:val="00A14161"/>
    <w:rsid w:val="00A161A9"/>
    <w:rsid w:val="00A1794F"/>
    <w:rsid w:val="00A20C87"/>
    <w:rsid w:val="00A214E6"/>
    <w:rsid w:val="00A21F26"/>
    <w:rsid w:val="00A236AA"/>
    <w:rsid w:val="00A239C4"/>
    <w:rsid w:val="00A24AE5"/>
    <w:rsid w:val="00A27544"/>
    <w:rsid w:val="00A27AD2"/>
    <w:rsid w:val="00A31FBE"/>
    <w:rsid w:val="00A37F34"/>
    <w:rsid w:val="00A40975"/>
    <w:rsid w:val="00A443E0"/>
    <w:rsid w:val="00A51D94"/>
    <w:rsid w:val="00A52E92"/>
    <w:rsid w:val="00A549E2"/>
    <w:rsid w:val="00A57A63"/>
    <w:rsid w:val="00A62D74"/>
    <w:rsid w:val="00A64CFB"/>
    <w:rsid w:val="00A660F9"/>
    <w:rsid w:val="00A70D34"/>
    <w:rsid w:val="00A7108D"/>
    <w:rsid w:val="00A71467"/>
    <w:rsid w:val="00A71821"/>
    <w:rsid w:val="00A72176"/>
    <w:rsid w:val="00A74B5E"/>
    <w:rsid w:val="00A75A0E"/>
    <w:rsid w:val="00A75AAB"/>
    <w:rsid w:val="00A77C2A"/>
    <w:rsid w:val="00A8150A"/>
    <w:rsid w:val="00A81766"/>
    <w:rsid w:val="00A8366F"/>
    <w:rsid w:val="00A83DE4"/>
    <w:rsid w:val="00A8455C"/>
    <w:rsid w:val="00A84C2F"/>
    <w:rsid w:val="00A85C83"/>
    <w:rsid w:val="00A86BC1"/>
    <w:rsid w:val="00A871A6"/>
    <w:rsid w:val="00A909F4"/>
    <w:rsid w:val="00A90FFC"/>
    <w:rsid w:val="00A92858"/>
    <w:rsid w:val="00A93CEE"/>
    <w:rsid w:val="00A95DBF"/>
    <w:rsid w:val="00A97ECB"/>
    <w:rsid w:val="00AA0383"/>
    <w:rsid w:val="00AA77E6"/>
    <w:rsid w:val="00AB0F34"/>
    <w:rsid w:val="00AB134A"/>
    <w:rsid w:val="00AB22FD"/>
    <w:rsid w:val="00AB249C"/>
    <w:rsid w:val="00AB2E17"/>
    <w:rsid w:val="00AB3141"/>
    <w:rsid w:val="00AB5EF7"/>
    <w:rsid w:val="00AB609D"/>
    <w:rsid w:val="00AB66B8"/>
    <w:rsid w:val="00AB67A7"/>
    <w:rsid w:val="00AB6EDE"/>
    <w:rsid w:val="00AB74F6"/>
    <w:rsid w:val="00AC12CA"/>
    <w:rsid w:val="00AC2268"/>
    <w:rsid w:val="00AC3E69"/>
    <w:rsid w:val="00AC6253"/>
    <w:rsid w:val="00AC6B0D"/>
    <w:rsid w:val="00AD0E44"/>
    <w:rsid w:val="00AD4807"/>
    <w:rsid w:val="00AD75D8"/>
    <w:rsid w:val="00AD7CAC"/>
    <w:rsid w:val="00AD7DE4"/>
    <w:rsid w:val="00AE0728"/>
    <w:rsid w:val="00AE3582"/>
    <w:rsid w:val="00AE3D01"/>
    <w:rsid w:val="00AE4BFA"/>
    <w:rsid w:val="00AE4FC4"/>
    <w:rsid w:val="00AE5260"/>
    <w:rsid w:val="00AE5CF7"/>
    <w:rsid w:val="00AE67B6"/>
    <w:rsid w:val="00AF08A4"/>
    <w:rsid w:val="00AF0D29"/>
    <w:rsid w:val="00AF1EDC"/>
    <w:rsid w:val="00AF3442"/>
    <w:rsid w:val="00AF3762"/>
    <w:rsid w:val="00AF4000"/>
    <w:rsid w:val="00AF49A0"/>
    <w:rsid w:val="00AF5D13"/>
    <w:rsid w:val="00AF6A79"/>
    <w:rsid w:val="00AF6EC9"/>
    <w:rsid w:val="00AF7CFA"/>
    <w:rsid w:val="00B031A6"/>
    <w:rsid w:val="00B05EB7"/>
    <w:rsid w:val="00B0641E"/>
    <w:rsid w:val="00B13EB1"/>
    <w:rsid w:val="00B14A65"/>
    <w:rsid w:val="00B17226"/>
    <w:rsid w:val="00B1739F"/>
    <w:rsid w:val="00B2037B"/>
    <w:rsid w:val="00B20435"/>
    <w:rsid w:val="00B216AE"/>
    <w:rsid w:val="00B2193F"/>
    <w:rsid w:val="00B22D70"/>
    <w:rsid w:val="00B2570B"/>
    <w:rsid w:val="00B33D1B"/>
    <w:rsid w:val="00B34169"/>
    <w:rsid w:val="00B40AC5"/>
    <w:rsid w:val="00B40DB4"/>
    <w:rsid w:val="00B43529"/>
    <w:rsid w:val="00B43E77"/>
    <w:rsid w:val="00B45828"/>
    <w:rsid w:val="00B51807"/>
    <w:rsid w:val="00B51D11"/>
    <w:rsid w:val="00B52304"/>
    <w:rsid w:val="00B53724"/>
    <w:rsid w:val="00B5434E"/>
    <w:rsid w:val="00B568D1"/>
    <w:rsid w:val="00B56F9E"/>
    <w:rsid w:val="00B57342"/>
    <w:rsid w:val="00B6040F"/>
    <w:rsid w:val="00B60D18"/>
    <w:rsid w:val="00B6264C"/>
    <w:rsid w:val="00B632EE"/>
    <w:rsid w:val="00B70AB4"/>
    <w:rsid w:val="00B70B75"/>
    <w:rsid w:val="00B756FD"/>
    <w:rsid w:val="00B82CF7"/>
    <w:rsid w:val="00B82E6C"/>
    <w:rsid w:val="00B83E5B"/>
    <w:rsid w:val="00B840FF"/>
    <w:rsid w:val="00B84382"/>
    <w:rsid w:val="00B84A8B"/>
    <w:rsid w:val="00B850F5"/>
    <w:rsid w:val="00B8792A"/>
    <w:rsid w:val="00B87E24"/>
    <w:rsid w:val="00B91C97"/>
    <w:rsid w:val="00B923D8"/>
    <w:rsid w:val="00B924CB"/>
    <w:rsid w:val="00BA1742"/>
    <w:rsid w:val="00BA4A15"/>
    <w:rsid w:val="00BA5931"/>
    <w:rsid w:val="00BA6A1E"/>
    <w:rsid w:val="00BA779B"/>
    <w:rsid w:val="00BB14E3"/>
    <w:rsid w:val="00BB2E85"/>
    <w:rsid w:val="00BB676A"/>
    <w:rsid w:val="00BB6955"/>
    <w:rsid w:val="00BC0F65"/>
    <w:rsid w:val="00BC31D7"/>
    <w:rsid w:val="00BC4329"/>
    <w:rsid w:val="00BC7BDB"/>
    <w:rsid w:val="00BD0888"/>
    <w:rsid w:val="00BD0E92"/>
    <w:rsid w:val="00BD16CC"/>
    <w:rsid w:val="00BD193F"/>
    <w:rsid w:val="00BD2382"/>
    <w:rsid w:val="00BD2389"/>
    <w:rsid w:val="00BD38A7"/>
    <w:rsid w:val="00BD4CB1"/>
    <w:rsid w:val="00BD4D58"/>
    <w:rsid w:val="00BD5685"/>
    <w:rsid w:val="00BD58EC"/>
    <w:rsid w:val="00BD6AE4"/>
    <w:rsid w:val="00BD6C5E"/>
    <w:rsid w:val="00BD6D34"/>
    <w:rsid w:val="00BD7122"/>
    <w:rsid w:val="00BE0628"/>
    <w:rsid w:val="00BE0F58"/>
    <w:rsid w:val="00BE11E1"/>
    <w:rsid w:val="00BE1F7A"/>
    <w:rsid w:val="00BE40A3"/>
    <w:rsid w:val="00BE52C6"/>
    <w:rsid w:val="00BF1EA6"/>
    <w:rsid w:val="00BF1F32"/>
    <w:rsid w:val="00BF4EBD"/>
    <w:rsid w:val="00BF52E9"/>
    <w:rsid w:val="00BF7CA8"/>
    <w:rsid w:val="00C000E6"/>
    <w:rsid w:val="00C03114"/>
    <w:rsid w:val="00C048EA"/>
    <w:rsid w:val="00C04D6B"/>
    <w:rsid w:val="00C10A53"/>
    <w:rsid w:val="00C11B1A"/>
    <w:rsid w:val="00C11CFD"/>
    <w:rsid w:val="00C136A3"/>
    <w:rsid w:val="00C15196"/>
    <w:rsid w:val="00C1558A"/>
    <w:rsid w:val="00C16C95"/>
    <w:rsid w:val="00C16E65"/>
    <w:rsid w:val="00C17BE4"/>
    <w:rsid w:val="00C2451E"/>
    <w:rsid w:val="00C27890"/>
    <w:rsid w:val="00C3153A"/>
    <w:rsid w:val="00C32E55"/>
    <w:rsid w:val="00C33549"/>
    <w:rsid w:val="00C338AF"/>
    <w:rsid w:val="00C33ADF"/>
    <w:rsid w:val="00C409F2"/>
    <w:rsid w:val="00C40EFF"/>
    <w:rsid w:val="00C426BD"/>
    <w:rsid w:val="00C473A5"/>
    <w:rsid w:val="00C50F27"/>
    <w:rsid w:val="00C53C9E"/>
    <w:rsid w:val="00C53DCB"/>
    <w:rsid w:val="00C55FDC"/>
    <w:rsid w:val="00C561A1"/>
    <w:rsid w:val="00C57185"/>
    <w:rsid w:val="00C60374"/>
    <w:rsid w:val="00C61A2B"/>
    <w:rsid w:val="00C65F10"/>
    <w:rsid w:val="00C66CD5"/>
    <w:rsid w:val="00C71593"/>
    <w:rsid w:val="00C72CF2"/>
    <w:rsid w:val="00C73E6F"/>
    <w:rsid w:val="00C74CE6"/>
    <w:rsid w:val="00C750F1"/>
    <w:rsid w:val="00C75CB4"/>
    <w:rsid w:val="00C75D0D"/>
    <w:rsid w:val="00C77D07"/>
    <w:rsid w:val="00C8014F"/>
    <w:rsid w:val="00C83F2B"/>
    <w:rsid w:val="00C8459E"/>
    <w:rsid w:val="00C87499"/>
    <w:rsid w:val="00C87D83"/>
    <w:rsid w:val="00C90D46"/>
    <w:rsid w:val="00C913DA"/>
    <w:rsid w:val="00C9304C"/>
    <w:rsid w:val="00C9312C"/>
    <w:rsid w:val="00C95C0A"/>
    <w:rsid w:val="00C9655F"/>
    <w:rsid w:val="00C97B27"/>
    <w:rsid w:val="00CA039A"/>
    <w:rsid w:val="00CA0A07"/>
    <w:rsid w:val="00CA54D2"/>
    <w:rsid w:val="00CA6029"/>
    <w:rsid w:val="00CB2000"/>
    <w:rsid w:val="00CB48A6"/>
    <w:rsid w:val="00CB621C"/>
    <w:rsid w:val="00CB684E"/>
    <w:rsid w:val="00CC02F2"/>
    <w:rsid w:val="00CC2F21"/>
    <w:rsid w:val="00CC69FA"/>
    <w:rsid w:val="00CC6B34"/>
    <w:rsid w:val="00CC6DF1"/>
    <w:rsid w:val="00CC7C07"/>
    <w:rsid w:val="00CD09B4"/>
    <w:rsid w:val="00CD0E2D"/>
    <w:rsid w:val="00CD6EE8"/>
    <w:rsid w:val="00CD737F"/>
    <w:rsid w:val="00CD7773"/>
    <w:rsid w:val="00CE17DC"/>
    <w:rsid w:val="00CE2251"/>
    <w:rsid w:val="00CE483E"/>
    <w:rsid w:val="00CE691B"/>
    <w:rsid w:val="00CE78B9"/>
    <w:rsid w:val="00CF0FFC"/>
    <w:rsid w:val="00CF1A27"/>
    <w:rsid w:val="00CF48A1"/>
    <w:rsid w:val="00CF5CD9"/>
    <w:rsid w:val="00CF606E"/>
    <w:rsid w:val="00CF67F1"/>
    <w:rsid w:val="00CF73F2"/>
    <w:rsid w:val="00D0050F"/>
    <w:rsid w:val="00D01E73"/>
    <w:rsid w:val="00D020D4"/>
    <w:rsid w:val="00D02C62"/>
    <w:rsid w:val="00D02EC1"/>
    <w:rsid w:val="00D0314D"/>
    <w:rsid w:val="00D034D4"/>
    <w:rsid w:val="00D05A5C"/>
    <w:rsid w:val="00D05D5C"/>
    <w:rsid w:val="00D05F0E"/>
    <w:rsid w:val="00D1028B"/>
    <w:rsid w:val="00D1085A"/>
    <w:rsid w:val="00D13DA8"/>
    <w:rsid w:val="00D14C32"/>
    <w:rsid w:val="00D16AEA"/>
    <w:rsid w:val="00D171A2"/>
    <w:rsid w:val="00D17F26"/>
    <w:rsid w:val="00D211FE"/>
    <w:rsid w:val="00D2120A"/>
    <w:rsid w:val="00D21E07"/>
    <w:rsid w:val="00D224F9"/>
    <w:rsid w:val="00D2665C"/>
    <w:rsid w:val="00D31316"/>
    <w:rsid w:val="00D31A22"/>
    <w:rsid w:val="00D32CD6"/>
    <w:rsid w:val="00D33B33"/>
    <w:rsid w:val="00D3533C"/>
    <w:rsid w:val="00D355AF"/>
    <w:rsid w:val="00D36BBB"/>
    <w:rsid w:val="00D4185E"/>
    <w:rsid w:val="00D424F4"/>
    <w:rsid w:val="00D450C2"/>
    <w:rsid w:val="00D460CA"/>
    <w:rsid w:val="00D53670"/>
    <w:rsid w:val="00D57F85"/>
    <w:rsid w:val="00D61E00"/>
    <w:rsid w:val="00D63B31"/>
    <w:rsid w:val="00D66F5E"/>
    <w:rsid w:val="00D70B9C"/>
    <w:rsid w:val="00D71664"/>
    <w:rsid w:val="00D71AF2"/>
    <w:rsid w:val="00D73671"/>
    <w:rsid w:val="00D742DB"/>
    <w:rsid w:val="00D74914"/>
    <w:rsid w:val="00D763A3"/>
    <w:rsid w:val="00D7651E"/>
    <w:rsid w:val="00D765FC"/>
    <w:rsid w:val="00D77DDB"/>
    <w:rsid w:val="00D80CDC"/>
    <w:rsid w:val="00D8264B"/>
    <w:rsid w:val="00D860F7"/>
    <w:rsid w:val="00D879E6"/>
    <w:rsid w:val="00D87F22"/>
    <w:rsid w:val="00D9028D"/>
    <w:rsid w:val="00D90E2B"/>
    <w:rsid w:val="00D91F21"/>
    <w:rsid w:val="00D92D1B"/>
    <w:rsid w:val="00D935CD"/>
    <w:rsid w:val="00D94273"/>
    <w:rsid w:val="00D944A0"/>
    <w:rsid w:val="00D946E9"/>
    <w:rsid w:val="00D9480A"/>
    <w:rsid w:val="00D958BD"/>
    <w:rsid w:val="00D969B9"/>
    <w:rsid w:val="00DA1D6D"/>
    <w:rsid w:val="00DA47F3"/>
    <w:rsid w:val="00DA74F3"/>
    <w:rsid w:val="00DA7EB6"/>
    <w:rsid w:val="00DB2502"/>
    <w:rsid w:val="00DB45CC"/>
    <w:rsid w:val="00DB7E05"/>
    <w:rsid w:val="00DB7E41"/>
    <w:rsid w:val="00DC1BF6"/>
    <w:rsid w:val="00DC286C"/>
    <w:rsid w:val="00DC3A4D"/>
    <w:rsid w:val="00DC4FA6"/>
    <w:rsid w:val="00DC500F"/>
    <w:rsid w:val="00DC5CDA"/>
    <w:rsid w:val="00DC76AE"/>
    <w:rsid w:val="00DD230C"/>
    <w:rsid w:val="00DD2358"/>
    <w:rsid w:val="00DD3A31"/>
    <w:rsid w:val="00DE0C34"/>
    <w:rsid w:val="00DE19B7"/>
    <w:rsid w:val="00DE2824"/>
    <w:rsid w:val="00DE28D1"/>
    <w:rsid w:val="00DE2DF3"/>
    <w:rsid w:val="00DE3B31"/>
    <w:rsid w:val="00DE4B27"/>
    <w:rsid w:val="00DE55B4"/>
    <w:rsid w:val="00DE7014"/>
    <w:rsid w:val="00DE74C8"/>
    <w:rsid w:val="00DF1518"/>
    <w:rsid w:val="00DF5D4E"/>
    <w:rsid w:val="00E00359"/>
    <w:rsid w:val="00E00B48"/>
    <w:rsid w:val="00E02DBA"/>
    <w:rsid w:val="00E030EE"/>
    <w:rsid w:val="00E048B5"/>
    <w:rsid w:val="00E0723B"/>
    <w:rsid w:val="00E108C3"/>
    <w:rsid w:val="00E11F03"/>
    <w:rsid w:val="00E120B9"/>
    <w:rsid w:val="00E12705"/>
    <w:rsid w:val="00E12A19"/>
    <w:rsid w:val="00E12E4C"/>
    <w:rsid w:val="00E13758"/>
    <w:rsid w:val="00E14048"/>
    <w:rsid w:val="00E148F3"/>
    <w:rsid w:val="00E151DA"/>
    <w:rsid w:val="00E15382"/>
    <w:rsid w:val="00E17270"/>
    <w:rsid w:val="00E20944"/>
    <w:rsid w:val="00E21BC2"/>
    <w:rsid w:val="00E224DE"/>
    <w:rsid w:val="00E238A2"/>
    <w:rsid w:val="00E30065"/>
    <w:rsid w:val="00E30141"/>
    <w:rsid w:val="00E323D3"/>
    <w:rsid w:val="00E3243B"/>
    <w:rsid w:val="00E33078"/>
    <w:rsid w:val="00E335D8"/>
    <w:rsid w:val="00E33707"/>
    <w:rsid w:val="00E34005"/>
    <w:rsid w:val="00E413AB"/>
    <w:rsid w:val="00E43274"/>
    <w:rsid w:val="00E450EC"/>
    <w:rsid w:val="00E4665E"/>
    <w:rsid w:val="00E476BA"/>
    <w:rsid w:val="00E51789"/>
    <w:rsid w:val="00E53F38"/>
    <w:rsid w:val="00E54BE4"/>
    <w:rsid w:val="00E64E71"/>
    <w:rsid w:val="00E6687F"/>
    <w:rsid w:val="00E66F41"/>
    <w:rsid w:val="00E70F3D"/>
    <w:rsid w:val="00E710D0"/>
    <w:rsid w:val="00E73E35"/>
    <w:rsid w:val="00E740D3"/>
    <w:rsid w:val="00E807BA"/>
    <w:rsid w:val="00E8099D"/>
    <w:rsid w:val="00E80F7E"/>
    <w:rsid w:val="00E81035"/>
    <w:rsid w:val="00E8164C"/>
    <w:rsid w:val="00E82B5F"/>
    <w:rsid w:val="00E854D1"/>
    <w:rsid w:val="00E85E4B"/>
    <w:rsid w:val="00E8672C"/>
    <w:rsid w:val="00E86B76"/>
    <w:rsid w:val="00E86C37"/>
    <w:rsid w:val="00E90D94"/>
    <w:rsid w:val="00E91219"/>
    <w:rsid w:val="00E95194"/>
    <w:rsid w:val="00E95BD6"/>
    <w:rsid w:val="00E96F65"/>
    <w:rsid w:val="00E97C94"/>
    <w:rsid w:val="00EA1FDA"/>
    <w:rsid w:val="00EA345D"/>
    <w:rsid w:val="00EA5811"/>
    <w:rsid w:val="00EA5BBB"/>
    <w:rsid w:val="00EB10A7"/>
    <w:rsid w:val="00EB2328"/>
    <w:rsid w:val="00EB48A2"/>
    <w:rsid w:val="00EB525B"/>
    <w:rsid w:val="00EB66AD"/>
    <w:rsid w:val="00EB6DE7"/>
    <w:rsid w:val="00EB6F12"/>
    <w:rsid w:val="00EB71F5"/>
    <w:rsid w:val="00EB7CD5"/>
    <w:rsid w:val="00EC18E8"/>
    <w:rsid w:val="00EC6890"/>
    <w:rsid w:val="00EC72A4"/>
    <w:rsid w:val="00ED694A"/>
    <w:rsid w:val="00ED76D9"/>
    <w:rsid w:val="00ED7976"/>
    <w:rsid w:val="00EE4722"/>
    <w:rsid w:val="00EF4BA3"/>
    <w:rsid w:val="00F013C4"/>
    <w:rsid w:val="00F02295"/>
    <w:rsid w:val="00F03C75"/>
    <w:rsid w:val="00F046BE"/>
    <w:rsid w:val="00F0562A"/>
    <w:rsid w:val="00F060A4"/>
    <w:rsid w:val="00F06124"/>
    <w:rsid w:val="00F07523"/>
    <w:rsid w:val="00F07A75"/>
    <w:rsid w:val="00F10710"/>
    <w:rsid w:val="00F127F3"/>
    <w:rsid w:val="00F1326E"/>
    <w:rsid w:val="00F155B4"/>
    <w:rsid w:val="00F15D39"/>
    <w:rsid w:val="00F16B10"/>
    <w:rsid w:val="00F208E3"/>
    <w:rsid w:val="00F21493"/>
    <w:rsid w:val="00F22598"/>
    <w:rsid w:val="00F231AB"/>
    <w:rsid w:val="00F24BB1"/>
    <w:rsid w:val="00F258DC"/>
    <w:rsid w:val="00F27C51"/>
    <w:rsid w:val="00F304EE"/>
    <w:rsid w:val="00F31887"/>
    <w:rsid w:val="00F324A2"/>
    <w:rsid w:val="00F33A4B"/>
    <w:rsid w:val="00F341AE"/>
    <w:rsid w:val="00F35671"/>
    <w:rsid w:val="00F36265"/>
    <w:rsid w:val="00F36FAB"/>
    <w:rsid w:val="00F37FA4"/>
    <w:rsid w:val="00F400C4"/>
    <w:rsid w:val="00F405D8"/>
    <w:rsid w:val="00F41E90"/>
    <w:rsid w:val="00F456C4"/>
    <w:rsid w:val="00F4710F"/>
    <w:rsid w:val="00F507B6"/>
    <w:rsid w:val="00F53A81"/>
    <w:rsid w:val="00F57D8D"/>
    <w:rsid w:val="00F60E88"/>
    <w:rsid w:val="00F634BD"/>
    <w:rsid w:val="00F63C60"/>
    <w:rsid w:val="00F7101F"/>
    <w:rsid w:val="00F725CC"/>
    <w:rsid w:val="00F73B29"/>
    <w:rsid w:val="00F757F6"/>
    <w:rsid w:val="00F823B7"/>
    <w:rsid w:val="00F82B69"/>
    <w:rsid w:val="00F85372"/>
    <w:rsid w:val="00F853FB"/>
    <w:rsid w:val="00F855A9"/>
    <w:rsid w:val="00F86321"/>
    <w:rsid w:val="00F91188"/>
    <w:rsid w:val="00F91819"/>
    <w:rsid w:val="00F9546C"/>
    <w:rsid w:val="00F96CF9"/>
    <w:rsid w:val="00F974A1"/>
    <w:rsid w:val="00F97B72"/>
    <w:rsid w:val="00FA0C6D"/>
    <w:rsid w:val="00FA0CA0"/>
    <w:rsid w:val="00FA10A8"/>
    <w:rsid w:val="00FA1427"/>
    <w:rsid w:val="00FA3CA1"/>
    <w:rsid w:val="00FA45BA"/>
    <w:rsid w:val="00FA5296"/>
    <w:rsid w:val="00FA5B36"/>
    <w:rsid w:val="00FA6C76"/>
    <w:rsid w:val="00FB1F93"/>
    <w:rsid w:val="00FB48DF"/>
    <w:rsid w:val="00FB5416"/>
    <w:rsid w:val="00FB5972"/>
    <w:rsid w:val="00FB632F"/>
    <w:rsid w:val="00FC3BAF"/>
    <w:rsid w:val="00FC5824"/>
    <w:rsid w:val="00FC5AFE"/>
    <w:rsid w:val="00FC5D22"/>
    <w:rsid w:val="00FD01BA"/>
    <w:rsid w:val="00FD0CA5"/>
    <w:rsid w:val="00FD234B"/>
    <w:rsid w:val="00FD4012"/>
    <w:rsid w:val="00FD5A0C"/>
    <w:rsid w:val="00FE0C29"/>
    <w:rsid w:val="00FE20F3"/>
    <w:rsid w:val="00FE464E"/>
    <w:rsid w:val="00FE4D45"/>
    <w:rsid w:val="00FE5279"/>
    <w:rsid w:val="00FE5412"/>
    <w:rsid w:val="00FE6874"/>
    <w:rsid w:val="00FE71EC"/>
    <w:rsid w:val="00FF0084"/>
    <w:rsid w:val="00FF05FE"/>
    <w:rsid w:val="00FF094D"/>
    <w:rsid w:val="00FF3402"/>
    <w:rsid w:val="00FF4F25"/>
    <w:rsid w:val="00FF5A7C"/>
    <w:rsid w:val="00FF6B57"/>
    <w:rsid w:val="012958F6"/>
    <w:rsid w:val="013B2AEB"/>
    <w:rsid w:val="02187528"/>
    <w:rsid w:val="03675EC4"/>
    <w:rsid w:val="04266694"/>
    <w:rsid w:val="060A432D"/>
    <w:rsid w:val="06DA3765"/>
    <w:rsid w:val="07EB02CF"/>
    <w:rsid w:val="07FC0BA5"/>
    <w:rsid w:val="0BD0368F"/>
    <w:rsid w:val="0F8C6CB2"/>
    <w:rsid w:val="11E2328E"/>
    <w:rsid w:val="12007EC3"/>
    <w:rsid w:val="12411FD6"/>
    <w:rsid w:val="133D79DF"/>
    <w:rsid w:val="13D24BA9"/>
    <w:rsid w:val="15E056A4"/>
    <w:rsid w:val="1B1219A7"/>
    <w:rsid w:val="1C3109C5"/>
    <w:rsid w:val="203F1570"/>
    <w:rsid w:val="207C5E1E"/>
    <w:rsid w:val="222E5899"/>
    <w:rsid w:val="22947F00"/>
    <w:rsid w:val="23664800"/>
    <w:rsid w:val="257F0FE1"/>
    <w:rsid w:val="261455E0"/>
    <w:rsid w:val="278F197C"/>
    <w:rsid w:val="283755B5"/>
    <w:rsid w:val="2A111BBA"/>
    <w:rsid w:val="2B593C3E"/>
    <w:rsid w:val="2D684463"/>
    <w:rsid w:val="2EE1627B"/>
    <w:rsid w:val="2FEF34B0"/>
    <w:rsid w:val="310840B9"/>
    <w:rsid w:val="31472444"/>
    <w:rsid w:val="31EF005A"/>
    <w:rsid w:val="326C2300"/>
    <w:rsid w:val="33995003"/>
    <w:rsid w:val="3507761D"/>
    <w:rsid w:val="35EA1EB9"/>
    <w:rsid w:val="3A105C66"/>
    <w:rsid w:val="3D6D1ABE"/>
    <w:rsid w:val="3FB85F0C"/>
    <w:rsid w:val="43006F68"/>
    <w:rsid w:val="435720D9"/>
    <w:rsid w:val="46965745"/>
    <w:rsid w:val="49AF10F0"/>
    <w:rsid w:val="4A2D17DA"/>
    <w:rsid w:val="4AC407D0"/>
    <w:rsid w:val="4B775B45"/>
    <w:rsid w:val="4DD5524B"/>
    <w:rsid w:val="4DDA41E5"/>
    <w:rsid w:val="50845A68"/>
    <w:rsid w:val="51CC6F0B"/>
    <w:rsid w:val="52F2792E"/>
    <w:rsid w:val="530323B4"/>
    <w:rsid w:val="56657FA6"/>
    <w:rsid w:val="56E30B66"/>
    <w:rsid w:val="57F05693"/>
    <w:rsid w:val="59CA7788"/>
    <w:rsid w:val="5A380B96"/>
    <w:rsid w:val="5AA63D51"/>
    <w:rsid w:val="5AEE394A"/>
    <w:rsid w:val="5B687259"/>
    <w:rsid w:val="5CA6278E"/>
    <w:rsid w:val="5DAF65ED"/>
    <w:rsid w:val="615C6D49"/>
    <w:rsid w:val="62FB30A8"/>
    <w:rsid w:val="638707CE"/>
    <w:rsid w:val="646870C7"/>
    <w:rsid w:val="64AC465A"/>
    <w:rsid w:val="66B5531C"/>
    <w:rsid w:val="6B556FFC"/>
    <w:rsid w:val="6D1624B9"/>
    <w:rsid w:val="6DF52A17"/>
    <w:rsid w:val="6E710C21"/>
    <w:rsid w:val="6F1E43A6"/>
    <w:rsid w:val="6F2D3F54"/>
    <w:rsid w:val="6F712728"/>
    <w:rsid w:val="728D7D7F"/>
    <w:rsid w:val="743146C8"/>
    <w:rsid w:val="752B15CB"/>
    <w:rsid w:val="75A448CA"/>
    <w:rsid w:val="76144743"/>
    <w:rsid w:val="7722255A"/>
    <w:rsid w:val="779571D0"/>
    <w:rsid w:val="7878302D"/>
    <w:rsid w:val="7CA3413D"/>
    <w:rsid w:val="7E951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5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52"/>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53"/>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74"/>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link w:val="109"/>
    <w:qFormat/>
    <w:uiPriority w:val="0"/>
    <w:pPr>
      <w:ind w:firstLine="420"/>
    </w:pPr>
  </w:style>
  <w:style w:type="paragraph" w:styleId="13">
    <w:name w:val="Document Map"/>
    <w:basedOn w:val="1"/>
    <w:link w:val="63"/>
    <w:qFormat/>
    <w:uiPriority w:val="0"/>
    <w:rPr>
      <w:rFonts w:ascii="宋体" w:cs="宋体"/>
      <w:sz w:val="18"/>
      <w:szCs w:val="18"/>
    </w:rPr>
  </w:style>
  <w:style w:type="paragraph" w:styleId="14">
    <w:name w:val="annotation text"/>
    <w:basedOn w:val="1"/>
    <w:link w:val="61"/>
    <w:qFormat/>
    <w:uiPriority w:val="0"/>
    <w:pPr>
      <w:jc w:val="left"/>
    </w:pPr>
    <w:rPr>
      <w:rFonts w:ascii="Times New Roman" w:hAnsi="Times New Roman"/>
      <w:szCs w:val="20"/>
    </w:rPr>
  </w:style>
  <w:style w:type="paragraph" w:styleId="15">
    <w:name w:val="Salutation"/>
    <w:basedOn w:val="1"/>
    <w:next w:val="1"/>
    <w:qFormat/>
    <w:uiPriority w:val="0"/>
    <w:rPr>
      <w:rFonts w:eastAsia="黑体"/>
      <w:szCs w:val="20"/>
    </w:rPr>
  </w:style>
  <w:style w:type="paragraph" w:styleId="16">
    <w:name w:val="Body Text 3"/>
    <w:basedOn w:val="1"/>
    <w:link w:val="65"/>
    <w:qFormat/>
    <w:uiPriority w:val="0"/>
    <w:rPr>
      <w:rFonts w:ascii="宋体"/>
      <w:sz w:val="24"/>
      <w:szCs w:val="20"/>
    </w:rPr>
  </w:style>
  <w:style w:type="paragraph" w:styleId="17">
    <w:name w:val="Body Text"/>
    <w:basedOn w:val="1"/>
    <w:link w:val="80"/>
    <w:unhideWhenUsed/>
    <w:qFormat/>
    <w:uiPriority w:val="0"/>
    <w:pPr>
      <w:spacing w:after="120"/>
    </w:pPr>
    <w:rPr>
      <w:rFonts w:ascii="Times New Roman" w:hAnsi="Times New Roman"/>
      <w:szCs w:val="20"/>
    </w:rPr>
  </w:style>
  <w:style w:type="paragraph" w:styleId="18">
    <w:name w:val="Body Text Indent"/>
    <w:basedOn w:val="1"/>
    <w:link w:val="82"/>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link w:val="10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9"/>
    <w:qFormat/>
    <w:uiPriority w:val="0"/>
    <w:pPr>
      <w:ind w:left="2500" w:leftChars="2500"/>
    </w:pPr>
    <w:rPr>
      <w:rFonts w:ascii="Times New Roman" w:hAnsi="Times New Roman"/>
      <w:szCs w:val="20"/>
    </w:rPr>
  </w:style>
  <w:style w:type="paragraph" w:styleId="24">
    <w:name w:val="Balloon Text"/>
    <w:basedOn w:val="1"/>
    <w:link w:val="68"/>
    <w:qFormat/>
    <w:uiPriority w:val="0"/>
    <w:rPr>
      <w:rFonts w:ascii="Times New Roman" w:hAnsi="Times New Roman"/>
      <w:sz w:val="18"/>
      <w:szCs w:val="20"/>
    </w:rPr>
  </w:style>
  <w:style w:type="paragraph" w:styleId="25">
    <w:name w:val="footer"/>
    <w:basedOn w:val="1"/>
    <w:link w:val="64"/>
    <w:qFormat/>
    <w:uiPriority w:val="99"/>
    <w:pPr>
      <w:tabs>
        <w:tab w:val="center" w:pos="4153"/>
        <w:tab w:val="right" w:pos="8306"/>
      </w:tabs>
      <w:snapToGrid w:val="0"/>
      <w:jc w:val="left"/>
    </w:pPr>
    <w:rPr>
      <w:sz w:val="18"/>
    </w:rPr>
  </w:style>
  <w:style w:type="paragraph" w:styleId="26">
    <w:name w:val="header"/>
    <w:basedOn w:val="1"/>
    <w:link w:val="67"/>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Subtitle"/>
    <w:basedOn w:val="1"/>
    <w:next w:val="1"/>
    <w:link w:val="108"/>
    <w:qFormat/>
    <w:uiPriority w:val="0"/>
    <w:pPr>
      <w:keepNext w:val="0"/>
      <w:keepLines w:val="0"/>
      <w:widowControl w:val="0"/>
      <w:suppressLineNumbers w:val="0"/>
      <w:spacing w:before="240" w:beforeAutospacing="0" w:after="60" w:afterAutospacing="0" w:line="312" w:lineRule="auto"/>
      <w:ind w:left="0" w:right="0"/>
      <w:jc w:val="center"/>
      <w:outlineLvl w:val="1"/>
    </w:pPr>
    <w:rPr>
      <w:rFonts w:hint="default" w:ascii="Cambria" w:hAnsi="Cambria" w:eastAsia="宋体" w:cs="Times New Roman"/>
      <w:b/>
      <w:bCs/>
      <w:kern w:val="28"/>
      <w:sz w:val="21"/>
      <w:szCs w:val="32"/>
      <w:lang w:val="en-US" w:eastAsia="zh-CN" w:bidi="ar"/>
    </w:rPr>
  </w:style>
  <w:style w:type="paragraph" w:styleId="30">
    <w:name w:val="toc 6"/>
    <w:basedOn w:val="1"/>
    <w:next w:val="1"/>
    <w:qFormat/>
    <w:uiPriority w:val="39"/>
    <w:pPr>
      <w:ind w:left="1000" w:leftChars="1000"/>
    </w:pPr>
  </w:style>
  <w:style w:type="paragraph" w:styleId="31">
    <w:name w:val="List 5"/>
    <w:basedOn w:val="1"/>
    <w:qFormat/>
    <w:uiPriority w:val="0"/>
    <w:pPr>
      <w:adjustRightInd w:val="0"/>
      <w:spacing w:line="312" w:lineRule="atLeast"/>
      <w:ind w:left="2100" w:hanging="420"/>
      <w:textAlignment w:val="baseline"/>
    </w:pPr>
    <w:rPr>
      <w:rFonts w:ascii="Times New Roman" w:hAnsi="Times New Roman"/>
      <w:kern w:val="0"/>
      <w:szCs w:val="20"/>
    </w:rPr>
  </w:style>
  <w:style w:type="paragraph" w:styleId="32">
    <w:name w:val="Body Text Indent 3"/>
    <w:basedOn w:val="1"/>
    <w:link w:val="66"/>
    <w:qFormat/>
    <w:uiPriority w:val="0"/>
    <w:pPr>
      <w:spacing w:after="120"/>
      <w:ind w:left="200" w:leftChars="200"/>
    </w:pPr>
    <w:rPr>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link w:val="8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4"/>
    <w:next w:val="14"/>
    <w:link w:val="62"/>
    <w:qFormat/>
    <w:uiPriority w:val="0"/>
  </w:style>
  <w:style w:type="paragraph" w:styleId="39">
    <w:name w:val="Body Text First Indent"/>
    <w:basedOn w:val="17"/>
    <w:link w:val="75"/>
    <w:qFormat/>
    <w:uiPriority w:val="0"/>
    <w:pPr>
      <w:spacing w:line="312" w:lineRule="auto"/>
      <w:ind w:firstLine="420"/>
    </w:pPr>
    <w:rPr>
      <w:rFonts w:ascii="Times New Roman" w:hAnsi="Times New Roman"/>
      <w:szCs w:val="24"/>
    </w:rPr>
  </w:style>
  <w:style w:type="paragraph" w:styleId="40">
    <w:name w:val="Body Text First Indent 2"/>
    <w:basedOn w:val="18"/>
    <w:unhideWhenUsed/>
    <w:qFormat/>
    <w:uiPriority w:val="99"/>
    <w:pPr>
      <w:tabs>
        <w:tab w:val="left" w:pos="0"/>
      </w:tabs>
      <w:ind w:firstLine="420" w:firstLineChars="200"/>
    </w:p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semiHidden/>
    <w:unhideWhenUsed/>
    <w:qFormat/>
    <w:uiPriority w:val="99"/>
    <w:rPr>
      <w:color w:val="800080" w:themeColor="followedHyperlink"/>
      <w:u w:val="single"/>
      <w14:textFill>
        <w14:solidFill>
          <w14:schemeClr w14:val="folHlink"/>
        </w14:solidFill>
      </w14:textFill>
    </w:rPr>
  </w:style>
  <w:style w:type="character" w:styleId="46">
    <w:name w:val="Hyperlink"/>
    <w:qFormat/>
    <w:uiPriority w:val="99"/>
    <w:rPr>
      <w:color w:val="0000FF"/>
      <w:u w:val="single"/>
    </w:rPr>
  </w:style>
  <w:style w:type="character" w:styleId="47">
    <w:name w:val="annotation reference"/>
    <w:qFormat/>
    <w:uiPriority w:val="0"/>
    <w:rPr>
      <w:sz w:val="21"/>
    </w:rPr>
  </w:style>
  <w:style w:type="character" w:styleId="48">
    <w:name w:val="footnote reference"/>
    <w:qFormat/>
    <w:uiPriority w:val="0"/>
    <w:rPr>
      <w:vertAlign w:val="superscript"/>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标题 1 字符"/>
    <w:basedOn w:val="42"/>
    <w:link w:val="2"/>
    <w:qFormat/>
    <w:uiPriority w:val="0"/>
    <w:rPr>
      <w:rFonts w:eastAsia="宋体"/>
      <w:b/>
      <w:kern w:val="44"/>
      <w:sz w:val="44"/>
    </w:rPr>
  </w:style>
  <w:style w:type="character" w:customStyle="1" w:styleId="51">
    <w:name w:val="标题 2 字符"/>
    <w:basedOn w:val="42"/>
    <w:link w:val="3"/>
    <w:qFormat/>
    <w:uiPriority w:val="0"/>
    <w:rPr>
      <w:rFonts w:ascii="Arial" w:hAnsi="Arial" w:eastAsia="黑体"/>
      <w:b/>
      <w:kern w:val="2"/>
      <w:sz w:val="32"/>
    </w:rPr>
  </w:style>
  <w:style w:type="character" w:customStyle="1" w:styleId="52">
    <w:name w:val="标题 3 字符"/>
    <w:basedOn w:val="42"/>
    <w:link w:val="4"/>
    <w:qFormat/>
    <w:uiPriority w:val="0"/>
    <w:rPr>
      <w:rFonts w:ascii="黑体" w:hAnsi="Calibri" w:eastAsia="黑体"/>
      <w:kern w:val="2"/>
      <w:sz w:val="28"/>
    </w:rPr>
  </w:style>
  <w:style w:type="character" w:customStyle="1" w:styleId="53">
    <w:name w:val="标题 4 字符"/>
    <w:basedOn w:val="42"/>
    <w:link w:val="5"/>
    <w:qFormat/>
    <w:uiPriority w:val="0"/>
    <w:rPr>
      <w:rFonts w:ascii="Arial" w:hAnsi="Arial" w:eastAsia="黑体"/>
      <w:b/>
      <w:bCs/>
      <w:kern w:val="2"/>
      <w:sz w:val="28"/>
      <w:szCs w:val="28"/>
    </w:rPr>
  </w:style>
  <w:style w:type="character" w:customStyle="1" w:styleId="54">
    <w:name w:val="标题 6 字符"/>
    <w:basedOn w:val="42"/>
    <w:link w:val="7"/>
    <w:qFormat/>
    <w:uiPriority w:val="0"/>
    <w:rPr>
      <w:rFonts w:ascii="Arial" w:hAnsi="Arial" w:eastAsia="黑体"/>
      <w:b/>
      <w:bCs/>
      <w:sz w:val="24"/>
    </w:rPr>
  </w:style>
  <w:style w:type="character" w:customStyle="1" w:styleId="55">
    <w:name w:val="标题 7 字符"/>
    <w:basedOn w:val="42"/>
    <w:link w:val="8"/>
    <w:qFormat/>
    <w:uiPriority w:val="0"/>
    <w:rPr>
      <w:rFonts w:eastAsia="宋体"/>
      <w:b/>
      <w:bCs/>
      <w:sz w:val="24"/>
    </w:rPr>
  </w:style>
  <w:style w:type="character" w:customStyle="1" w:styleId="56">
    <w:name w:val="标题 8 字符"/>
    <w:basedOn w:val="42"/>
    <w:link w:val="9"/>
    <w:qFormat/>
    <w:uiPriority w:val="0"/>
    <w:rPr>
      <w:rFonts w:ascii="Arial" w:hAnsi="Arial" w:eastAsia="黑体"/>
      <w:sz w:val="24"/>
    </w:rPr>
  </w:style>
  <w:style w:type="character" w:customStyle="1" w:styleId="57">
    <w:name w:val="标题 9 字符"/>
    <w:basedOn w:val="42"/>
    <w:link w:val="10"/>
    <w:qFormat/>
    <w:uiPriority w:val="0"/>
    <w:rPr>
      <w:rFonts w:ascii="Arial" w:hAnsi="Arial" w:eastAsia="黑体"/>
      <w:sz w:val="21"/>
      <w:szCs w:val="21"/>
    </w:rPr>
  </w:style>
  <w:style w:type="character" w:customStyle="1" w:styleId="58">
    <w:name w:val="style_kwd"/>
    <w:basedOn w:val="42"/>
    <w:qFormat/>
    <w:uiPriority w:val="0"/>
  </w:style>
  <w:style w:type="character" w:customStyle="1" w:styleId="59">
    <w:name w:val="批注文字 Char1"/>
    <w:qFormat/>
    <w:uiPriority w:val="0"/>
    <w:rPr>
      <w:rFonts w:ascii="Times New Roman" w:hAnsi="Times New Roman" w:eastAsia="宋体" w:cs="Times New Roman"/>
      <w:sz w:val="20"/>
      <w:szCs w:val="20"/>
      <w:lang w:bidi="ar-SA"/>
    </w:rPr>
  </w:style>
  <w:style w:type="character" w:customStyle="1" w:styleId="60">
    <w:name w:val="Comment Text Char"/>
    <w:qFormat/>
    <w:uiPriority w:val="0"/>
  </w:style>
  <w:style w:type="character" w:customStyle="1" w:styleId="61">
    <w:name w:val="批注文字 字符"/>
    <w:basedOn w:val="42"/>
    <w:link w:val="14"/>
    <w:qFormat/>
    <w:uiPriority w:val="0"/>
    <w:rPr>
      <w:rFonts w:eastAsia="宋体"/>
      <w:kern w:val="2"/>
      <w:sz w:val="21"/>
    </w:rPr>
  </w:style>
  <w:style w:type="character" w:customStyle="1" w:styleId="62">
    <w:name w:val="批注主题 字符"/>
    <w:link w:val="38"/>
    <w:qFormat/>
    <w:uiPriority w:val="0"/>
    <w:rPr>
      <w:rFonts w:eastAsia="宋体"/>
      <w:kern w:val="2"/>
      <w:sz w:val="21"/>
    </w:rPr>
  </w:style>
  <w:style w:type="character" w:customStyle="1" w:styleId="63">
    <w:name w:val="文档结构图 字符"/>
    <w:link w:val="13"/>
    <w:qFormat/>
    <w:uiPriority w:val="0"/>
    <w:rPr>
      <w:rFonts w:ascii="宋体" w:hAnsi="Calibri" w:eastAsia="宋体" w:cs="宋体"/>
      <w:kern w:val="2"/>
      <w:sz w:val="18"/>
      <w:szCs w:val="18"/>
    </w:rPr>
  </w:style>
  <w:style w:type="character" w:customStyle="1" w:styleId="64">
    <w:name w:val="页脚 字符"/>
    <w:link w:val="25"/>
    <w:qFormat/>
    <w:uiPriority w:val="99"/>
    <w:rPr>
      <w:rFonts w:ascii="Calibri" w:hAnsi="Calibri" w:eastAsia="宋体"/>
      <w:kern w:val="2"/>
      <w:sz w:val="18"/>
      <w:szCs w:val="22"/>
    </w:rPr>
  </w:style>
  <w:style w:type="character" w:customStyle="1" w:styleId="65">
    <w:name w:val="正文文本 3 字符"/>
    <w:basedOn w:val="42"/>
    <w:link w:val="16"/>
    <w:qFormat/>
    <w:uiPriority w:val="0"/>
    <w:rPr>
      <w:rFonts w:ascii="宋体" w:hAnsi="Calibri" w:eastAsia="宋体"/>
      <w:kern w:val="2"/>
      <w:sz w:val="24"/>
    </w:rPr>
  </w:style>
  <w:style w:type="character" w:customStyle="1" w:styleId="66">
    <w:name w:val="正文文本缩进 3 字符"/>
    <w:basedOn w:val="42"/>
    <w:link w:val="32"/>
    <w:qFormat/>
    <w:uiPriority w:val="0"/>
    <w:rPr>
      <w:rFonts w:ascii="Calibri" w:hAnsi="Calibri" w:eastAsia="宋体"/>
      <w:kern w:val="2"/>
      <w:sz w:val="16"/>
      <w:szCs w:val="16"/>
    </w:rPr>
  </w:style>
  <w:style w:type="character" w:customStyle="1" w:styleId="67">
    <w:name w:val="页眉 字符"/>
    <w:link w:val="26"/>
    <w:qFormat/>
    <w:uiPriority w:val="0"/>
    <w:rPr>
      <w:rFonts w:eastAsia="宋体"/>
      <w:kern w:val="2"/>
      <w:sz w:val="18"/>
    </w:rPr>
  </w:style>
  <w:style w:type="character" w:customStyle="1" w:styleId="68">
    <w:name w:val="批注框文本 字符"/>
    <w:link w:val="24"/>
    <w:qFormat/>
    <w:uiPriority w:val="0"/>
    <w:rPr>
      <w:rFonts w:eastAsia="宋体"/>
      <w:kern w:val="2"/>
      <w:sz w:val="18"/>
    </w:rPr>
  </w:style>
  <w:style w:type="character" w:customStyle="1" w:styleId="69">
    <w:name w:val="日期 字符"/>
    <w:link w:val="23"/>
    <w:qFormat/>
    <w:uiPriority w:val="0"/>
    <w:rPr>
      <w:rFonts w:eastAsia="宋体"/>
      <w:kern w:val="2"/>
      <w:sz w:val="21"/>
    </w:rPr>
  </w:style>
  <w:style w:type="paragraph" w:customStyle="1" w:styleId="70">
    <w:name w:val="Revision"/>
    <w:qFormat/>
    <w:uiPriority w:val="0"/>
    <w:rPr>
      <w:rFonts w:ascii="Times New Roman" w:hAnsi="Times New Roman" w:eastAsia="宋体" w:cs="Times New Roman"/>
      <w:kern w:val="2"/>
      <w:sz w:val="21"/>
      <w:lang w:val="en-US" w:eastAsia="zh-CN" w:bidi="ar-SA"/>
    </w:rPr>
  </w:style>
  <w:style w:type="paragraph" w:customStyle="1" w:styleId="71">
    <w:name w:val="_Style 23"/>
    <w:basedOn w:val="1"/>
    <w:qFormat/>
    <w:uiPriority w:val="0"/>
    <w:pPr>
      <w:widowControl/>
      <w:spacing w:after="160" w:line="240" w:lineRule="exact"/>
      <w:jc w:val="left"/>
    </w:pPr>
  </w:style>
  <w:style w:type="paragraph" w:customStyle="1" w:styleId="72">
    <w:name w:val="TOC Heading"/>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73">
    <w:name w:val="font161"/>
    <w:qFormat/>
    <w:uiPriority w:val="0"/>
    <w:rPr>
      <w:b/>
      <w:bCs/>
      <w:sz w:val="32"/>
      <w:szCs w:val="32"/>
    </w:rPr>
  </w:style>
  <w:style w:type="character" w:customStyle="1" w:styleId="74">
    <w:name w:val="标题 5 字符"/>
    <w:basedOn w:val="42"/>
    <w:link w:val="6"/>
    <w:semiHidden/>
    <w:qFormat/>
    <w:uiPriority w:val="9"/>
    <w:rPr>
      <w:rFonts w:eastAsia="宋体"/>
      <w:b/>
      <w:bCs/>
      <w:kern w:val="2"/>
      <w:sz w:val="28"/>
      <w:szCs w:val="28"/>
    </w:rPr>
  </w:style>
  <w:style w:type="character" w:customStyle="1" w:styleId="75">
    <w:name w:val="正文文本首行缩进 字符"/>
    <w:basedOn w:val="76"/>
    <w:link w:val="39"/>
    <w:qFormat/>
    <w:uiPriority w:val="0"/>
    <w:rPr>
      <w:rFonts w:eastAsia="宋体"/>
      <w:kern w:val="2"/>
      <w:sz w:val="21"/>
      <w:szCs w:val="24"/>
      <w:lang w:val="en-US" w:eastAsia="zh-CN" w:bidi="ar-SA"/>
    </w:rPr>
  </w:style>
  <w:style w:type="character" w:customStyle="1" w:styleId="76">
    <w:name w:val="正文文本 Char"/>
    <w:qFormat/>
    <w:uiPriority w:val="0"/>
    <w:rPr>
      <w:rFonts w:eastAsia="宋体"/>
      <w:kern w:val="2"/>
      <w:sz w:val="21"/>
      <w:szCs w:val="24"/>
      <w:lang w:val="en-US" w:eastAsia="zh-CN" w:bidi="ar-SA"/>
    </w:rPr>
  </w:style>
  <w:style w:type="paragraph" w:customStyle="1" w:styleId="77">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8">
    <w:name w:val="Char"/>
    <w:basedOn w:val="1"/>
    <w:qFormat/>
    <w:uiPriority w:val="0"/>
    <w:pPr>
      <w:widowControl/>
      <w:spacing w:after="160" w:line="240" w:lineRule="exact"/>
      <w:jc w:val="left"/>
    </w:pPr>
    <w:rPr>
      <w:rFonts w:ascii="Verdana" w:hAnsi="Verdana"/>
      <w:kern w:val="0"/>
      <w:sz w:val="20"/>
      <w:szCs w:val="20"/>
      <w:lang w:eastAsia="en-US"/>
    </w:rPr>
  </w:style>
  <w:style w:type="paragraph" w:styleId="79">
    <w:name w:val="List Paragraph"/>
    <w:basedOn w:val="1"/>
    <w:link w:val="96"/>
    <w:qFormat/>
    <w:uiPriority w:val="34"/>
    <w:pPr>
      <w:ind w:firstLine="420" w:firstLineChars="200"/>
    </w:pPr>
  </w:style>
  <w:style w:type="character" w:customStyle="1" w:styleId="80">
    <w:name w:val="正文文本 字符"/>
    <w:basedOn w:val="42"/>
    <w:link w:val="17"/>
    <w:qFormat/>
    <w:uiPriority w:val="0"/>
    <w:rPr>
      <w:rFonts w:eastAsia="宋体"/>
      <w:kern w:val="2"/>
      <w:sz w:val="21"/>
    </w:rPr>
  </w:style>
  <w:style w:type="character" w:customStyle="1" w:styleId="81">
    <w:name w:val="正文首行缩进 Char1"/>
    <w:basedOn w:val="80"/>
    <w:qFormat/>
    <w:uiPriority w:val="99"/>
    <w:rPr>
      <w:rFonts w:eastAsia="宋体"/>
      <w:kern w:val="2"/>
      <w:sz w:val="21"/>
    </w:rPr>
  </w:style>
  <w:style w:type="character" w:customStyle="1" w:styleId="82">
    <w:name w:val="正文文本缩进 字符"/>
    <w:basedOn w:val="42"/>
    <w:link w:val="18"/>
    <w:qFormat/>
    <w:uiPriority w:val="0"/>
    <w:rPr>
      <w:rFonts w:eastAsia="宋体"/>
      <w:kern w:val="2"/>
      <w:sz w:val="21"/>
    </w:rPr>
  </w:style>
  <w:style w:type="paragraph" w:customStyle="1" w:styleId="83">
    <w:name w:val="我的正文"/>
    <w:basedOn w:val="1"/>
    <w:qFormat/>
    <w:uiPriority w:val="0"/>
    <w:rPr>
      <w:rFonts w:ascii="宋体" w:hAnsi="宋体"/>
      <w:sz w:val="24"/>
      <w:szCs w:val="24"/>
    </w:rPr>
  </w:style>
  <w:style w:type="paragraph" w:customStyle="1" w:styleId="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5">
    <w:name w:val="样式2"/>
    <w:basedOn w:val="4"/>
    <w:qFormat/>
    <w:uiPriority w:val="0"/>
    <w:pPr>
      <w:spacing w:line="415" w:lineRule="auto"/>
      <w:ind w:firstLine="137"/>
    </w:pPr>
    <w:rPr>
      <w:rFonts w:hAnsi="Times New Roman"/>
      <w:bCs/>
      <w:i/>
      <w:szCs w:val="28"/>
    </w:rPr>
  </w:style>
  <w:style w:type="character" w:customStyle="1" w:styleId="86">
    <w:name w:val="标题 字符"/>
    <w:basedOn w:val="42"/>
    <w:link w:val="37"/>
    <w:qFormat/>
    <w:uiPriority w:val="0"/>
    <w:rPr>
      <w:rFonts w:ascii="Arial" w:hAnsi="Arial" w:eastAsia="宋体"/>
      <w:b/>
      <w:sz w:val="32"/>
    </w:rPr>
  </w:style>
  <w:style w:type="paragraph" w:customStyle="1" w:styleId="87">
    <w:name w:val="Char1"/>
    <w:basedOn w:val="1"/>
    <w:qFormat/>
    <w:uiPriority w:val="0"/>
    <w:pPr>
      <w:tabs>
        <w:tab w:val="left" w:pos="360"/>
      </w:tabs>
    </w:pPr>
    <w:rPr>
      <w:rFonts w:ascii="Times New Roman" w:hAnsi="Times New Roman"/>
      <w:sz w:val="24"/>
      <w:szCs w:val="20"/>
    </w:rPr>
  </w:style>
  <w:style w:type="paragraph" w:customStyle="1" w:styleId="88">
    <w:name w:val="修订1"/>
    <w:qFormat/>
    <w:uiPriority w:val="0"/>
    <w:rPr>
      <w:rFonts w:ascii="Times New Roman" w:hAnsi="Times New Roman" w:eastAsia="宋体" w:cs="Times New Roman"/>
      <w:kern w:val="2"/>
      <w:sz w:val="21"/>
      <w:szCs w:val="24"/>
      <w:lang w:val="en-US" w:eastAsia="zh-CN" w:bidi="ar-SA"/>
    </w:rPr>
  </w:style>
  <w:style w:type="paragraph" w:customStyle="1" w:styleId="89">
    <w:name w:val="样式1"/>
    <w:basedOn w:val="1"/>
    <w:next w:val="5"/>
    <w:qFormat/>
    <w:uiPriority w:val="0"/>
    <w:pPr>
      <w:spacing w:line="360" w:lineRule="auto"/>
      <w:ind w:firstLine="420" w:firstLineChars="200"/>
    </w:pPr>
    <w:rPr>
      <w:rFonts w:ascii="宋体" w:hAnsi="宋体"/>
      <w:szCs w:val="21"/>
    </w:rPr>
  </w:style>
  <w:style w:type="paragraph" w:customStyle="1" w:styleId="9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92">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93">
    <w:name w:val="1"/>
    <w:basedOn w:val="1"/>
    <w:qFormat/>
    <w:uiPriority w:val="0"/>
    <w:rPr>
      <w:rFonts w:ascii="Times New Roman" w:hAnsi="Times New Roman"/>
      <w:szCs w:val="20"/>
    </w:rPr>
  </w:style>
  <w:style w:type="paragraph" w:customStyle="1" w:styleId="94">
    <w:name w:val="表格"/>
    <w:basedOn w:val="1"/>
    <w:qFormat/>
    <w:uiPriority w:val="0"/>
    <w:pPr>
      <w:jc w:val="center"/>
      <w:textAlignment w:val="center"/>
    </w:pPr>
    <w:rPr>
      <w:rFonts w:ascii="华文细黑" w:hAnsi="华文细黑"/>
      <w:kern w:val="0"/>
      <w:szCs w:val="20"/>
    </w:rPr>
  </w:style>
  <w:style w:type="paragraph" w:customStyle="1" w:styleId="95">
    <w:name w:val="修订2"/>
    <w:qFormat/>
    <w:uiPriority w:val="0"/>
    <w:rPr>
      <w:rFonts w:ascii="Times New Roman" w:hAnsi="Times New Roman" w:eastAsia="宋体" w:cs="Times New Roman"/>
      <w:kern w:val="2"/>
      <w:sz w:val="21"/>
      <w:szCs w:val="24"/>
      <w:lang w:val="en-US" w:eastAsia="zh-CN" w:bidi="ar-SA"/>
    </w:rPr>
  </w:style>
  <w:style w:type="character" w:customStyle="1" w:styleId="96">
    <w:name w:val="列表段落 字符"/>
    <w:link w:val="79"/>
    <w:qFormat/>
    <w:uiPriority w:val="34"/>
    <w:rPr>
      <w:rFonts w:ascii="Calibri" w:hAnsi="Calibri" w:eastAsia="宋体"/>
      <w:kern w:val="2"/>
      <w:sz w:val="21"/>
      <w:szCs w:val="22"/>
    </w:rPr>
  </w:style>
  <w:style w:type="character" w:customStyle="1" w:styleId="97">
    <w:name w:val="Unresolved Mention"/>
    <w:basedOn w:val="42"/>
    <w:semiHidden/>
    <w:unhideWhenUsed/>
    <w:qFormat/>
    <w:uiPriority w:val="99"/>
    <w:rPr>
      <w:color w:val="605E5C"/>
      <w:shd w:val="clear" w:color="auto" w:fill="E1DFDD"/>
    </w:rPr>
  </w:style>
  <w:style w:type="character" w:styleId="98">
    <w:name w:val="Placeholder Text"/>
    <w:basedOn w:val="42"/>
    <w:semiHidden/>
    <w:qFormat/>
    <w:uiPriority w:val="99"/>
    <w:rPr>
      <w:color w:val="666666"/>
    </w:rPr>
  </w:style>
  <w:style w:type="table" w:customStyle="1" w:styleId="99">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00">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101">
    <w:name w:val="纯文本 字符"/>
    <w:basedOn w:val="42"/>
    <w:link w:val="21"/>
    <w:qFormat/>
    <w:uiPriority w:val="0"/>
    <w:rPr>
      <w:rFonts w:ascii="宋体" w:hAnsi="Calibri" w:eastAsia="宋体"/>
      <w:kern w:val="2"/>
      <w:sz w:val="21"/>
      <w:szCs w:val="22"/>
    </w:rPr>
  </w:style>
  <w:style w:type="character" w:customStyle="1" w:styleId="102">
    <w:name w:val="正文文本首行缩进 字符1"/>
    <w:basedOn w:val="80"/>
    <w:semiHidden/>
    <w:qFormat/>
    <w:uiPriority w:val="99"/>
    <w:rPr>
      <w:rFonts w:ascii="Calibri" w:hAnsi="Calibri" w:eastAsia="宋体" w:cs="Times New Roman"/>
      <w:kern w:val="2"/>
      <w:sz w:val="21"/>
    </w:rPr>
  </w:style>
  <w:style w:type="paragraph" w:customStyle="1" w:styleId="103">
    <w:name w:val="普通(网站)1"/>
    <w:basedOn w:val="1"/>
    <w:autoRedefine/>
    <w:qFormat/>
    <w:uiPriority w:val="0"/>
    <w:pPr>
      <w:spacing w:beforeAutospacing="1" w:afterAutospacing="1"/>
      <w:jc w:val="left"/>
    </w:pPr>
    <w:rPr>
      <w:kern w:val="0"/>
      <w:sz w:val="24"/>
    </w:rPr>
  </w:style>
  <w:style w:type="character" w:customStyle="1" w:styleId="104">
    <w:name w:val="要点1"/>
    <w:basedOn w:val="105"/>
    <w:qFormat/>
    <w:uiPriority w:val="0"/>
    <w:rPr>
      <w:rFonts w:ascii="Times New Roman" w:hAnsi="Times New Roman" w:eastAsia="宋体" w:cs="Times New Roman"/>
      <w:kern w:val="2"/>
      <w:sz w:val="21"/>
      <w:szCs w:val="22"/>
      <w:lang w:val="en-US" w:eastAsia="zh-CN" w:bidi="ar-SA"/>
    </w:rPr>
  </w:style>
  <w:style w:type="character" w:customStyle="1" w:styleId="105">
    <w:name w:val="默认段落字体1"/>
    <w:autoRedefine/>
    <w:qFormat/>
    <w:uiPriority w:val="0"/>
  </w:style>
  <w:style w:type="paragraph" w:customStyle="1" w:styleId="10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7">
    <w:name w:val="正文 A"/>
    <w:next w:val="17"/>
    <w:qFormat/>
    <w:uiPriority w:val="0"/>
    <w:rPr>
      <w:rFonts w:hint="eastAsia" w:ascii="Arial Unicode MS" w:hAnsi="Arial Unicode MS" w:eastAsia="Times New Roman" w:cs="Arial Unicode MS"/>
      <w:color w:val="000000"/>
      <w:sz w:val="24"/>
      <w:szCs w:val="24"/>
      <w:lang w:val="en-US" w:eastAsia="zh-CN" w:bidi="ar-SA"/>
    </w:rPr>
  </w:style>
  <w:style w:type="character" w:customStyle="1" w:styleId="108">
    <w:name w:val="副标题 字符"/>
    <w:basedOn w:val="42"/>
    <w:link w:val="29"/>
    <w:qFormat/>
    <w:uiPriority w:val="0"/>
    <w:rPr>
      <w:rFonts w:hint="default" w:ascii="Cambria" w:hAnsi="Cambria" w:eastAsia="Cambria" w:cs="Cambria"/>
      <w:b/>
      <w:bCs/>
      <w:kern w:val="28"/>
      <w:sz w:val="21"/>
      <w:szCs w:val="32"/>
    </w:rPr>
  </w:style>
  <w:style w:type="character" w:customStyle="1" w:styleId="109">
    <w:name w:val="正文缩进 字符"/>
    <w:basedOn w:val="42"/>
    <w:link w:val="12"/>
    <w:qFormat/>
    <w:uiPriority w:val="0"/>
    <w:rPr>
      <w:kern w:val="2"/>
      <w:sz w:val="21"/>
      <w:szCs w:val="24"/>
    </w:rPr>
  </w:style>
  <w:style w:type="paragraph" w:customStyle="1" w:styleId="110">
    <w:name w:val="样式 首行缩进:  2 字符"/>
    <w:basedOn w:val="1"/>
    <w:qFormat/>
    <w:uiPriority w:val="99"/>
    <w:pPr>
      <w:tabs>
        <w:tab w:val="left" w:pos="0"/>
      </w:tabs>
      <w:spacing w:line="400" w:lineRule="exact"/>
      <w:ind w:firstLine="200" w:firstLineChars="200"/>
    </w:pPr>
    <w:rPr>
      <w:sz w:val="24"/>
      <w:szCs w:val="24"/>
    </w:rPr>
  </w:style>
  <w:style w:type="paragraph" w:customStyle="1" w:styleId="111">
    <w:name w:val="_Style 2"/>
    <w:basedOn w:val="1"/>
    <w:qFormat/>
    <w:uiPriority w:val="99"/>
    <w:pPr>
      <w:tabs>
        <w:tab w:val="left" w:pos="0"/>
      </w:tabs>
      <w:ind w:firstLine="420" w:firstLineChars="200"/>
    </w:pPr>
    <w:rPr>
      <w:rFonts w:ascii="Calibri" w:hAnsi="Calibri"/>
      <w:szCs w:val="22"/>
    </w:rPr>
  </w:style>
  <w:style w:type="character" w:customStyle="1" w:styleId="112">
    <w:name w:val="标题 1 Char1"/>
    <w:link w:val="2"/>
    <w:qFormat/>
    <w:uiPriority w:val="0"/>
    <w:rPr>
      <w:rFonts w:ascii="宋体" w:hAnsi="宋体" w:eastAsia="仿宋"/>
      <w:b/>
      <w:kern w:val="44"/>
      <w:sz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E1D6D-1FB0-42F6-820D-3A94BE2C6C2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48</Pages>
  <Words>23566</Words>
  <Characters>25193</Characters>
  <Lines>305</Lines>
  <Paragraphs>85</Paragraphs>
  <TotalTime>43</TotalTime>
  <ScaleCrop>false</ScaleCrop>
  <LinksUpToDate>false</LinksUpToDate>
  <CharactersWithSpaces>27747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2024-06-04T07:51:00Z</dcterms:created>
  <dc:creator>123</dc:creator>
  <cp:lastModifiedBy>～</cp:lastModifiedBy>
  <cp:lastPrinted>2017-09-04T12:46:00Z</cp:lastPrinted>
  <dcterms:modified xsi:type="dcterms:W3CDTF">2025-08-19T09:28:23Z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eyJoZGlkIjoiOTVhNWY3OTcwMjA0ODljYmVhMTM3NWZmMzE1Yjk0ZDYiLCJ1c2VySWQiOiI1ODAxMjA5ODgifQ==</vt:lpwstr>
  </property>
  <property fmtid="{D5CDD505-2E9C-101B-9397-08002B2CF9AE}" pid="4" name="ICV">
    <vt:lpwstr>78B0E0046B274BC5A48ECEFFFA8BE15F_13</vt:lpwstr>
  </property>
</Properties>
</file>